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C8C" w:rsidRPr="003219B4" w:rsidRDefault="004A4C8C" w:rsidP="000A7088">
      <w:pPr>
        <w:pStyle w:val="Titel"/>
        <w:spacing w:after="0"/>
        <w:ind w:left="284" w:hanging="284"/>
      </w:pPr>
      <w:r w:rsidRPr="003219B4">
        <w:t>Vergil</w:t>
      </w:r>
    </w:p>
    <w:p w:rsidR="004A4C8C" w:rsidRPr="003219B4" w:rsidRDefault="004A4C8C" w:rsidP="000A7088">
      <w:pPr>
        <w:ind w:left="284" w:hanging="284"/>
        <w:jc w:val="both"/>
        <w:rPr>
          <w:sz w:val="44"/>
        </w:rPr>
      </w:pPr>
    </w:p>
    <w:p w:rsidR="004A4C8C" w:rsidRPr="003219B4" w:rsidRDefault="004A4C8C" w:rsidP="000A7088">
      <w:pPr>
        <w:ind w:left="284" w:hanging="284"/>
        <w:jc w:val="center"/>
        <w:rPr>
          <w:sz w:val="82"/>
        </w:rPr>
      </w:pPr>
      <w:r w:rsidRPr="003219B4">
        <w:rPr>
          <w:sz w:val="82"/>
        </w:rPr>
        <w:t>2. Georgica</w:t>
      </w:r>
    </w:p>
    <w:p w:rsidR="004A4C8C" w:rsidRPr="003219B4" w:rsidRDefault="004A4C8C" w:rsidP="000A7088">
      <w:pPr>
        <w:ind w:left="284" w:hanging="284"/>
        <w:jc w:val="both"/>
        <w:rPr>
          <w:b/>
          <w:sz w:val="32"/>
        </w:rPr>
      </w:pPr>
    </w:p>
    <w:p w:rsidR="004A4C8C" w:rsidRPr="003219B4" w:rsidRDefault="004A4C8C" w:rsidP="000A7088">
      <w:pPr>
        <w:ind w:left="284" w:hanging="284"/>
        <w:jc w:val="both"/>
        <w:rPr>
          <w:b/>
          <w:sz w:val="32"/>
        </w:rPr>
      </w:pPr>
    </w:p>
    <w:p w:rsidR="004A4C8C" w:rsidRPr="003219B4" w:rsidRDefault="001525C0" w:rsidP="000A7088">
      <w:pPr>
        <w:ind w:left="284" w:hanging="284"/>
        <w:jc w:val="center"/>
        <w:rPr>
          <w:b/>
          <w:sz w:val="32"/>
        </w:rPr>
      </w:pPr>
      <w:r>
        <w:rPr>
          <w:rFonts w:ascii="Times" w:hAnsi="Times"/>
          <w:noProof/>
        </w:rPr>
        <w:drawing>
          <wp:inline distT="0" distB="0" distL="0" distR="0">
            <wp:extent cx="4263390" cy="4391025"/>
            <wp:effectExtent l="19050" t="0" r="3810" b="0"/>
            <wp:docPr id="1" name="Bild 1" descr="http://www.fh-augsburg.de/~harsch/Chronologia/Lsante01/Vergilius/ver_po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h-augsburg.de/~harsch/Chronologia/Lsante01/Vergilius/ver_por2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lum bright="10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390" cy="439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C8C" w:rsidRPr="003219B4" w:rsidRDefault="004A4C8C" w:rsidP="000A7088">
      <w:pPr>
        <w:ind w:left="284" w:hanging="284"/>
        <w:jc w:val="both"/>
        <w:rPr>
          <w:b/>
          <w:sz w:val="32"/>
        </w:rPr>
      </w:pPr>
    </w:p>
    <w:p w:rsidR="004A4C8C" w:rsidRPr="003219B4" w:rsidRDefault="004A4C8C" w:rsidP="000A7088">
      <w:pPr>
        <w:ind w:left="284" w:hanging="284"/>
        <w:jc w:val="both"/>
        <w:rPr>
          <w:b/>
          <w:sz w:val="50"/>
        </w:rPr>
      </w:pPr>
    </w:p>
    <w:p w:rsidR="004A4C8C" w:rsidRPr="003219B4" w:rsidRDefault="004A4C8C" w:rsidP="000A7088">
      <w:pPr>
        <w:ind w:left="284" w:hanging="284"/>
        <w:jc w:val="center"/>
        <w:rPr>
          <w:sz w:val="50"/>
        </w:rPr>
      </w:pPr>
      <w:r w:rsidRPr="003219B4">
        <w:rPr>
          <w:b/>
          <w:sz w:val="50"/>
        </w:rPr>
        <w:t>Eine Bibliographie</w:t>
      </w:r>
    </w:p>
    <w:p w:rsidR="004A4C8C" w:rsidRPr="003219B4" w:rsidRDefault="004A4C8C" w:rsidP="000A7088">
      <w:pPr>
        <w:ind w:left="284" w:hanging="284"/>
        <w:jc w:val="both"/>
      </w:pPr>
    </w:p>
    <w:p w:rsidR="004A4C8C" w:rsidRPr="003219B4" w:rsidRDefault="004A4C8C" w:rsidP="000A7088">
      <w:pPr>
        <w:ind w:left="284" w:hanging="284"/>
        <w:jc w:val="both"/>
      </w:pPr>
    </w:p>
    <w:p w:rsidR="004A4C8C" w:rsidRPr="003219B4" w:rsidRDefault="004A4C8C" w:rsidP="000A7088">
      <w:pPr>
        <w:ind w:left="284" w:hanging="284"/>
        <w:jc w:val="both"/>
      </w:pPr>
    </w:p>
    <w:p w:rsidR="004A4C8C" w:rsidRPr="003219B4" w:rsidRDefault="00B93638" w:rsidP="000A7088">
      <w:pPr>
        <w:ind w:left="284" w:hanging="284"/>
        <w:jc w:val="center"/>
      </w:pPr>
      <w:r w:rsidRPr="003219B4">
        <w:rPr>
          <w:sz w:val="42"/>
        </w:rPr>
        <w:t>München 201</w:t>
      </w:r>
      <w:r w:rsidR="004A4C8C" w:rsidRPr="003219B4">
        <w:rPr>
          <w:sz w:val="42"/>
        </w:rPr>
        <w:t>5</w:t>
      </w:r>
    </w:p>
    <w:p w:rsidR="003F7370" w:rsidRDefault="004A4C8C">
      <w:pPr>
        <w:rPr>
          <w:sz w:val="28"/>
        </w:rPr>
      </w:pPr>
      <w:r w:rsidRPr="003219B4">
        <w:rPr>
          <w:sz w:val="28"/>
        </w:rPr>
        <w:br w:type="page"/>
      </w:r>
    </w:p>
    <w:p w:rsidR="003F7370" w:rsidRDefault="003F7370">
      <w:pPr>
        <w:rPr>
          <w:sz w:val="28"/>
        </w:rPr>
      </w:pPr>
    </w:p>
    <w:p w:rsidR="003F7370" w:rsidRDefault="003F7370">
      <w:pPr>
        <w:rPr>
          <w:sz w:val="28"/>
        </w:rPr>
      </w:pPr>
    </w:p>
    <w:p w:rsidR="003F7370" w:rsidRDefault="003F7370">
      <w:pPr>
        <w:rPr>
          <w:sz w:val="28"/>
        </w:rPr>
      </w:pPr>
    </w:p>
    <w:p w:rsidR="003F7370" w:rsidRDefault="003F7370">
      <w:pPr>
        <w:rPr>
          <w:sz w:val="28"/>
        </w:rPr>
      </w:pPr>
    </w:p>
    <w:p w:rsidR="003F7370" w:rsidRDefault="003F7370">
      <w:pPr>
        <w:rPr>
          <w:sz w:val="28"/>
        </w:rPr>
      </w:pPr>
    </w:p>
    <w:p w:rsidR="003F7370" w:rsidRDefault="003F7370">
      <w:pPr>
        <w:rPr>
          <w:sz w:val="28"/>
        </w:rPr>
      </w:pPr>
    </w:p>
    <w:p w:rsidR="003F7370" w:rsidRDefault="003F7370">
      <w:pPr>
        <w:rPr>
          <w:sz w:val="28"/>
        </w:rPr>
      </w:pPr>
    </w:p>
    <w:p w:rsidR="003F7370" w:rsidRDefault="003F7370">
      <w:pPr>
        <w:rPr>
          <w:sz w:val="28"/>
        </w:rPr>
      </w:pPr>
    </w:p>
    <w:p w:rsidR="003F7370" w:rsidRDefault="003F7370">
      <w:pPr>
        <w:rPr>
          <w:sz w:val="28"/>
        </w:rPr>
      </w:pPr>
    </w:p>
    <w:p w:rsidR="003F7370" w:rsidRDefault="003F7370">
      <w:pPr>
        <w:rPr>
          <w:sz w:val="28"/>
        </w:rPr>
      </w:pPr>
    </w:p>
    <w:p w:rsidR="003F7370" w:rsidRDefault="003F7370">
      <w:pPr>
        <w:rPr>
          <w:sz w:val="28"/>
        </w:rPr>
      </w:pPr>
    </w:p>
    <w:p w:rsidR="003F7370" w:rsidRDefault="003F7370">
      <w:pPr>
        <w:rPr>
          <w:sz w:val="28"/>
        </w:rPr>
      </w:pPr>
    </w:p>
    <w:p w:rsidR="003F7370" w:rsidRDefault="003F7370">
      <w:pPr>
        <w:rPr>
          <w:sz w:val="28"/>
        </w:rPr>
      </w:pPr>
    </w:p>
    <w:p w:rsidR="003F7370" w:rsidRPr="003F7370" w:rsidRDefault="003F7370" w:rsidP="003F7370">
      <w:pPr>
        <w:jc w:val="center"/>
        <w:rPr>
          <w:sz w:val="32"/>
          <w:szCs w:val="32"/>
        </w:rPr>
      </w:pPr>
      <w:r w:rsidRPr="003F7370">
        <w:rPr>
          <w:sz w:val="32"/>
          <w:szCs w:val="32"/>
        </w:rPr>
        <w:t>FÜR</w:t>
      </w:r>
    </w:p>
    <w:p w:rsidR="003F7370" w:rsidRDefault="003F7370" w:rsidP="003F7370">
      <w:pPr>
        <w:jc w:val="center"/>
        <w:rPr>
          <w:sz w:val="32"/>
          <w:szCs w:val="32"/>
        </w:rPr>
      </w:pPr>
      <w:r w:rsidRPr="003F7370">
        <w:rPr>
          <w:sz w:val="32"/>
          <w:szCs w:val="32"/>
        </w:rPr>
        <w:t>CHRISTINE PERKELL</w:t>
      </w:r>
    </w:p>
    <w:p w:rsidR="003F7370" w:rsidRDefault="003F7370" w:rsidP="003F7370">
      <w:pPr>
        <w:jc w:val="center"/>
        <w:rPr>
          <w:sz w:val="32"/>
          <w:szCs w:val="32"/>
        </w:rPr>
      </w:pPr>
      <w:r>
        <w:rPr>
          <w:sz w:val="32"/>
          <w:szCs w:val="32"/>
        </w:rPr>
        <w:t>UND</w:t>
      </w:r>
    </w:p>
    <w:p w:rsidR="003F7370" w:rsidRDefault="003F7370" w:rsidP="003F7370">
      <w:pPr>
        <w:jc w:val="center"/>
        <w:rPr>
          <w:sz w:val="32"/>
          <w:szCs w:val="32"/>
        </w:rPr>
      </w:pPr>
      <w:r>
        <w:rPr>
          <w:sz w:val="32"/>
          <w:szCs w:val="32"/>
        </w:rPr>
        <w:t>SHIRLEY WERNER</w:t>
      </w:r>
    </w:p>
    <w:p w:rsidR="003F7370" w:rsidRDefault="003F7370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3F7370" w:rsidRDefault="003F7370" w:rsidP="003A5148">
      <w:pPr>
        <w:spacing w:line="360" w:lineRule="auto"/>
        <w:jc w:val="center"/>
        <w:rPr>
          <w:sz w:val="28"/>
        </w:rPr>
      </w:pPr>
      <w:r>
        <w:rPr>
          <w:sz w:val="28"/>
        </w:rPr>
        <w:lastRenderedPageBreak/>
        <w:t>Vorbemerkung zur 2. Auflage</w:t>
      </w:r>
    </w:p>
    <w:p w:rsidR="003F7370" w:rsidRDefault="003F7370" w:rsidP="003A5148">
      <w:pPr>
        <w:spacing w:line="360" w:lineRule="auto"/>
        <w:jc w:val="both"/>
        <w:rPr>
          <w:sz w:val="28"/>
        </w:rPr>
      </w:pPr>
    </w:p>
    <w:p w:rsidR="00421B82" w:rsidRDefault="003F7370" w:rsidP="003A5148">
      <w:pPr>
        <w:spacing w:line="360" w:lineRule="auto"/>
        <w:jc w:val="both"/>
      </w:pPr>
      <w:r w:rsidRPr="003F7370">
        <w:t>Für die</w:t>
      </w:r>
      <w:r>
        <w:t xml:space="preserve"> aktualisierte Bibliographie zu den </w:t>
      </w:r>
      <w:r w:rsidRPr="003F7370">
        <w:rPr>
          <w:i/>
        </w:rPr>
        <w:t>Georgica</w:t>
      </w:r>
      <w:r>
        <w:t xml:space="preserve"> gilt </w:t>
      </w:r>
      <w:r w:rsidRPr="003F7370">
        <w:rPr>
          <w:i/>
        </w:rPr>
        <w:t>mutatis mutandis</w:t>
      </w:r>
      <w:r>
        <w:t xml:space="preserve"> dasselbe wie für diejenige zu den </w:t>
      </w:r>
      <w:r w:rsidRPr="003F7370">
        <w:rPr>
          <w:i/>
        </w:rPr>
        <w:t>Bucolica</w:t>
      </w:r>
      <w:r>
        <w:t>: Sie versuchte ebenfalls ab 1980 möglichst vollständig zu sein – hier war Suerbaum 1980</w:t>
      </w:r>
      <w:r w:rsidR="003A5148">
        <w:t>b</w:t>
      </w:r>
      <w:r>
        <w:t xml:space="preserve"> der Vorgänger –, bezog ebenfalls </w:t>
      </w:r>
      <w:r w:rsidR="00922400">
        <w:t xml:space="preserve">ältere </w:t>
      </w:r>
      <w:r>
        <w:t>„Klassiker“ ein und ist nun durch Hinzufügung aller erreichbaren Titel bis 2014 ebenfalls auf etwa das Doppelte ang</w:t>
      </w:r>
      <w:r>
        <w:t>e</w:t>
      </w:r>
      <w:r>
        <w:t>schwollen</w:t>
      </w:r>
      <w:r w:rsidR="003A5148">
        <w:t>. D</w:t>
      </w:r>
      <w:r w:rsidR="00421B82">
        <w:t>iesmal sage ich gar nichts dazu, sondern verweise lediglich darauf, dass auch jetzt zu den antiken Kommentaren und zum Nachleben nur Literatur erscheint, die ganz sp</w:t>
      </w:r>
      <w:r w:rsidR="00421B82">
        <w:t>e</w:t>
      </w:r>
      <w:r w:rsidR="00421B82">
        <w:t xml:space="preserve">ziell die </w:t>
      </w:r>
      <w:r w:rsidR="00421B82" w:rsidRPr="003A5148">
        <w:rPr>
          <w:i/>
        </w:rPr>
        <w:t>Georgica</w:t>
      </w:r>
      <w:r w:rsidR="00421B82">
        <w:t xml:space="preserve"> berücksichtigt, so dass wiede</w:t>
      </w:r>
      <w:r w:rsidR="003A5148">
        <w:t xml:space="preserve">r die </w:t>
      </w:r>
      <w:r w:rsidR="003A5148" w:rsidRPr="00922400">
        <w:rPr>
          <w:i/>
        </w:rPr>
        <w:t>Aeneis</w:t>
      </w:r>
      <w:r w:rsidR="003A5148">
        <w:t>-Bibliographie zur E</w:t>
      </w:r>
      <w:r w:rsidR="00421B82">
        <w:t>rgänzung heran</w:t>
      </w:r>
      <w:r w:rsidR="003A5148">
        <w:t>gezogen werden sollte</w:t>
      </w:r>
      <w:r w:rsidR="00421B82">
        <w:t>.</w:t>
      </w:r>
    </w:p>
    <w:p w:rsidR="003A5148" w:rsidRDefault="00421B82" w:rsidP="003A5148">
      <w:pPr>
        <w:spacing w:line="360" w:lineRule="auto"/>
        <w:ind w:firstLine="284"/>
        <w:jc w:val="both"/>
      </w:pPr>
      <w:r>
        <w:t>Auch jetzt habe ic</w:t>
      </w:r>
      <w:r w:rsidR="00616C10">
        <w:t xml:space="preserve">h Regina Höschele, </w:t>
      </w:r>
      <w:r w:rsidR="00130645">
        <w:t xml:space="preserve">Christine Jackson-Holzberg, </w:t>
      </w:r>
      <w:r w:rsidR="00616C10">
        <w:t>Simone Kling</w:t>
      </w:r>
      <w:r>
        <w:t>er, Maria Oberlinner, Costas Panayo</w:t>
      </w:r>
      <w:r w:rsidR="008A347B">
        <w:t xml:space="preserve">takis, </w:t>
      </w:r>
      <w:r>
        <w:t>Christine Perkell</w:t>
      </w:r>
      <w:r w:rsidR="008A347B">
        <w:t xml:space="preserve">, Luis Rivero García und Werner Suerbaum </w:t>
      </w:r>
      <w:r>
        <w:t xml:space="preserve"> für wertvolle Unterstützung zu danken, auch jetzt möchte ich betonen, welch großartigen He</w:t>
      </w:r>
      <w:r>
        <w:t>l</w:t>
      </w:r>
      <w:r>
        <w:t xml:space="preserve">fer und vor allem welch einen lieben Menschen ich in </w:t>
      </w:r>
      <w:r w:rsidR="003A5148">
        <w:t xml:space="preserve">dem langjährigen </w:t>
      </w:r>
      <w:r w:rsidR="003A5148" w:rsidRPr="003A5148">
        <w:rPr>
          <w:i/>
        </w:rPr>
        <w:t>Gnomon</w:t>
      </w:r>
      <w:r w:rsidR="003A5148">
        <w:t xml:space="preserve">-Bibliographen </w:t>
      </w:r>
      <w:r>
        <w:t xml:space="preserve">Max Braun durch seinen plötzlichen Tod verloren habe. Künftig werde ich also für das Aktuellste wohl weniger auf die </w:t>
      </w:r>
      <w:r w:rsidRPr="003A5148">
        <w:rPr>
          <w:i/>
        </w:rPr>
        <w:t>Gnomon</w:t>
      </w:r>
      <w:r>
        <w:t>-Beilage rekurrieren können, aber die laufe</w:t>
      </w:r>
      <w:r>
        <w:t>n</w:t>
      </w:r>
      <w:r>
        <w:t xml:space="preserve">den Berichte Shirley Werners im </w:t>
      </w:r>
      <w:r w:rsidRPr="00421B82">
        <w:rPr>
          <w:i/>
        </w:rPr>
        <w:t>Vergilius</w:t>
      </w:r>
      <w:r>
        <w:t>, die mit bewundernswerter Akribie erstellt sind, bleiben</w:t>
      </w:r>
      <w:r w:rsidR="00616C10">
        <w:t xml:space="preserve"> mir, und deshalb widme ich die</w:t>
      </w:r>
      <w:r>
        <w:t xml:space="preserve"> vorliegende Bibliographie der hochgeschätzten Ko</w:t>
      </w:r>
      <w:r>
        <w:t>l</w:t>
      </w:r>
      <w:r>
        <w:t>legin sowie d</w:t>
      </w:r>
      <w:r w:rsidR="00CB22D2">
        <w:t>er Heraus</w:t>
      </w:r>
      <w:r>
        <w:t xml:space="preserve">geberin der Zeitschrift, Christine Perkell. </w:t>
      </w:r>
      <w:r w:rsidR="00CB22D2">
        <w:t>Damit möchte ich zugleich mit großem</w:t>
      </w:r>
      <w:r>
        <w:t xml:space="preserve"> Dank auf etwas reagieren, was </w:t>
      </w:r>
      <w:r w:rsidR="003A5148">
        <w:t xml:space="preserve">nicht nur </w:t>
      </w:r>
      <w:r>
        <w:t>das Arbeiten an Schriftenverzeichnissen</w:t>
      </w:r>
      <w:r w:rsidR="003A5148">
        <w:t xml:space="preserve"> erheb</w:t>
      </w:r>
      <w:r w:rsidR="00CB22D2">
        <w:t>lich erleichtert: die T</w:t>
      </w:r>
      <w:r w:rsidR="003A5148">
        <w:t xml:space="preserve">atsache, dass eine mit der Bitte um </w:t>
      </w:r>
      <w:r w:rsidR="003A5148" w:rsidRPr="003A5148">
        <w:rPr>
          <w:i/>
        </w:rPr>
        <w:t>auxilium</w:t>
      </w:r>
      <w:r w:rsidR="003A5148">
        <w:t xml:space="preserve"> in ein anglophones Land geschickte mail in der Regel noch innerhalb einer Stunde beantwortet wird; wie es d</w:t>
      </w:r>
      <w:r w:rsidR="003A5148">
        <w:t>a</w:t>
      </w:r>
      <w:r w:rsidR="003A5148">
        <w:t>gegen auf dem alten Kontinent meist läuft, schreibe ich hier nicht</w:t>
      </w:r>
      <w:r w:rsidR="00321A48">
        <w:t>, weil die beiden am Diskurs beteiligten Parteien es nur zu gut wissen: die, die ewig auf Antwort warten, und die, die ewig oder sogar überhaupt nicht antworten</w:t>
      </w:r>
      <w:r w:rsidR="003A5148">
        <w:t xml:space="preserve">. Ja, und Christine hat </w:t>
      </w:r>
      <w:r w:rsidR="00CB22D2">
        <w:t xml:space="preserve">sogar </w:t>
      </w:r>
      <w:r w:rsidR="003A5148">
        <w:t>einen Rekord erzielt: Als ic</w:t>
      </w:r>
      <w:r w:rsidR="00CB22D2">
        <w:t>h mich das erste Mal wegen der A</w:t>
      </w:r>
      <w:r w:rsidR="003A5148">
        <w:t xml:space="preserve">ktualisierung der Bibliographien zu </w:t>
      </w:r>
      <w:r w:rsidR="003A5148" w:rsidRPr="00CB22D2">
        <w:rPr>
          <w:i/>
        </w:rPr>
        <w:t>Bucolica</w:t>
      </w:r>
      <w:r w:rsidR="003A5148">
        <w:t xml:space="preserve"> und </w:t>
      </w:r>
      <w:r w:rsidR="003A5148" w:rsidRPr="00CB22D2">
        <w:rPr>
          <w:i/>
        </w:rPr>
        <w:t>Georg</w:t>
      </w:r>
      <w:r w:rsidR="003A5148" w:rsidRPr="00CB22D2">
        <w:rPr>
          <w:i/>
        </w:rPr>
        <w:t>i</w:t>
      </w:r>
      <w:r w:rsidR="003A5148" w:rsidRPr="00CB22D2">
        <w:rPr>
          <w:i/>
        </w:rPr>
        <w:t>ca</w:t>
      </w:r>
      <w:r w:rsidR="003A5148">
        <w:t xml:space="preserve"> an sie wandte, reagierte sie nach 15 Minuten, und was sie </w:t>
      </w:r>
      <w:r w:rsidR="00CB22D2">
        <w:t xml:space="preserve">spontan </w:t>
      </w:r>
      <w:r w:rsidR="003A5148">
        <w:t>schrieb und „anhängte“, war extrem nützlich. Ich weiß nicht, ob dieses besonders erfreuliche Verhalten unserer Koll</w:t>
      </w:r>
      <w:r w:rsidR="003A5148">
        <w:t>e</w:t>
      </w:r>
      <w:r w:rsidR="003A5148">
        <w:t>gen in UK und USA jemals gebührend hervorgehoben wurde – ich habe es jedenfalls hiermit getan.</w:t>
      </w:r>
    </w:p>
    <w:p w:rsidR="003A5148" w:rsidRDefault="003A5148" w:rsidP="00421B82">
      <w:pPr>
        <w:spacing w:line="360" w:lineRule="auto"/>
        <w:ind w:firstLine="284"/>
      </w:pPr>
    </w:p>
    <w:p w:rsidR="003F7370" w:rsidRPr="003F7370" w:rsidRDefault="003A5148" w:rsidP="00421B82">
      <w:pPr>
        <w:spacing w:line="360" w:lineRule="auto"/>
        <w:ind w:firstLine="284"/>
      </w:pPr>
      <w:r>
        <w:t xml:space="preserve">München, im </w:t>
      </w:r>
      <w:r w:rsidR="00C8583E">
        <w:t>August 2015</w:t>
      </w:r>
      <w:r w:rsidR="00C8583E">
        <w:tab/>
      </w:r>
      <w:r w:rsidR="00C8583E">
        <w:tab/>
      </w:r>
      <w:r w:rsidR="00C8583E">
        <w:tab/>
      </w:r>
      <w:r w:rsidR="00C8583E">
        <w:tab/>
      </w:r>
      <w:r w:rsidR="00C8583E">
        <w:tab/>
      </w:r>
      <w:r w:rsidR="00C8583E">
        <w:tab/>
      </w:r>
      <w:r>
        <w:t>Niklas Holzberg</w:t>
      </w:r>
      <w:r w:rsidR="003F7370" w:rsidRPr="003F7370">
        <w:br w:type="page"/>
      </w:r>
    </w:p>
    <w:p w:rsidR="004A4C8C" w:rsidRPr="003219B4" w:rsidRDefault="004A4C8C" w:rsidP="003F7370">
      <w:pPr>
        <w:pStyle w:val="Textkrper-Zeileneinzug"/>
        <w:ind w:left="0" w:firstLine="0"/>
        <w:jc w:val="center"/>
        <w:rPr>
          <w:sz w:val="28"/>
          <w:lang w:val="de-DE"/>
        </w:rPr>
      </w:pPr>
      <w:r w:rsidRPr="003219B4">
        <w:rPr>
          <w:sz w:val="28"/>
          <w:lang w:val="de-DE"/>
        </w:rPr>
        <w:lastRenderedPageBreak/>
        <w:t>A. Alphabetisches Titelverzeichnis</w:t>
      </w:r>
    </w:p>
    <w:p w:rsidR="004A4C8C" w:rsidRPr="003219B4" w:rsidRDefault="004A4C8C" w:rsidP="000A7088">
      <w:pPr>
        <w:pStyle w:val="Textkrper-Zeileneinzug"/>
        <w:ind w:left="284" w:hanging="284"/>
        <w:rPr>
          <w:lang w:val="de-DE"/>
        </w:rPr>
      </w:pPr>
    </w:p>
    <w:p w:rsidR="009A61B6" w:rsidRPr="006B0AF0" w:rsidRDefault="009A61B6" w:rsidP="000A7088">
      <w:pPr>
        <w:pStyle w:val="Textkrper-Zeileneinzug"/>
        <w:ind w:left="284" w:hanging="284"/>
        <w:rPr>
          <w:lang w:val="de-DE"/>
        </w:rPr>
      </w:pPr>
      <w:r w:rsidRPr="003219B4">
        <w:rPr>
          <w:lang w:val="de-DE"/>
        </w:rPr>
        <w:t xml:space="preserve">Acél, Zsolt (2007): “Der Orpheus des </w:t>
      </w:r>
      <w:r w:rsidRPr="003219B4">
        <w:rPr>
          <w:i/>
          <w:lang w:val="de-DE"/>
        </w:rPr>
        <w:t>Epitaphios Bionos</w:t>
      </w:r>
      <w:r w:rsidRPr="003219B4">
        <w:rPr>
          <w:lang w:val="de-DE"/>
        </w:rPr>
        <w:t xml:space="preserve"> in</w:t>
      </w:r>
      <w:r w:rsidR="0037004A">
        <w:rPr>
          <w:lang w:val="de-DE"/>
        </w:rPr>
        <w:t xml:space="preserve"> den Werken von Vergil und Ovid,</w:t>
      </w:r>
      <w:r w:rsidRPr="003219B4">
        <w:rPr>
          <w:lang w:val="de-DE"/>
        </w:rPr>
        <w:t xml:space="preserve">” </w:t>
      </w:r>
      <w:hyperlink r:id="rId10" w:tooltip="AAntHung = Acta Antiqua Academiae Scientiarum Hungaricae" w:history="1">
        <w:r w:rsidRPr="0037004A">
          <w:rPr>
            <w:rStyle w:val="Hyperlink"/>
            <w:i/>
            <w:color w:val="auto"/>
            <w:u w:val="none"/>
            <w:lang w:val="de-DE"/>
          </w:rPr>
          <w:t>AAntHung</w:t>
        </w:r>
      </w:hyperlink>
      <w:r w:rsidR="0037004A">
        <w:rPr>
          <w:lang w:val="de-DE"/>
        </w:rPr>
        <w:t xml:space="preserve"> 47, 349-</w:t>
      </w:r>
      <w:r w:rsidRPr="0037004A">
        <w:rPr>
          <w:lang w:val="de-DE"/>
        </w:rPr>
        <w:t>68.</w:t>
      </w:r>
    </w:p>
    <w:p w:rsidR="004A4C8C" w:rsidRPr="003219B4" w:rsidRDefault="004A4C8C" w:rsidP="000A7088">
      <w:pPr>
        <w:pStyle w:val="Textkrper-Zeileneinzug"/>
        <w:ind w:left="284" w:hanging="284"/>
        <w:rPr>
          <w:b/>
          <w:lang w:val="fr-FR"/>
        </w:rPr>
      </w:pPr>
      <w:r w:rsidRPr="003219B4">
        <w:rPr>
          <w:lang w:val="fr-FR"/>
        </w:rPr>
        <w:t xml:space="preserve">Acuña, María Luisa (1986): “La </w:t>
      </w:r>
      <w:r w:rsidRPr="003219B4">
        <w:rPr>
          <w:i/>
          <w:iCs/>
          <w:lang w:val="fr-FR"/>
        </w:rPr>
        <w:t>pietas</w:t>
      </w:r>
      <w:r w:rsidRPr="003219B4">
        <w:rPr>
          <w:lang w:val="fr-FR"/>
        </w:rPr>
        <w:t xml:space="preserve"> virgiliana en las </w:t>
      </w:r>
      <w:r w:rsidRPr="00EC0A20">
        <w:rPr>
          <w:i/>
          <w:lang w:val="fr-FR"/>
        </w:rPr>
        <w:t>Geórgicas</w:t>
      </w:r>
      <w:r w:rsidR="00346475" w:rsidRPr="003219B4">
        <w:rPr>
          <w:lang w:val="fr-FR"/>
        </w:rPr>
        <w:t>,</w:t>
      </w:r>
      <w:r w:rsidRPr="003219B4">
        <w:rPr>
          <w:lang w:val="fr-FR"/>
        </w:rPr>
        <w:t>”</w:t>
      </w:r>
      <w:r w:rsidRPr="003219B4">
        <w:rPr>
          <w:i/>
          <w:iCs/>
          <w:lang w:val="fr-FR"/>
        </w:rPr>
        <w:t xml:space="preserve"> Actas del VII Simposio nacional de estudios clásicos (Buenos Aires, 1982)</w:t>
      </w:r>
      <w:r w:rsidRPr="003219B4">
        <w:rPr>
          <w:lang w:val="fr-FR"/>
        </w:rPr>
        <w:t xml:space="preserve"> (Buenos Aires),</w:t>
      </w:r>
      <w:r w:rsidR="0037004A" w:rsidRPr="0037004A">
        <w:rPr>
          <w:lang w:val="fr-FR"/>
        </w:rPr>
        <w:t>”</w:t>
      </w:r>
      <w:r w:rsidRPr="003219B4">
        <w:rPr>
          <w:lang w:val="fr-FR"/>
        </w:rPr>
        <w:t xml:space="preserve"> 49-58.</w:t>
      </w:r>
    </w:p>
    <w:p w:rsidR="00BE26AF" w:rsidRPr="003219B4" w:rsidRDefault="00BE26AF" w:rsidP="000A7088">
      <w:pPr>
        <w:ind w:left="284" w:hanging="284"/>
        <w:jc w:val="both"/>
        <w:rPr>
          <w:lang w:val="en-US"/>
        </w:rPr>
      </w:pPr>
      <w:r w:rsidRPr="003219B4">
        <w:rPr>
          <w:lang w:val="en-US"/>
        </w:rPr>
        <w:t xml:space="preserve">Adkin, Neil (2006): “Further Vergilian Etymologizing: </w:t>
      </w:r>
      <w:hyperlink r:id="rId11" w:tooltip="citation (new window)" w:history="1">
        <w:r w:rsidRPr="003219B4">
          <w:rPr>
            <w:rStyle w:val="Hyperlink"/>
            <w:i/>
            <w:color w:val="auto"/>
            <w:u w:val="none"/>
            <w:lang w:val="en-US"/>
          </w:rPr>
          <w:t>Georg</w:t>
        </w:r>
        <w:r w:rsidR="00346475" w:rsidRPr="003219B4">
          <w:rPr>
            <w:rStyle w:val="Hyperlink"/>
            <w:color w:val="auto"/>
            <w:u w:val="none"/>
            <w:lang w:val="en-US"/>
          </w:rPr>
          <w:t>. 3,</w:t>
        </w:r>
        <w:r w:rsidRPr="003219B4">
          <w:rPr>
            <w:rStyle w:val="Hyperlink"/>
            <w:color w:val="auto"/>
            <w:u w:val="none"/>
            <w:lang w:val="en-US"/>
          </w:rPr>
          <w:t>515-6</w:t>
        </w:r>
      </w:hyperlink>
      <w:r w:rsidRPr="003219B4">
        <w:rPr>
          <w:lang w:val="en-US"/>
        </w:rPr>
        <w:t xml:space="preserve">; </w:t>
      </w:r>
      <w:hyperlink r:id="rId12" w:tooltip="citation (new window)" w:history="1">
        <w:r w:rsidRPr="003219B4">
          <w:rPr>
            <w:rStyle w:val="Hyperlink"/>
            <w:i/>
            <w:color w:val="auto"/>
            <w:u w:val="none"/>
            <w:lang w:val="en-US"/>
          </w:rPr>
          <w:t>Aen</w:t>
        </w:r>
        <w:r w:rsidR="00346475" w:rsidRPr="003219B4">
          <w:rPr>
            <w:rStyle w:val="Hyperlink"/>
            <w:color w:val="auto"/>
            <w:u w:val="none"/>
            <w:lang w:val="en-US"/>
          </w:rPr>
          <w:t>. 1,</w:t>
        </w:r>
        <w:r w:rsidRPr="003219B4">
          <w:rPr>
            <w:rStyle w:val="Hyperlink"/>
            <w:color w:val="auto"/>
            <w:u w:val="none"/>
            <w:lang w:val="en-US"/>
          </w:rPr>
          <w:t>500-1</w:t>
        </w:r>
      </w:hyperlink>
      <w:r w:rsidRPr="003219B4">
        <w:rPr>
          <w:lang w:val="en-US"/>
        </w:rPr>
        <w:t xml:space="preserve">; </w:t>
      </w:r>
      <w:hyperlink r:id="rId13" w:tooltip="citation (new window)" w:history="1">
        <w:r w:rsidRPr="003219B4">
          <w:rPr>
            <w:rStyle w:val="Hyperlink"/>
            <w:i/>
            <w:color w:val="auto"/>
            <w:u w:val="none"/>
            <w:lang w:val="en-US"/>
          </w:rPr>
          <w:t>Aen</w:t>
        </w:r>
        <w:r w:rsidR="00346475" w:rsidRPr="003219B4">
          <w:rPr>
            <w:rStyle w:val="Hyperlink"/>
            <w:color w:val="auto"/>
            <w:u w:val="none"/>
            <w:lang w:val="en-US"/>
          </w:rPr>
          <w:t>. 6,</w:t>
        </w:r>
        <w:r w:rsidRPr="003219B4">
          <w:rPr>
            <w:rStyle w:val="Hyperlink"/>
            <w:color w:val="auto"/>
            <w:u w:val="none"/>
            <w:lang w:val="en-US"/>
          </w:rPr>
          <w:t>285-7</w:t>
        </w:r>
      </w:hyperlink>
      <w:r w:rsidR="0037004A">
        <w:rPr>
          <w:lang w:val="en-US"/>
        </w:rPr>
        <w:t>,</w:t>
      </w:r>
      <w:r w:rsidRPr="003219B4">
        <w:rPr>
          <w:lang w:val="en-US"/>
        </w:rPr>
        <w:t xml:space="preserve">” </w:t>
      </w:r>
      <w:hyperlink r:id="rId14" w:tooltip="AC = L’Antiquité classique" w:history="1">
        <w:r w:rsidRPr="003219B4">
          <w:rPr>
            <w:rStyle w:val="Hyperlink"/>
            <w:i/>
            <w:color w:val="auto"/>
            <w:u w:val="none"/>
            <w:lang w:val="en-US"/>
          </w:rPr>
          <w:t>AC</w:t>
        </w:r>
      </w:hyperlink>
      <w:r w:rsidRPr="003219B4">
        <w:rPr>
          <w:lang w:val="en-US"/>
        </w:rPr>
        <w:t xml:space="preserve"> 75, 171-5.</w:t>
      </w:r>
    </w:p>
    <w:p w:rsidR="00BE26AF" w:rsidRPr="003219B4" w:rsidRDefault="00346475" w:rsidP="000A7088">
      <w:pPr>
        <w:tabs>
          <w:tab w:val="left" w:pos="284"/>
        </w:tabs>
        <w:ind w:left="284" w:hanging="284"/>
        <w:jc w:val="both"/>
        <w:rPr>
          <w:lang w:val="en-US"/>
        </w:rPr>
      </w:pPr>
      <w:r w:rsidRPr="003219B4">
        <w:rPr>
          <w:lang w:val="en-US"/>
        </w:rPr>
        <w:t>–</w:t>
      </w:r>
      <w:r w:rsidRPr="003219B4">
        <w:rPr>
          <w:lang w:val="en-US"/>
        </w:rPr>
        <w:tab/>
        <w:t xml:space="preserve">(2007):“The Etymology of </w:t>
      </w:r>
      <w:r w:rsidRPr="003219B4">
        <w:rPr>
          <w:i/>
          <w:lang w:val="en-US"/>
        </w:rPr>
        <w:t>segnis</w:t>
      </w:r>
      <w:r w:rsidRPr="003219B4">
        <w:rPr>
          <w:lang w:val="en-US"/>
        </w:rPr>
        <w:t xml:space="preserve"> in Vergil,” </w:t>
      </w:r>
      <w:hyperlink r:id="rId15" w:tooltip="AC = L’Antiquité classique" w:history="1">
        <w:r w:rsidRPr="003219B4">
          <w:rPr>
            <w:rStyle w:val="Hyperlink"/>
            <w:i/>
            <w:color w:val="auto"/>
            <w:u w:val="none"/>
            <w:lang w:val="en-US"/>
          </w:rPr>
          <w:t>AC</w:t>
        </w:r>
      </w:hyperlink>
      <w:r w:rsidRPr="003219B4">
        <w:rPr>
          <w:lang w:val="en-US"/>
        </w:rPr>
        <w:t xml:space="preserve"> 76, 171-6.</w:t>
      </w:r>
    </w:p>
    <w:p w:rsidR="00346475" w:rsidRPr="003219B4" w:rsidRDefault="00346475" w:rsidP="000A7088">
      <w:pPr>
        <w:tabs>
          <w:tab w:val="left" w:pos="284"/>
        </w:tabs>
        <w:ind w:left="284" w:hanging="284"/>
        <w:jc w:val="both"/>
        <w:rPr>
          <w:lang w:val="en-GB"/>
        </w:rPr>
      </w:pPr>
      <w:r w:rsidRPr="003219B4">
        <w:rPr>
          <w:lang w:val="en-US"/>
        </w:rPr>
        <w:t>–</w:t>
      </w:r>
      <w:r w:rsidRPr="003219B4">
        <w:rPr>
          <w:lang w:val="en-US"/>
        </w:rPr>
        <w:tab/>
        <w:t xml:space="preserve">(2009): “Wet Rams: The Etymology of </w:t>
      </w:r>
      <w:r w:rsidRPr="003219B4">
        <w:rPr>
          <w:i/>
          <w:lang w:val="en-US"/>
        </w:rPr>
        <w:t>aries</w:t>
      </w:r>
      <w:r w:rsidRPr="003219B4">
        <w:rPr>
          <w:lang w:val="en-US"/>
        </w:rPr>
        <w:t xml:space="preserve"> in Virgil,” </w:t>
      </w:r>
      <w:hyperlink r:id="rId16" w:tooltip="WS = Wiener Studien : Zeitschrift für Klassische Philologie, Patristik und lateinische Tradition" w:history="1">
        <w:r w:rsidRPr="003219B4">
          <w:rPr>
            <w:rStyle w:val="Hyperlink"/>
            <w:i/>
            <w:color w:val="auto"/>
            <w:u w:val="none"/>
            <w:lang w:val="en-US"/>
          </w:rPr>
          <w:t>WS</w:t>
        </w:r>
      </w:hyperlink>
      <w:r w:rsidRPr="003219B4">
        <w:rPr>
          <w:lang w:val="en-US"/>
        </w:rPr>
        <w:t xml:space="preserve"> 122, 121-4.</w:t>
      </w:r>
    </w:p>
    <w:p w:rsidR="004A4C8C" w:rsidRPr="003219B4" w:rsidRDefault="004A4C8C" w:rsidP="000A7088">
      <w:pPr>
        <w:ind w:left="284" w:hanging="284"/>
        <w:jc w:val="both"/>
        <w:rPr>
          <w:lang w:val="en-GB"/>
        </w:rPr>
      </w:pPr>
      <w:r w:rsidRPr="003219B4">
        <w:rPr>
          <w:lang w:val="en-GB"/>
        </w:rPr>
        <w:t xml:space="preserve">Adler, Eve (1983): “The Invocation to the </w:t>
      </w:r>
      <w:r w:rsidRPr="003219B4">
        <w:rPr>
          <w:i/>
          <w:lang w:val="en-GB"/>
        </w:rPr>
        <w:t>Georgics</w:t>
      </w:r>
      <w:r w:rsidR="00B93638" w:rsidRPr="003219B4">
        <w:rPr>
          <w:lang w:val="en-GB"/>
        </w:rPr>
        <w:t>,</w:t>
      </w:r>
      <w:r w:rsidRPr="003219B4">
        <w:rPr>
          <w:iCs/>
          <w:lang w:val="en-GB"/>
        </w:rPr>
        <w:t>”</w:t>
      </w:r>
      <w:r w:rsidRPr="003219B4">
        <w:rPr>
          <w:lang w:val="en-GB"/>
        </w:rPr>
        <w:t xml:space="preserve"> </w:t>
      </w:r>
      <w:r w:rsidRPr="003219B4">
        <w:rPr>
          <w:i/>
          <w:iCs/>
          <w:lang w:val="en-GB"/>
        </w:rPr>
        <w:t>Interpretation</w:t>
      </w:r>
      <w:r w:rsidRPr="003219B4">
        <w:rPr>
          <w:lang w:val="en-GB"/>
        </w:rPr>
        <w:t xml:space="preserve"> 11, 25-41.</w:t>
      </w:r>
    </w:p>
    <w:p w:rsidR="004A4C8C" w:rsidRPr="003219B4" w:rsidRDefault="004A4C8C" w:rsidP="0037004A">
      <w:pPr>
        <w:ind w:left="284" w:hanging="284"/>
        <w:jc w:val="both"/>
      </w:pPr>
      <w:r w:rsidRPr="003219B4">
        <w:t xml:space="preserve">Albrecht, Michael von (1977): </w:t>
      </w:r>
      <w:r w:rsidRPr="003219B4">
        <w:rPr>
          <w:i/>
          <w:iCs/>
        </w:rPr>
        <w:t>Römische Poesie – Texte und Interpretationen</w:t>
      </w:r>
      <w:r w:rsidRPr="003219B4">
        <w:t xml:space="preserve"> (Heidelberg); 2., ergänzte Auflage. Uni-Taschenbücher 1845 </w:t>
      </w:r>
      <w:r w:rsidR="0037004A" w:rsidRPr="00F46C1C">
        <w:t>(Tübingen/Basel</w:t>
      </w:r>
      <w:r w:rsidR="0037004A">
        <w:t>, 1995); 3., durchgesehene und bibliographisch aktualisierte Auflage (Darmstadt, 2014).</w:t>
      </w:r>
    </w:p>
    <w:p w:rsidR="00B93638" w:rsidRPr="003219B4" w:rsidRDefault="00B93638" w:rsidP="000A7088">
      <w:pPr>
        <w:tabs>
          <w:tab w:val="left" w:pos="284"/>
        </w:tabs>
        <w:ind w:left="284" w:hanging="284"/>
        <w:jc w:val="both"/>
      </w:pPr>
      <w:r w:rsidRPr="003219B4">
        <w:t>–</w:t>
      </w:r>
      <w:r w:rsidRPr="003219B4">
        <w:tab/>
        <w:t xml:space="preserve">(2006): </w:t>
      </w:r>
      <w:r w:rsidRPr="003219B4">
        <w:rPr>
          <w:i/>
        </w:rPr>
        <w:t xml:space="preserve">Vergil. - </w:t>
      </w:r>
      <w:r w:rsidRPr="003219B4">
        <w:t>Bucolica</w:t>
      </w:r>
      <w:r w:rsidRPr="003219B4">
        <w:rPr>
          <w:i/>
        </w:rPr>
        <w:t xml:space="preserve">. – </w:t>
      </w:r>
      <w:r w:rsidRPr="003219B4">
        <w:t>Georgica</w:t>
      </w:r>
      <w:r w:rsidRPr="003219B4">
        <w:rPr>
          <w:i/>
        </w:rPr>
        <w:t xml:space="preserve"> –</w:t>
      </w:r>
      <w:r w:rsidRPr="003219B4">
        <w:t>Aeneis</w:t>
      </w:r>
      <w:r w:rsidRPr="003219B4">
        <w:rPr>
          <w:i/>
        </w:rPr>
        <w:t>. Eine Einführung</w:t>
      </w:r>
      <w:r w:rsidRPr="003219B4">
        <w:t>. Heidelberger Studienhe</w:t>
      </w:r>
      <w:r w:rsidRPr="003219B4">
        <w:t>f</w:t>
      </w:r>
      <w:r w:rsidRPr="003219B4">
        <w:t xml:space="preserve">te zur Altertumswissenschaft (Heidelberg) [S. Albert, </w:t>
      </w:r>
      <w:hyperlink r:id="rId17" w:tooltip="VoxLat = Vox Latina : commentarii periodici" w:history="1">
        <w:r w:rsidRPr="003219B4">
          <w:rPr>
            <w:rStyle w:val="Hyperlink"/>
            <w:i/>
            <w:color w:val="auto"/>
            <w:u w:val="none"/>
          </w:rPr>
          <w:t>VoxLat</w:t>
        </w:r>
      </w:hyperlink>
      <w:r w:rsidRPr="003219B4">
        <w:t xml:space="preserve"> 43 N°</w:t>
      </w:r>
      <w:r w:rsidR="00A17DF4">
        <w:t xml:space="preserve"> </w:t>
      </w:r>
      <w:r w:rsidRPr="003219B4">
        <w:t xml:space="preserve">168, 303-4; E. Gallego Moya, </w:t>
      </w:r>
      <w:r w:rsidRPr="003219B4">
        <w:rPr>
          <w:i/>
        </w:rPr>
        <w:t>Myrtia</w:t>
      </w:r>
      <w:r w:rsidRPr="003219B4">
        <w:t xml:space="preserve"> 22, 367-9; G. Scafoglio, </w:t>
      </w:r>
      <w:hyperlink r:id="rId18" w:tooltip="BMCRev = Bryn Mawr Classical Review" w:history="1">
        <w:r w:rsidRPr="0037004A">
          <w:rPr>
            <w:rStyle w:val="Hyperlink"/>
            <w:i/>
            <w:color w:val="auto"/>
            <w:u w:val="none"/>
          </w:rPr>
          <w:t>BMCRev</w:t>
        </w:r>
      </w:hyperlink>
      <w:r w:rsidR="0037004A">
        <w:t xml:space="preserve"> 2007.05.29);</w:t>
      </w:r>
      <w:r w:rsidRPr="003219B4">
        <w:t xml:space="preserve"> A. Renz, </w:t>
      </w:r>
      <w:hyperlink r:id="rId19" w:tooltip="AAHG = Anzeiger für die Altertumswissenschaft" w:history="1">
        <w:r w:rsidRPr="003219B4">
          <w:rPr>
            <w:rStyle w:val="Hyperlink"/>
            <w:i/>
            <w:color w:val="auto"/>
            <w:u w:val="none"/>
          </w:rPr>
          <w:t>AAHG</w:t>
        </w:r>
      </w:hyperlink>
      <w:r w:rsidRPr="003219B4">
        <w:t xml:space="preserve"> 61, 2008, 155-7; M. Geymonat, </w:t>
      </w:r>
      <w:r w:rsidRPr="003219B4">
        <w:rPr>
          <w:i/>
        </w:rPr>
        <w:t>Gnomon</w:t>
      </w:r>
      <w:r w:rsidRPr="003219B4">
        <w:t xml:space="preserve"> 80, 2008, 456-7; W. Polleichtner, </w:t>
      </w:r>
      <w:hyperlink r:id="rId20" w:tooltip="GFA = Göttinger Forum für Altertumswissenschaft : (GFA)" w:history="1">
        <w:r w:rsidRPr="003219B4">
          <w:rPr>
            <w:rStyle w:val="Hyperlink"/>
            <w:i/>
            <w:color w:val="auto"/>
            <w:u w:val="none"/>
          </w:rPr>
          <w:t>GFA</w:t>
        </w:r>
      </w:hyperlink>
      <w:r w:rsidRPr="003219B4">
        <w:t xml:space="preserve"> 11, 2008 1007-12; N. Holzberg, </w:t>
      </w:r>
      <w:hyperlink r:id="rId21" w:tooltip="Latomus = Latomus : revue d’études latines" w:history="1">
        <w:r w:rsidRPr="003219B4">
          <w:rPr>
            <w:rStyle w:val="Hyperlink"/>
            <w:i/>
            <w:color w:val="auto"/>
            <w:u w:val="none"/>
          </w:rPr>
          <w:t>Latomus</w:t>
        </w:r>
      </w:hyperlink>
      <w:r w:rsidRPr="003219B4">
        <w:t xml:space="preserve"> 68, 2009, 1072-4; P.Habermehl, </w:t>
      </w:r>
      <w:r w:rsidRPr="003219B4">
        <w:rPr>
          <w:i/>
        </w:rPr>
        <w:t>Das Altertum</w:t>
      </w:r>
      <w:r w:rsidRPr="003219B4">
        <w:t xml:space="preserve"> 57, 2012, 75-9]</w:t>
      </w:r>
      <w:r w:rsidRPr="003219B4">
        <w:rPr>
          <w:sz w:val="20"/>
          <w:szCs w:val="20"/>
        </w:rPr>
        <w:t xml:space="preserve"> </w:t>
      </w:r>
      <w:r w:rsidRPr="003219B4">
        <w:t xml:space="preserve">= </w:t>
      </w:r>
      <w:r w:rsidRPr="003219B4">
        <w:rPr>
          <w:i/>
        </w:rPr>
        <w:t>Virgilio: Bucólicas, Geórgicas y Eneida. Una introducción</w:t>
      </w:r>
      <w:r w:rsidRPr="003219B4">
        <w:t xml:space="preserve"> (Murcia, 2012) [J.A. Izquierdo Izquierdo, </w:t>
      </w:r>
      <w:r w:rsidRPr="003219B4">
        <w:rPr>
          <w:i/>
        </w:rPr>
        <w:t>CFC(L)</w:t>
      </w:r>
      <w:r w:rsidRPr="003219B4">
        <w:t xml:space="preserve"> 2, 2013, 415-9; A. Marínez Sobrino, </w:t>
      </w:r>
      <w:r w:rsidRPr="003219B4">
        <w:rPr>
          <w:i/>
        </w:rPr>
        <w:t>Veleia</w:t>
      </w:r>
      <w:r w:rsidRPr="003219B4">
        <w:t xml:space="preserve"> 30, 2013, 356-7; A. Pérez Vega, </w:t>
      </w:r>
      <w:r w:rsidRPr="003219B4">
        <w:rPr>
          <w:i/>
        </w:rPr>
        <w:t>Habis</w:t>
      </w:r>
      <w:r w:rsidRPr="003219B4">
        <w:t xml:space="preserve"> 44, 2013, 385-8] = Virgilio: Bucoliche, Georgiche, Eneide: Un introduzione (Milano, 2012) [F.R. Berno, </w:t>
      </w:r>
      <w:r w:rsidRPr="003219B4">
        <w:rPr>
          <w:i/>
        </w:rPr>
        <w:t>BStudLat</w:t>
      </w:r>
      <w:r w:rsidRPr="003219B4">
        <w:t xml:space="preserve"> 43, 2013, 315-7].</w:t>
      </w:r>
    </w:p>
    <w:p w:rsidR="00B93638" w:rsidRDefault="00B93638" w:rsidP="000A7088">
      <w:pPr>
        <w:ind w:left="284" w:hanging="284"/>
        <w:jc w:val="both"/>
        <w:rPr>
          <w:lang w:val="it-IT"/>
        </w:rPr>
      </w:pPr>
      <w:r w:rsidRPr="003219B4">
        <w:rPr>
          <w:lang w:val="it-IT"/>
        </w:rPr>
        <w:t>–</w:t>
      </w:r>
      <w:r w:rsidRPr="003219B4">
        <w:rPr>
          <w:lang w:val="it-IT"/>
        </w:rPr>
        <w:tab/>
        <w:t xml:space="preserve">(2010): “Presenza dell’Italia nelle opere di Virgilio,” </w:t>
      </w:r>
      <w:hyperlink r:id="rId22" w:tooltip="Aevum(ant) = Aevum antiquum" w:history="1">
        <w:r w:rsidRPr="003219B4">
          <w:rPr>
            <w:rStyle w:val="Hyperlink"/>
            <w:i/>
            <w:color w:val="auto"/>
            <w:u w:val="none"/>
            <w:lang w:val="it-IT"/>
          </w:rPr>
          <w:t>Aevum(ant)</w:t>
        </w:r>
      </w:hyperlink>
      <w:r w:rsidRPr="003219B4">
        <w:rPr>
          <w:lang w:val="it-IT"/>
        </w:rPr>
        <w:t xml:space="preserve"> N.S. 10, 3-11.</w:t>
      </w:r>
    </w:p>
    <w:p w:rsidR="0000762E" w:rsidRPr="0000762E" w:rsidRDefault="0000762E" w:rsidP="0000762E">
      <w:pPr>
        <w:ind w:left="284" w:hanging="284"/>
        <w:jc w:val="both"/>
      </w:pPr>
      <w:r w:rsidRPr="0000762E">
        <w:t>–</w:t>
      </w:r>
      <w:r w:rsidRPr="0000762E">
        <w:tab/>
        <w:t>(2014): “</w:t>
      </w:r>
      <w:r>
        <w:t>Orpheus bei Vergil und Ovid. Der Dichter als Liebender,</w:t>
      </w:r>
      <w:r w:rsidRPr="0000762E">
        <w:t>”</w:t>
      </w:r>
      <w:r w:rsidRPr="00680811">
        <w:t xml:space="preserve"> </w:t>
      </w:r>
      <w:hyperlink r:id="rId23" w:tooltip="Gymnasium = Gymnasium : Zeitschrift für Kultur der Antike und humanistische Bildung" w:history="1">
        <w:r w:rsidRPr="0000762E">
          <w:rPr>
            <w:rStyle w:val="Hyperlink"/>
            <w:i/>
            <w:color w:val="auto"/>
            <w:u w:val="none"/>
          </w:rPr>
          <w:t>Gymnasium</w:t>
        </w:r>
      </w:hyperlink>
      <w:r>
        <w:t xml:space="preserve"> 121, 535-</w:t>
      </w:r>
      <w:r w:rsidRPr="00680811">
        <w:t>54</w:t>
      </w:r>
    </w:p>
    <w:p w:rsidR="00B93638" w:rsidRPr="006B0AF0" w:rsidRDefault="00B93638" w:rsidP="000A7088">
      <w:pPr>
        <w:tabs>
          <w:tab w:val="left" w:pos="284"/>
        </w:tabs>
        <w:ind w:left="284" w:hanging="284"/>
        <w:jc w:val="both"/>
        <w:rPr>
          <w:lang w:val="fr-FR"/>
        </w:rPr>
      </w:pPr>
      <w:r w:rsidRPr="006B0AF0">
        <w:rPr>
          <w:lang w:val="fr-FR"/>
        </w:rPr>
        <w:t>Alexianu, Marius Tiberius (2006): “Imaginaire et propagande: Virgile et Ho</w:t>
      </w:r>
      <w:r w:rsidR="0037004A" w:rsidRPr="006B0AF0">
        <w:rPr>
          <w:lang w:val="fr-FR"/>
        </w:rPr>
        <w:t>race sur les Gètes et les Daces,</w:t>
      </w:r>
      <w:r w:rsidRPr="006B0AF0">
        <w:rPr>
          <w:lang w:val="fr-FR"/>
        </w:rPr>
        <w:t xml:space="preserve">” </w:t>
      </w:r>
      <w:hyperlink r:id="rId24" w:tooltip="C&amp;C = Classica et christiana" w:history="1">
        <w:r w:rsidRPr="006B0AF0">
          <w:rPr>
            <w:rStyle w:val="Hyperlink"/>
            <w:i/>
            <w:color w:val="auto"/>
            <w:u w:val="none"/>
            <w:lang w:val="fr-FR"/>
          </w:rPr>
          <w:t>C&amp;C</w:t>
        </w:r>
      </w:hyperlink>
      <w:r w:rsidR="0037004A" w:rsidRPr="006B0AF0">
        <w:rPr>
          <w:lang w:val="fr-FR"/>
        </w:rPr>
        <w:t xml:space="preserve"> 1,</w:t>
      </w:r>
      <w:r w:rsidRPr="006B0AF0">
        <w:rPr>
          <w:lang w:val="fr-FR"/>
        </w:rPr>
        <w:t xml:space="preserve"> 39-50.</w:t>
      </w:r>
    </w:p>
    <w:p w:rsidR="00817052" w:rsidRPr="00C25021" w:rsidRDefault="00817052" w:rsidP="000A7088">
      <w:pPr>
        <w:tabs>
          <w:tab w:val="left" w:pos="284"/>
        </w:tabs>
        <w:ind w:left="284" w:hanging="284"/>
        <w:jc w:val="both"/>
      </w:pPr>
      <w:r w:rsidRPr="00C25021">
        <w:t>Allen, Archibald (2010): “Virgil</w:t>
      </w:r>
      <w:r w:rsidR="00A17DF4" w:rsidRPr="00C25021">
        <w:t>’</w:t>
      </w:r>
      <w:r w:rsidRPr="00C25021">
        <w:t xml:space="preserve">s Acquisitive Bees,” </w:t>
      </w:r>
      <w:hyperlink r:id="rId25" w:tooltip="CQ = Classical Quarterly" w:history="1">
        <w:r w:rsidRPr="00C25021">
          <w:rPr>
            <w:rStyle w:val="Hyperlink"/>
            <w:i/>
            <w:color w:val="auto"/>
            <w:u w:val="none"/>
          </w:rPr>
          <w:t>CQ</w:t>
        </w:r>
      </w:hyperlink>
      <w:r w:rsidRPr="00C25021">
        <w:t xml:space="preserve"> 60, 258-61.</w:t>
      </w:r>
    </w:p>
    <w:p w:rsidR="004A4C8C" w:rsidRPr="009D405A" w:rsidRDefault="004A4C8C" w:rsidP="000A7088">
      <w:pPr>
        <w:ind w:left="284" w:hanging="284"/>
        <w:jc w:val="both"/>
        <w:rPr>
          <w:lang w:val="it-IT"/>
        </w:rPr>
      </w:pPr>
      <w:r w:rsidRPr="009D405A">
        <w:t>Altevog</w:t>
      </w:r>
      <w:r w:rsidR="00DA2E35">
        <w:t>t, Heinrich</w:t>
      </w:r>
      <w:r w:rsidRPr="009D405A">
        <w:t xml:space="preserve"> (1952): </w:t>
      </w:r>
      <w:r w:rsidRPr="009D405A">
        <w:rPr>
          <w:i/>
          <w:iCs/>
        </w:rPr>
        <w:t xml:space="preserve">Labor improbus. </w:t>
      </w:r>
      <w:r w:rsidRPr="003219B4">
        <w:rPr>
          <w:i/>
          <w:iCs/>
        </w:rPr>
        <w:t>Eine Vergilstudie.</w:t>
      </w:r>
      <w:r w:rsidRPr="003219B4">
        <w:t xml:space="preserve"> </w:t>
      </w:r>
      <w:r w:rsidRPr="009D405A">
        <w:rPr>
          <w:lang w:val="it-IT"/>
        </w:rPr>
        <w:t>Orbis antiquus 8 (Münster).</w:t>
      </w:r>
    </w:p>
    <w:p w:rsidR="008A15B9" w:rsidRPr="003219B4" w:rsidRDefault="008A15B9" w:rsidP="000A7088">
      <w:pPr>
        <w:ind w:left="284" w:hanging="284"/>
        <w:jc w:val="both"/>
        <w:rPr>
          <w:lang w:val="it-IT"/>
        </w:rPr>
      </w:pPr>
      <w:r w:rsidRPr="003219B4">
        <w:rPr>
          <w:lang w:val="it-IT"/>
        </w:rPr>
        <w:t xml:space="preserve">Ammannati, Giulia/Antonino Pittà (2013): “L’indipendenza dei codici P e </w:t>
      </w:r>
      <w:r w:rsidRPr="003219B4">
        <w:t>γ</w:t>
      </w:r>
      <w:r w:rsidRPr="003219B4">
        <w:rPr>
          <w:lang w:val="it-IT"/>
        </w:rPr>
        <w:t xml:space="preserve"> di Virgilio nelle </w:t>
      </w:r>
      <w:r w:rsidRPr="003219B4">
        <w:rPr>
          <w:i/>
          <w:lang w:val="it-IT"/>
        </w:rPr>
        <w:t>Georgiche</w:t>
      </w:r>
      <w:r w:rsidR="0037004A">
        <w:rPr>
          <w:lang w:val="it-IT"/>
        </w:rPr>
        <w:t>,</w:t>
      </w:r>
      <w:r w:rsidRPr="003219B4">
        <w:rPr>
          <w:lang w:val="it-IT"/>
        </w:rPr>
        <w:t xml:space="preserve">” </w:t>
      </w:r>
      <w:hyperlink r:id="rId26" w:tooltip="MD = Materiali e discussioni per l’analisi dei testi classici" w:history="1">
        <w:r w:rsidRPr="00E97BC4">
          <w:rPr>
            <w:rStyle w:val="Hyperlink"/>
            <w:i/>
            <w:color w:val="auto"/>
            <w:u w:val="none"/>
            <w:lang w:val="it-IT"/>
          </w:rPr>
          <w:t>MD</w:t>
        </w:r>
      </w:hyperlink>
      <w:r w:rsidRPr="003219B4">
        <w:rPr>
          <w:lang w:val="it-IT"/>
        </w:rPr>
        <w:t xml:space="preserve"> 70, 63-77.</w:t>
      </w:r>
    </w:p>
    <w:p w:rsidR="00F25B7E" w:rsidRPr="009D405A" w:rsidRDefault="00F25B7E" w:rsidP="000A7088">
      <w:pPr>
        <w:ind w:left="284" w:hanging="284"/>
        <w:jc w:val="both"/>
        <w:rPr>
          <w:lang w:val="en-US"/>
        </w:rPr>
      </w:pPr>
      <w:r w:rsidRPr="003219B4">
        <w:rPr>
          <w:lang w:val="en-US"/>
        </w:rPr>
        <w:t xml:space="preserve">Anagnostou-Laoutides, Evangelia (2005): </w:t>
      </w:r>
      <w:r w:rsidRPr="003219B4">
        <w:rPr>
          <w:i/>
          <w:lang w:val="en-US"/>
        </w:rPr>
        <w:t>Eros and Ritual in Ancient Literature: Singing of Atalanta, Daphnis, and Orpheus</w:t>
      </w:r>
      <w:r w:rsidRPr="003219B4">
        <w:rPr>
          <w:lang w:val="en-US"/>
        </w:rPr>
        <w:t>. Gorgias Dissertations 11. Classics (Piscataway, N.J.).</w:t>
      </w:r>
    </w:p>
    <w:p w:rsidR="004A4C8C" w:rsidRPr="003219B4" w:rsidRDefault="008A15B9" w:rsidP="000A7088">
      <w:pPr>
        <w:ind w:left="284" w:hanging="284"/>
        <w:jc w:val="both"/>
        <w:rPr>
          <w:lang w:val="en-GB"/>
        </w:rPr>
      </w:pPr>
      <w:r w:rsidRPr="003219B4">
        <w:rPr>
          <w:lang w:val="en-GB"/>
        </w:rPr>
        <w:t>Anderson, W.</w:t>
      </w:r>
      <w:r w:rsidR="004A4C8C" w:rsidRPr="003219B4">
        <w:rPr>
          <w:lang w:val="en-GB"/>
        </w:rPr>
        <w:t xml:space="preserve">B. (1933): “Gallus and the Fourth </w:t>
      </w:r>
      <w:r w:rsidR="004A4C8C" w:rsidRPr="003219B4">
        <w:rPr>
          <w:i/>
          <w:lang w:val="en-GB"/>
        </w:rPr>
        <w:t>Georgic</w:t>
      </w:r>
      <w:r w:rsidRPr="003219B4">
        <w:rPr>
          <w:lang w:val="en-GB"/>
        </w:rPr>
        <w:t>,</w:t>
      </w:r>
      <w:r w:rsidR="004A4C8C" w:rsidRPr="003219B4">
        <w:rPr>
          <w:iCs/>
          <w:lang w:val="en-GB"/>
        </w:rPr>
        <w:t>”</w:t>
      </w:r>
      <w:r w:rsidR="004A4C8C" w:rsidRPr="003219B4">
        <w:rPr>
          <w:lang w:val="en-GB"/>
        </w:rPr>
        <w:t xml:space="preserve"> </w:t>
      </w:r>
      <w:r w:rsidR="004A4C8C" w:rsidRPr="003219B4">
        <w:rPr>
          <w:i/>
          <w:iCs/>
          <w:lang w:val="en-GB"/>
        </w:rPr>
        <w:t>CQ</w:t>
      </w:r>
      <w:r w:rsidR="004A4C8C" w:rsidRPr="003219B4">
        <w:rPr>
          <w:lang w:val="en-GB"/>
        </w:rPr>
        <w:t xml:space="preserve"> 27, 36-45. 73.</w:t>
      </w:r>
    </w:p>
    <w:p w:rsidR="004A4C8C" w:rsidRPr="003219B4" w:rsidRDefault="004A4C8C" w:rsidP="000A7088">
      <w:pPr>
        <w:ind w:left="284" w:hanging="284"/>
        <w:jc w:val="both"/>
        <w:rPr>
          <w:b/>
          <w:lang w:val="en-GB"/>
        </w:rPr>
      </w:pPr>
      <w:r w:rsidRPr="003219B4">
        <w:rPr>
          <w:lang w:val="en-GB"/>
        </w:rPr>
        <w:t xml:space="preserve">Anderson, William S. (1982): “The Orpheus of Virgil and Ovid: </w:t>
      </w:r>
      <w:r w:rsidRPr="003219B4">
        <w:rPr>
          <w:i/>
          <w:lang w:val="en-GB"/>
        </w:rPr>
        <w:t>flebile nescio quid</w:t>
      </w:r>
      <w:r w:rsidR="008A15B9" w:rsidRPr="003219B4">
        <w:rPr>
          <w:lang w:val="en-GB"/>
        </w:rPr>
        <w:t>,</w:t>
      </w:r>
      <w:r w:rsidRPr="003219B4">
        <w:rPr>
          <w:iCs/>
          <w:lang w:val="en-GB"/>
        </w:rPr>
        <w:t>”</w:t>
      </w:r>
      <w:r w:rsidRPr="003219B4">
        <w:rPr>
          <w:lang w:val="en-GB"/>
        </w:rPr>
        <w:t xml:space="preserve"> in </w:t>
      </w:r>
      <w:r w:rsidR="0037004A">
        <w:rPr>
          <w:lang w:val="en-GB"/>
        </w:rPr>
        <w:t xml:space="preserve">John </w:t>
      </w:r>
      <w:r w:rsidRPr="003219B4">
        <w:rPr>
          <w:lang w:val="en-GB"/>
        </w:rPr>
        <w:t xml:space="preserve">Warden (ed.): </w:t>
      </w:r>
      <w:r w:rsidRPr="003219B4">
        <w:rPr>
          <w:i/>
          <w:iCs/>
          <w:lang w:val="en-GB"/>
        </w:rPr>
        <w:t>Orpheus: The Metamorphosis of a Myth</w:t>
      </w:r>
      <w:r w:rsidRPr="003219B4">
        <w:rPr>
          <w:lang w:val="en-GB"/>
        </w:rPr>
        <w:t xml:space="preserve"> (Toronto), 25-50.</w:t>
      </w:r>
    </w:p>
    <w:p w:rsidR="004A4C8C" w:rsidRPr="009D405A" w:rsidRDefault="004A4C8C" w:rsidP="000A7088">
      <w:pPr>
        <w:ind w:left="284" w:hanging="284"/>
        <w:jc w:val="both"/>
        <w:rPr>
          <w:lang w:val="en-US"/>
        </w:rPr>
      </w:pPr>
      <w:r w:rsidRPr="003219B4">
        <w:rPr>
          <w:lang w:val="en-GB"/>
        </w:rPr>
        <w:t>–</w:t>
      </w:r>
      <w:r w:rsidRPr="003219B4">
        <w:rPr>
          <w:lang w:val="en-GB"/>
        </w:rPr>
        <w:tab/>
        <w:t xml:space="preserve">(1986): “From Reality to Image and from Image to Reality: </w:t>
      </w:r>
      <w:r w:rsidRPr="003219B4">
        <w:rPr>
          <w:i/>
          <w:lang w:val="en-GB"/>
        </w:rPr>
        <w:t xml:space="preserve">Georgics </w:t>
      </w:r>
      <w:r w:rsidRPr="003219B4">
        <w:rPr>
          <w:lang w:val="en-GB"/>
        </w:rPr>
        <w:t xml:space="preserve">and </w:t>
      </w:r>
      <w:r w:rsidRPr="003219B4">
        <w:rPr>
          <w:i/>
          <w:lang w:val="en-GB"/>
        </w:rPr>
        <w:t>Aeneid</w:t>
      </w:r>
      <w:r w:rsidR="00A0559A" w:rsidRPr="00A0559A">
        <w:rPr>
          <w:lang w:val="en-GB"/>
        </w:rPr>
        <w:t>,</w:t>
      </w:r>
      <w:r w:rsidRPr="003219B4">
        <w:rPr>
          <w:iCs/>
          <w:lang w:val="en-GB"/>
        </w:rPr>
        <w:t>”</w:t>
      </w:r>
      <w:r w:rsidRPr="003219B4">
        <w:rPr>
          <w:i/>
          <w:lang w:val="en-GB"/>
        </w:rPr>
        <w:t xml:space="preserve"> </w:t>
      </w:r>
      <w:r w:rsidRPr="003219B4">
        <w:rPr>
          <w:lang w:val="en-GB"/>
        </w:rPr>
        <w:t xml:space="preserve">in </w:t>
      </w:r>
      <w:r w:rsidRPr="003219B4">
        <w:rPr>
          <w:i/>
          <w:iCs/>
          <w:lang w:val="en-GB"/>
        </w:rPr>
        <w:t xml:space="preserve">Atti del Convegno mondiale scientifico di studi su Virgilio. </w:t>
      </w:r>
      <w:r w:rsidRPr="009D405A">
        <w:rPr>
          <w:i/>
          <w:iCs/>
          <w:lang w:val="en-US"/>
        </w:rPr>
        <w:t>Mantova, Roma, Napoli 19-24 se</w:t>
      </w:r>
      <w:r w:rsidRPr="009D405A">
        <w:rPr>
          <w:i/>
          <w:iCs/>
          <w:lang w:val="en-US"/>
        </w:rPr>
        <w:t>t</w:t>
      </w:r>
      <w:r w:rsidRPr="009D405A">
        <w:rPr>
          <w:i/>
          <w:iCs/>
          <w:lang w:val="en-US"/>
        </w:rPr>
        <w:t>tembre 1981</w:t>
      </w:r>
      <w:r w:rsidR="0037004A">
        <w:rPr>
          <w:lang w:val="en-US"/>
        </w:rPr>
        <w:t xml:space="preserve"> (Milano), 1</w:t>
      </w:r>
      <w:r w:rsidRPr="009D405A">
        <w:rPr>
          <w:lang w:val="en-US"/>
        </w:rPr>
        <w:t>, 417-30.</w:t>
      </w:r>
    </w:p>
    <w:p w:rsidR="00F25B7E" w:rsidRPr="006B0AF0" w:rsidRDefault="0037004A" w:rsidP="000A7088">
      <w:pPr>
        <w:ind w:left="284" w:hanging="284"/>
        <w:jc w:val="both"/>
        <w:rPr>
          <w:lang w:val="fr-FR"/>
        </w:rPr>
      </w:pPr>
      <w:r>
        <w:rPr>
          <w:lang w:val="en-US"/>
        </w:rPr>
        <w:t>Ando, Clifford. (2002): “Vergil’</w:t>
      </w:r>
      <w:r w:rsidR="00F25B7E" w:rsidRPr="003219B4">
        <w:rPr>
          <w:lang w:val="en-US"/>
        </w:rPr>
        <w:t xml:space="preserve">s Italy: Ethnography and Politics in First-century Rome,” in David S. Levene/Damien P. Nelis </w:t>
      </w:r>
      <w:r w:rsidR="00D65900">
        <w:rPr>
          <w:lang w:val="en-US"/>
        </w:rPr>
        <w:t>(edd.)</w:t>
      </w:r>
      <w:r w:rsidR="00F25B7E" w:rsidRPr="003219B4">
        <w:rPr>
          <w:lang w:val="en-US"/>
        </w:rPr>
        <w:t xml:space="preserve">: </w:t>
      </w:r>
      <w:r w:rsidR="00F25B7E" w:rsidRPr="003219B4">
        <w:rPr>
          <w:i/>
          <w:lang w:val="en-US"/>
        </w:rPr>
        <w:t>Clio and the Poets: Augustan Poetry and the Traditions of Ancient Historiography.</w:t>
      </w:r>
      <w:r w:rsidR="00F25B7E" w:rsidRPr="003219B4">
        <w:rPr>
          <w:lang w:val="en-US"/>
        </w:rPr>
        <w:t xml:space="preserve"> </w:t>
      </w:r>
      <w:r w:rsidR="00F25B7E" w:rsidRPr="006B0AF0">
        <w:rPr>
          <w:lang w:val="fr-FR"/>
        </w:rPr>
        <w:t xml:space="preserve">Mnemosyne </w:t>
      </w:r>
      <w:r w:rsidRPr="006B0AF0">
        <w:rPr>
          <w:lang w:val="fr-FR"/>
        </w:rPr>
        <w:t>Supplementum 224 (Leiden), 123-</w:t>
      </w:r>
      <w:r w:rsidR="00F25B7E" w:rsidRPr="006B0AF0">
        <w:rPr>
          <w:lang w:val="fr-FR"/>
        </w:rPr>
        <w:t>42.</w:t>
      </w:r>
    </w:p>
    <w:p w:rsidR="004A4C8C" w:rsidRPr="003219B4" w:rsidRDefault="004A4C8C" w:rsidP="000A7088">
      <w:pPr>
        <w:pStyle w:val="Textkrper-Zeileneinzug"/>
        <w:ind w:left="284" w:hanging="284"/>
        <w:rPr>
          <w:lang w:val="fr-FR"/>
        </w:rPr>
      </w:pPr>
      <w:r w:rsidRPr="003219B4">
        <w:rPr>
          <w:lang w:val="fr-FR"/>
        </w:rPr>
        <w:t>André, Jean-Marie (1987): “L’épidémologie chez Virgile. De la physiologie à la tératologie religieuse</w:t>
      </w:r>
      <w:r w:rsidR="00F25B7E" w:rsidRPr="003219B4">
        <w:rPr>
          <w:lang w:val="fr-FR"/>
        </w:rPr>
        <w:t>,”</w:t>
      </w:r>
      <w:r w:rsidRPr="003219B4">
        <w:rPr>
          <w:lang w:val="fr-FR"/>
        </w:rPr>
        <w:t xml:space="preserve"> </w:t>
      </w:r>
      <w:r w:rsidRPr="003219B4">
        <w:rPr>
          <w:i/>
          <w:iCs/>
          <w:lang w:val="fr-FR"/>
        </w:rPr>
        <w:t>BFLM</w:t>
      </w:r>
      <w:r w:rsidRPr="003219B4">
        <w:rPr>
          <w:lang w:val="fr-FR"/>
        </w:rPr>
        <w:t xml:space="preserve"> 15, 15-27.</w:t>
      </w:r>
    </w:p>
    <w:p w:rsidR="00755F71" w:rsidRPr="006B0AF0" w:rsidRDefault="00755F71" w:rsidP="000A7088">
      <w:pPr>
        <w:pStyle w:val="Textkrper-Zeileneinzug"/>
        <w:ind w:left="284" w:hanging="284"/>
        <w:rPr>
          <w:lang w:val="en-US"/>
        </w:rPr>
      </w:pPr>
      <w:r w:rsidRPr="003219B4">
        <w:rPr>
          <w:lang w:val="en-US"/>
        </w:rPr>
        <w:t xml:space="preserve">Ash, Rhiannon (2010): “Rhoxolani Blues (Tacitus, </w:t>
      </w:r>
      <w:r w:rsidRPr="003219B4">
        <w:rPr>
          <w:i/>
          <w:lang w:val="en-US"/>
        </w:rPr>
        <w:t>Histories</w:t>
      </w:r>
      <w:r w:rsidR="0037004A">
        <w:rPr>
          <w:lang w:val="en-US"/>
        </w:rPr>
        <w:t xml:space="preserve"> 1.</w:t>
      </w:r>
      <w:r w:rsidR="00FF190C">
        <w:rPr>
          <w:lang w:val="en-US"/>
        </w:rPr>
        <w:t>79): Virgil’</w:t>
      </w:r>
      <w:r w:rsidRPr="003219B4">
        <w:rPr>
          <w:lang w:val="en-US"/>
        </w:rPr>
        <w:t>s Scythian Ethn</w:t>
      </w:r>
      <w:r w:rsidRPr="003219B4">
        <w:rPr>
          <w:lang w:val="en-US"/>
        </w:rPr>
        <w:t>o</w:t>
      </w:r>
      <w:r w:rsidRPr="003219B4">
        <w:rPr>
          <w:lang w:val="en-US"/>
        </w:rPr>
        <w:t xml:space="preserve">graphy Revisited,” in John F. Miller/Anthony John Woodman </w:t>
      </w:r>
      <w:r w:rsidR="00D65900">
        <w:rPr>
          <w:lang w:val="en-US"/>
        </w:rPr>
        <w:t>(edd.)</w:t>
      </w:r>
      <w:r w:rsidRPr="003219B4">
        <w:rPr>
          <w:lang w:val="en-US"/>
        </w:rPr>
        <w:t xml:space="preserve">: </w:t>
      </w:r>
      <w:r w:rsidRPr="003219B4">
        <w:rPr>
          <w:i/>
          <w:lang w:val="en-US"/>
        </w:rPr>
        <w:t>Latin Historiography and Poetry in the Early Empire: Generic Interactions</w:t>
      </w:r>
      <w:r w:rsidR="0037004A">
        <w:rPr>
          <w:lang w:val="en-US"/>
        </w:rPr>
        <w:t>. Mnemosyne</w:t>
      </w:r>
      <w:r w:rsidRPr="003219B4">
        <w:rPr>
          <w:lang w:val="en-US"/>
        </w:rPr>
        <w:t xml:space="preserve"> Supplementum 321 (Leiden</w:t>
      </w:r>
      <w:r w:rsidR="0037004A">
        <w:rPr>
          <w:lang w:val="en-US"/>
        </w:rPr>
        <w:t>/Boston</w:t>
      </w:r>
      <w:r w:rsidRPr="003219B4">
        <w:rPr>
          <w:lang w:val="en-US"/>
        </w:rPr>
        <w:t>), 141-54.</w:t>
      </w:r>
    </w:p>
    <w:p w:rsidR="004A4C8C" w:rsidRPr="003219B4" w:rsidRDefault="004A4C8C" w:rsidP="000A7088">
      <w:pPr>
        <w:ind w:left="284" w:hanging="284"/>
        <w:jc w:val="both"/>
        <w:rPr>
          <w:lang w:val="en-GB"/>
        </w:rPr>
      </w:pPr>
      <w:r w:rsidRPr="003219B4">
        <w:rPr>
          <w:lang w:val="en-GB"/>
        </w:rPr>
        <w:lastRenderedPageBreak/>
        <w:t xml:space="preserve">Asztalos, Monika (1995): “Agricultural Technique and Relentless Toil in Virgil’s </w:t>
      </w:r>
      <w:r w:rsidRPr="003219B4">
        <w:rPr>
          <w:i/>
          <w:lang w:val="en-GB"/>
        </w:rPr>
        <w:t>Georgica</w:t>
      </w:r>
      <w:r w:rsidR="00F25B7E" w:rsidRPr="003219B4">
        <w:rPr>
          <w:lang w:val="en-GB"/>
        </w:rPr>
        <w:t>,</w:t>
      </w:r>
      <w:r w:rsidRPr="003219B4">
        <w:rPr>
          <w:iCs/>
          <w:lang w:val="en-GB"/>
        </w:rPr>
        <w:t>”</w:t>
      </w:r>
      <w:r w:rsidRPr="003219B4">
        <w:rPr>
          <w:lang w:val="en-GB"/>
        </w:rPr>
        <w:t xml:space="preserve"> in </w:t>
      </w:r>
      <w:r w:rsidR="0037004A">
        <w:rPr>
          <w:lang w:val="en-GB"/>
        </w:rPr>
        <w:t>id.</w:t>
      </w:r>
      <w:r w:rsidRPr="003219B4">
        <w:rPr>
          <w:lang w:val="en-GB"/>
        </w:rPr>
        <w:t>/</w:t>
      </w:r>
      <w:r w:rsidR="0037004A">
        <w:rPr>
          <w:lang w:val="en-GB"/>
        </w:rPr>
        <w:t xml:space="preserve">Claes </w:t>
      </w:r>
      <w:r w:rsidRPr="003219B4">
        <w:rPr>
          <w:lang w:val="en-GB"/>
        </w:rPr>
        <w:t xml:space="preserve">Gejrot (edd.): </w:t>
      </w:r>
      <w:r w:rsidRPr="003219B4">
        <w:rPr>
          <w:i/>
          <w:iCs/>
          <w:lang w:val="en-GB"/>
        </w:rPr>
        <w:t>Symbolae septentrionales: Latin Studies Presented to Jan Öberg</w:t>
      </w:r>
      <w:r w:rsidRPr="003219B4">
        <w:rPr>
          <w:lang w:val="en-GB"/>
        </w:rPr>
        <w:t xml:space="preserve"> (Stockholm), 39-57.</w:t>
      </w:r>
    </w:p>
    <w:p w:rsidR="00E24B0E" w:rsidRPr="003219B4" w:rsidRDefault="00E24B0E" w:rsidP="000A7088">
      <w:pPr>
        <w:ind w:left="284" w:hanging="284"/>
        <w:jc w:val="both"/>
        <w:rPr>
          <w:lang w:val="en-US"/>
        </w:rPr>
      </w:pPr>
      <w:r w:rsidRPr="003219B4">
        <w:rPr>
          <w:lang w:val="en-US"/>
        </w:rPr>
        <w:t>Atherton</w:t>
      </w:r>
      <w:r w:rsidR="00B32C3B" w:rsidRPr="003219B4">
        <w:rPr>
          <w:lang w:val="en-US"/>
        </w:rPr>
        <w:t>, Catherine</w:t>
      </w:r>
      <w:r w:rsidRPr="003219B4">
        <w:rPr>
          <w:lang w:val="en-US"/>
        </w:rPr>
        <w:t xml:space="preserve"> (1998; ed</w:t>
      </w:r>
      <w:r w:rsidR="0037004A">
        <w:rPr>
          <w:lang w:val="en-US"/>
        </w:rPr>
        <w:t>.</w:t>
      </w:r>
      <w:r w:rsidRPr="003219B4">
        <w:rPr>
          <w:lang w:val="en-US"/>
        </w:rPr>
        <w:t xml:space="preserve">): </w:t>
      </w:r>
      <w:r w:rsidRPr="003219B4">
        <w:rPr>
          <w:i/>
          <w:lang w:val="en-US"/>
        </w:rPr>
        <w:t>Form and Content in Didactic Poetry</w:t>
      </w:r>
      <w:r w:rsidRPr="003219B4">
        <w:rPr>
          <w:lang w:val="en-US"/>
        </w:rPr>
        <w:t xml:space="preserve"> (Bari) [K. Volk, </w:t>
      </w:r>
      <w:r w:rsidRPr="003219B4">
        <w:rPr>
          <w:i/>
          <w:lang w:val="en-US"/>
        </w:rPr>
        <w:t>JRS</w:t>
      </w:r>
      <w:r w:rsidRPr="003219B4">
        <w:rPr>
          <w:lang w:val="en-US"/>
        </w:rPr>
        <w:t xml:space="preserve"> 91, 2001, 216-7].</w:t>
      </w:r>
    </w:p>
    <w:p w:rsidR="001F4F24" w:rsidRPr="003219B4" w:rsidRDefault="001F4F24" w:rsidP="000A7088">
      <w:pPr>
        <w:ind w:left="284" w:hanging="284"/>
        <w:jc w:val="both"/>
        <w:rPr>
          <w:lang w:val="it-IT"/>
        </w:rPr>
      </w:pPr>
      <w:r w:rsidRPr="00816207">
        <w:rPr>
          <w:lang w:val="it-IT"/>
        </w:rPr>
        <w:t>Audano, Sergio (20</w:t>
      </w:r>
      <w:r w:rsidRPr="003219B4">
        <w:rPr>
          <w:lang w:val="it-IT"/>
        </w:rPr>
        <w:t xml:space="preserve">12): “Genesi e fortuna di un verso virgiliano: </w:t>
      </w:r>
      <w:r w:rsidRPr="003219B4">
        <w:rPr>
          <w:i/>
          <w:lang w:val="it-IT"/>
        </w:rPr>
        <w:t>Inventas aut qui vitam exc</w:t>
      </w:r>
      <w:r w:rsidRPr="003219B4">
        <w:rPr>
          <w:i/>
          <w:lang w:val="it-IT"/>
        </w:rPr>
        <w:t>o</w:t>
      </w:r>
      <w:r w:rsidRPr="003219B4">
        <w:rPr>
          <w:i/>
          <w:lang w:val="it-IT"/>
        </w:rPr>
        <w:t>luere per artis</w:t>
      </w:r>
      <w:r w:rsidRPr="003219B4">
        <w:rPr>
          <w:lang w:val="it-IT"/>
        </w:rPr>
        <w:t xml:space="preserve"> (</w:t>
      </w:r>
      <w:r w:rsidRPr="003219B4">
        <w:rPr>
          <w:i/>
          <w:lang w:val="it-IT"/>
        </w:rPr>
        <w:t>Aen</w:t>
      </w:r>
      <w:r w:rsidRPr="003219B4">
        <w:rPr>
          <w:lang w:val="it-IT"/>
        </w:rPr>
        <w:t xml:space="preserve">. 6,663),” in id. (ed.): </w:t>
      </w:r>
      <w:r w:rsidRPr="003219B4">
        <w:rPr>
          <w:i/>
          <w:lang w:val="it-IT"/>
        </w:rPr>
        <w:t>Classici lettori di classici: da Virgilio a Margu</w:t>
      </w:r>
      <w:r w:rsidRPr="003219B4">
        <w:rPr>
          <w:i/>
          <w:lang w:val="it-IT"/>
        </w:rPr>
        <w:t>e</w:t>
      </w:r>
      <w:r w:rsidRPr="003219B4">
        <w:rPr>
          <w:i/>
          <w:lang w:val="it-IT"/>
        </w:rPr>
        <w:t>rite Yourcenar</w:t>
      </w:r>
      <w:r w:rsidRPr="003219B4">
        <w:rPr>
          <w:lang w:val="it-IT"/>
        </w:rPr>
        <w:t xml:space="preserve"> (Foggia), 21-64.</w:t>
      </w:r>
    </w:p>
    <w:p w:rsidR="00E24B0E" w:rsidRPr="003219B4" w:rsidRDefault="00E24B0E" w:rsidP="000A7088">
      <w:pPr>
        <w:ind w:left="284" w:hanging="284"/>
        <w:jc w:val="both"/>
        <w:rPr>
          <w:lang w:val="it-IT"/>
        </w:rPr>
      </w:pPr>
    </w:p>
    <w:p w:rsidR="004A4C8C" w:rsidRPr="003219B4" w:rsidRDefault="004A4C8C" w:rsidP="000A7088">
      <w:pPr>
        <w:ind w:left="284" w:hanging="284"/>
        <w:jc w:val="both"/>
        <w:rPr>
          <w:lang w:val="it-IT"/>
        </w:rPr>
      </w:pPr>
    </w:p>
    <w:p w:rsidR="001F4F24" w:rsidRPr="006B0AF0" w:rsidRDefault="001F4F24" w:rsidP="0037004A">
      <w:pPr>
        <w:ind w:left="284" w:hanging="284"/>
        <w:jc w:val="both"/>
      </w:pPr>
      <w:r w:rsidRPr="003219B4">
        <w:t xml:space="preserve">Babič, Matjaz (2008): “Statistische Bemerkungen zur Sprache Vergils,” in Stefan Freund/Meinolf Vielberg </w:t>
      </w:r>
      <w:r w:rsidR="00D65900">
        <w:t>(edd.)</w:t>
      </w:r>
      <w:r w:rsidRPr="003219B4">
        <w:t xml:space="preserve">: </w:t>
      </w:r>
      <w:r w:rsidRPr="003219B4">
        <w:rPr>
          <w:i/>
        </w:rPr>
        <w:t>Vergil und das antike Epos. Festschrift Hans Jürgen Tschiedel</w:t>
      </w:r>
      <w:r w:rsidRPr="003219B4">
        <w:t>. Altertumswissenschaftliches Kolloquium 20 (Stuttgart), 259-66.</w:t>
      </w:r>
    </w:p>
    <w:p w:rsidR="001F4F24" w:rsidRPr="006B0AF0" w:rsidRDefault="001F4F24" w:rsidP="0037004A">
      <w:pPr>
        <w:ind w:left="284" w:hanging="284"/>
        <w:jc w:val="both"/>
      </w:pPr>
      <w:r w:rsidRPr="003219B4">
        <w:t xml:space="preserve">Baier, Thomas. (2007): “Episches Erzählen in Vergils </w:t>
      </w:r>
      <w:r w:rsidRPr="003219B4">
        <w:rPr>
          <w:i/>
        </w:rPr>
        <w:t>Georgica</w:t>
      </w:r>
      <w:r w:rsidRPr="003219B4">
        <w:t xml:space="preserve">. Struktur und Funktion der Proteus-Geschichte,” </w:t>
      </w:r>
      <w:hyperlink r:id="rId27" w:tooltip="RhM = Rheinisches Museum für Philologie" w:history="1">
        <w:r w:rsidRPr="003219B4">
          <w:rPr>
            <w:rStyle w:val="Hyperlink"/>
            <w:i/>
            <w:color w:val="auto"/>
            <w:u w:val="none"/>
          </w:rPr>
          <w:t>RhM</w:t>
        </w:r>
      </w:hyperlink>
      <w:r w:rsidRPr="003219B4">
        <w:t xml:space="preserve"> 150, 314-36.</w:t>
      </w:r>
    </w:p>
    <w:p w:rsidR="004A4C8C" w:rsidRPr="003219B4" w:rsidRDefault="004A4C8C" w:rsidP="0037004A">
      <w:pPr>
        <w:ind w:left="284" w:hanging="284"/>
        <w:jc w:val="both"/>
        <w:rPr>
          <w:lang w:val="fr-FR"/>
        </w:rPr>
      </w:pPr>
      <w:r w:rsidRPr="003219B4">
        <w:rPr>
          <w:lang w:val="fr-FR"/>
        </w:rPr>
        <w:t>Balavoine, Claudie (1987): “Le miel et l’abeille. Hypothèses pour une lecture emblématique de la IV</w:t>
      </w:r>
      <w:r w:rsidRPr="003219B4">
        <w:rPr>
          <w:vertAlign w:val="superscript"/>
          <w:lang w:val="fr-FR"/>
        </w:rPr>
        <w:t xml:space="preserve">e </w:t>
      </w:r>
      <w:r w:rsidRPr="003219B4">
        <w:rPr>
          <w:lang w:val="fr-FR"/>
        </w:rPr>
        <w:t>Géorgique</w:t>
      </w:r>
      <w:r w:rsidR="00347FC2" w:rsidRPr="003219B4">
        <w:rPr>
          <w:lang w:val="fr-FR"/>
        </w:rPr>
        <w:t>,”</w:t>
      </w:r>
      <w:r w:rsidRPr="003219B4">
        <w:rPr>
          <w:lang w:val="fr-FR"/>
        </w:rPr>
        <w:t xml:space="preserve"> </w:t>
      </w:r>
      <w:r w:rsidRPr="003219B4">
        <w:rPr>
          <w:i/>
          <w:iCs/>
          <w:lang w:val="fr-FR"/>
        </w:rPr>
        <w:t>BFLM</w:t>
      </w:r>
      <w:r w:rsidRPr="003219B4">
        <w:rPr>
          <w:lang w:val="fr-FR"/>
        </w:rPr>
        <w:t xml:space="preserve"> 15, 35-54.</w:t>
      </w:r>
    </w:p>
    <w:p w:rsidR="00347FC2" w:rsidRPr="003219B4" w:rsidRDefault="00347FC2" w:rsidP="0037004A">
      <w:pPr>
        <w:ind w:left="284" w:hanging="284"/>
        <w:jc w:val="both"/>
        <w:rPr>
          <w:lang w:val="it-IT"/>
        </w:rPr>
      </w:pPr>
      <w:r w:rsidRPr="003219B4">
        <w:rPr>
          <w:lang w:val="it-IT"/>
        </w:rPr>
        <w:t xml:space="preserve">Baldi, Idalgo (2007) “Una congettura alla </w:t>
      </w:r>
      <w:r w:rsidRPr="003219B4">
        <w:rPr>
          <w:i/>
          <w:lang w:val="it-IT"/>
        </w:rPr>
        <w:t>Cosmogonia di Strasburgo</w:t>
      </w:r>
      <w:r w:rsidR="00A17DF4">
        <w:rPr>
          <w:lang w:val="it-IT"/>
        </w:rPr>
        <w:t>,</w:t>
      </w:r>
      <w:r w:rsidRPr="003219B4">
        <w:rPr>
          <w:lang w:val="it-IT"/>
        </w:rPr>
        <w:t xml:space="preserve">” </w:t>
      </w:r>
      <w:hyperlink r:id="rId28" w:tooltip="Prometheus = Prometheus : rivista quadrimestrale di studi classici" w:history="1">
        <w:r w:rsidRPr="003219B4">
          <w:rPr>
            <w:rStyle w:val="Hyperlink"/>
            <w:i/>
            <w:color w:val="auto"/>
            <w:u w:val="none"/>
            <w:lang w:val="it-IT"/>
          </w:rPr>
          <w:t>Prometheus</w:t>
        </w:r>
      </w:hyperlink>
      <w:r w:rsidRPr="003219B4">
        <w:rPr>
          <w:i/>
          <w:lang w:val="it-IT"/>
        </w:rPr>
        <w:t xml:space="preserve"> </w:t>
      </w:r>
      <w:r w:rsidRPr="003219B4">
        <w:rPr>
          <w:lang w:val="it-IT"/>
        </w:rPr>
        <w:t>33, 167-8.</w:t>
      </w:r>
    </w:p>
    <w:p w:rsidR="004A4C8C" w:rsidRPr="003219B4" w:rsidRDefault="004A4C8C" w:rsidP="0037004A">
      <w:pPr>
        <w:ind w:left="284" w:hanging="284"/>
        <w:jc w:val="both"/>
        <w:rPr>
          <w:lang w:val="en-GB"/>
        </w:rPr>
      </w:pPr>
      <w:r w:rsidRPr="003219B4">
        <w:rPr>
          <w:lang w:val="en-GB"/>
        </w:rPr>
        <w:t xml:space="preserve">Balot, Ryan K. (1998): “Pindar, Virgil, and the Proem to </w:t>
      </w:r>
      <w:r w:rsidRPr="003219B4">
        <w:rPr>
          <w:i/>
          <w:iCs/>
          <w:lang w:val="en-GB"/>
        </w:rPr>
        <w:t>Georgic</w:t>
      </w:r>
      <w:r w:rsidRPr="003219B4">
        <w:rPr>
          <w:lang w:val="en-GB"/>
        </w:rPr>
        <w:t xml:space="preserve"> 3</w:t>
      </w:r>
      <w:r w:rsidR="00347FC2" w:rsidRPr="003219B4">
        <w:rPr>
          <w:lang w:val="en-GB"/>
        </w:rPr>
        <w:t>,”</w:t>
      </w:r>
      <w:r w:rsidRPr="003219B4">
        <w:rPr>
          <w:lang w:val="en-GB"/>
        </w:rPr>
        <w:t xml:space="preserve"> </w:t>
      </w:r>
      <w:r w:rsidRPr="003219B4">
        <w:rPr>
          <w:i/>
          <w:iCs/>
          <w:lang w:val="en-GB"/>
        </w:rPr>
        <w:t>Phoenix</w:t>
      </w:r>
      <w:r w:rsidRPr="003219B4">
        <w:rPr>
          <w:lang w:val="en-GB"/>
        </w:rPr>
        <w:t xml:space="preserve"> 52, 83-94.</w:t>
      </w:r>
    </w:p>
    <w:p w:rsidR="004A4C8C" w:rsidRPr="003219B4" w:rsidRDefault="004A4C8C" w:rsidP="0037004A">
      <w:pPr>
        <w:ind w:left="284" w:hanging="284"/>
        <w:jc w:val="both"/>
        <w:rPr>
          <w:lang w:val="it-IT"/>
        </w:rPr>
      </w:pPr>
      <w:r w:rsidRPr="003219B4">
        <w:rPr>
          <w:lang w:val="it-IT"/>
        </w:rPr>
        <w:t xml:space="preserve">Barchiesi, Alessandro (1980) </w:t>
      </w:r>
      <w:r w:rsidRPr="003219B4">
        <w:rPr>
          <w:i/>
          <w:lang w:val="it-IT"/>
        </w:rPr>
        <w:t>Georgiche</w:t>
      </w:r>
      <w:r w:rsidRPr="003219B4">
        <w:rPr>
          <w:lang w:val="it-IT"/>
        </w:rPr>
        <w:t>. Introduzione di Gian Biagio Conte. Testo, traduzi</w:t>
      </w:r>
      <w:r w:rsidRPr="003219B4">
        <w:rPr>
          <w:lang w:val="it-IT"/>
        </w:rPr>
        <w:t>o</w:t>
      </w:r>
      <w:r w:rsidRPr="003219B4">
        <w:rPr>
          <w:lang w:val="it-IT"/>
        </w:rPr>
        <w:t xml:space="preserve">ne e note a cura di –. Classici Greci e Latini (Milano) [S. Rocca, </w:t>
      </w:r>
      <w:r w:rsidRPr="003219B4">
        <w:rPr>
          <w:i/>
          <w:iCs/>
          <w:lang w:val="it-IT"/>
        </w:rPr>
        <w:t>Maia</w:t>
      </w:r>
      <w:r w:rsidR="00A17DF4">
        <w:rPr>
          <w:lang w:val="it-IT"/>
        </w:rPr>
        <w:t xml:space="preserve"> 33,</w:t>
      </w:r>
      <w:r w:rsidRPr="003219B4">
        <w:rPr>
          <w:lang w:val="it-IT"/>
        </w:rPr>
        <w:t xml:space="preserve"> 1981, 107-8; A. Traina, </w:t>
      </w:r>
      <w:r w:rsidRPr="003219B4">
        <w:rPr>
          <w:i/>
          <w:iCs/>
          <w:lang w:val="it-IT"/>
        </w:rPr>
        <w:t>RFIC</w:t>
      </w:r>
      <w:r w:rsidRPr="003219B4">
        <w:rPr>
          <w:lang w:val="it-IT"/>
        </w:rPr>
        <w:t xml:space="preserve"> 109, 1981, 455-8].</w:t>
      </w:r>
    </w:p>
    <w:p w:rsidR="004A4C8C" w:rsidRPr="003219B4" w:rsidRDefault="004A4C8C" w:rsidP="0037004A">
      <w:pPr>
        <w:ind w:left="284" w:hanging="284"/>
        <w:jc w:val="both"/>
        <w:rPr>
          <w:lang w:val="it-IT"/>
        </w:rPr>
      </w:pPr>
      <w:r w:rsidRPr="003219B4">
        <w:rPr>
          <w:lang w:val="it-IT"/>
        </w:rPr>
        <w:t>–</w:t>
      </w:r>
      <w:r w:rsidRPr="003219B4">
        <w:rPr>
          <w:lang w:val="it-IT"/>
        </w:rPr>
        <w:tab/>
        <w:t xml:space="preserve">(1981): “Letture e trasformazioni di un mito arateo (Cic. </w:t>
      </w:r>
      <w:r w:rsidRPr="003219B4">
        <w:t xml:space="preserve">Arat. XVII Tr.; Verg. </w:t>
      </w:r>
      <w:r w:rsidRPr="009D405A">
        <w:t xml:space="preserve">Georg. </w:t>
      </w:r>
      <w:r w:rsidRPr="003219B4">
        <w:rPr>
          <w:lang w:val="it-IT"/>
        </w:rPr>
        <w:t>2, 473 sg.)</w:t>
      </w:r>
      <w:r w:rsidR="00347FC2" w:rsidRPr="003219B4">
        <w:rPr>
          <w:lang w:val="it-IT"/>
        </w:rPr>
        <w:t>,”</w:t>
      </w:r>
      <w:r w:rsidRPr="003219B4">
        <w:rPr>
          <w:lang w:val="it-IT"/>
        </w:rPr>
        <w:t xml:space="preserve"> </w:t>
      </w:r>
      <w:r w:rsidRPr="003219B4">
        <w:rPr>
          <w:i/>
          <w:iCs/>
          <w:lang w:val="it-IT"/>
        </w:rPr>
        <w:t>MD</w:t>
      </w:r>
      <w:r w:rsidRPr="003219B4">
        <w:rPr>
          <w:lang w:val="it-IT"/>
        </w:rPr>
        <w:t xml:space="preserve"> 6, 181-7.</w:t>
      </w:r>
    </w:p>
    <w:p w:rsidR="004A4C8C" w:rsidRPr="003219B4" w:rsidRDefault="004A4C8C" w:rsidP="0037004A">
      <w:pPr>
        <w:ind w:left="284" w:hanging="284"/>
        <w:jc w:val="both"/>
        <w:rPr>
          <w:lang w:val="it-IT"/>
        </w:rPr>
      </w:pPr>
      <w:r w:rsidRPr="003219B4">
        <w:rPr>
          <w:lang w:val="it-IT"/>
        </w:rPr>
        <w:t>–</w:t>
      </w:r>
      <w:r w:rsidRPr="003219B4">
        <w:rPr>
          <w:lang w:val="it-IT"/>
        </w:rPr>
        <w:tab/>
        <w:t>(1982): “Lettura del secondo libro delle Georgiche</w:t>
      </w:r>
      <w:r w:rsidR="00347FC2" w:rsidRPr="003219B4">
        <w:rPr>
          <w:lang w:val="it-IT"/>
        </w:rPr>
        <w:t>,”</w:t>
      </w:r>
      <w:r w:rsidRPr="003219B4">
        <w:rPr>
          <w:lang w:val="it-IT"/>
        </w:rPr>
        <w:t xml:space="preserve"> </w:t>
      </w:r>
      <w:r w:rsidR="00E4698A">
        <w:rPr>
          <w:lang w:val="it-IT"/>
        </w:rPr>
        <w:t>in</w:t>
      </w:r>
      <w:r w:rsidRPr="003219B4">
        <w:rPr>
          <w:lang w:val="it-IT"/>
        </w:rPr>
        <w:t xml:space="preserve"> </w:t>
      </w:r>
      <w:r w:rsidR="00A17DF4">
        <w:rPr>
          <w:lang w:val="it-IT"/>
        </w:rPr>
        <w:t xml:space="preserve">Marcello </w:t>
      </w:r>
      <w:r w:rsidRPr="003219B4">
        <w:rPr>
          <w:lang w:val="it-IT"/>
        </w:rPr>
        <w:t xml:space="preserve">Gigante (ed.): </w:t>
      </w:r>
      <w:r w:rsidRPr="003219B4">
        <w:rPr>
          <w:i/>
          <w:iCs/>
          <w:lang w:val="it-IT"/>
        </w:rPr>
        <w:t>Lecturae Vergilianae</w:t>
      </w:r>
      <w:r w:rsidRPr="003219B4">
        <w:rPr>
          <w:lang w:val="it-IT"/>
        </w:rPr>
        <w:t xml:space="preserve"> (Napoli), ii, 41-86.</w:t>
      </w:r>
    </w:p>
    <w:p w:rsidR="004A4C8C" w:rsidRPr="003219B4" w:rsidRDefault="004A4C8C" w:rsidP="0037004A">
      <w:pPr>
        <w:ind w:left="284" w:hanging="284"/>
        <w:jc w:val="both"/>
        <w:rPr>
          <w:lang w:val="it-IT"/>
        </w:rPr>
      </w:pPr>
      <w:r w:rsidRPr="003219B4">
        <w:rPr>
          <w:lang w:val="it-IT"/>
        </w:rPr>
        <w:t>–</w:t>
      </w:r>
      <w:r w:rsidRPr="003219B4">
        <w:rPr>
          <w:lang w:val="it-IT"/>
        </w:rPr>
        <w:tab/>
        <w:t>(2004): “Quando Virgilio era un moderno: una delle più antiche recite delle Georgiche, e il contesto di una spiritosaggine</w:t>
      </w:r>
      <w:r w:rsidR="00347FC2" w:rsidRPr="003219B4">
        <w:rPr>
          <w:lang w:val="it-IT"/>
        </w:rPr>
        <w:t>,”</w:t>
      </w:r>
      <w:r w:rsidRPr="003219B4">
        <w:rPr>
          <w:lang w:val="it-IT"/>
        </w:rPr>
        <w:t xml:space="preserve"> </w:t>
      </w:r>
      <w:r w:rsidRPr="003219B4">
        <w:rPr>
          <w:i/>
          <w:iCs/>
          <w:lang w:val="it-IT"/>
        </w:rPr>
        <w:t>MD</w:t>
      </w:r>
      <w:r w:rsidRPr="003219B4">
        <w:rPr>
          <w:lang w:val="it-IT"/>
        </w:rPr>
        <w:t xml:space="preserve"> 52, 21-8.</w:t>
      </w:r>
    </w:p>
    <w:p w:rsidR="004A4C8C" w:rsidRPr="003219B4" w:rsidRDefault="004A4C8C" w:rsidP="0037004A">
      <w:pPr>
        <w:ind w:left="284" w:hanging="284"/>
        <w:jc w:val="both"/>
        <w:rPr>
          <w:lang w:val="it-IT"/>
        </w:rPr>
      </w:pPr>
      <w:r w:rsidRPr="003219B4">
        <w:rPr>
          <w:lang w:val="it-IT"/>
        </w:rPr>
        <w:t xml:space="preserve">Barigazzi, Adelmo (1982): “La provvidenza divina e l’incivilmento umano nelle </w:t>
      </w:r>
      <w:r w:rsidRPr="00A17DF4">
        <w:rPr>
          <w:i/>
          <w:lang w:val="it-IT"/>
        </w:rPr>
        <w:t>Georgiche</w:t>
      </w:r>
      <w:r w:rsidRPr="003219B4">
        <w:rPr>
          <w:lang w:val="it-IT"/>
        </w:rPr>
        <w:t xml:space="preserve"> di Virgilio</w:t>
      </w:r>
      <w:r w:rsidR="00347FC2" w:rsidRPr="003219B4">
        <w:rPr>
          <w:lang w:val="it-IT"/>
        </w:rPr>
        <w:t>,”</w:t>
      </w:r>
      <w:r w:rsidRPr="003219B4">
        <w:rPr>
          <w:lang w:val="it-IT"/>
        </w:rPr>
        <w:t xml:space="preserve"> </w:t>
      </w:r>
      <w:r w:rsidRPr="003219B4">
        <w:rPr>
          <w:i/>
          <w:iCs/>
          <w:lang w:val="it-IT"/>
        </w:rPr>
        <w:t>Prometheus</w:t>
      </w:r>
      <w:r w:rsidRPr="003219B4">
        <w:rPr>
          <w:lang w:val="it-IT"/>
        </w:rPr>
        <w:t xml:space="preserve"> 8, 97-116.</w:t>
      </w:r>
    </w:p>
    <w:p w:rsidR="004A4C8C" w:rsidRPr="003219B4" w:rsidRDefault="00A17DF4" w:rsidP="0037004A">
      <w:pPr>
        <w:ind w:left="284" w:hanging="284"/>
        <w:jc w:val="both"/>
        <w:rPr>
          <w:lang w:val="en-GB"/>
        </w:rPr>
      </w:pPr>
      <w:r>
        <w:rPr>
          <w:lang w:val="en-GB"/>
        </w:rPr>
        <w:t>Barnes, C.L.</w:t>
      </w:r>
      <w:r w:rsidR="004A4C8C" w:rsidRPr="003219B4">
        <w:rPr>
          <w:lang w:val="en-GB"/>
        </w:rPr>
        <w:t xml:space="preserve">H. (2003): “The Significance of </w:t>
      </w:r>
      <w:r w:rsidR="004A4C8C" w:rsidRPr="003219B4">
        <w:rPr>
          <w:i/>
          <w:iCs/>
          <w:lang w:val="en-GB"/>
        </w:rPr>
        <w:t>satur</w:t>
      </w:r>
      <w:r w:rsidR="004A4C8C" w:rsidRPr="003219B4">
        <w:rPr>
          <w:lang w:val="en-GB"/>
        </w:rPr>
        <w:t xml:space="preserve">: Tarentum and the </w:t>
      </w:r>
      <w:r w:rsidR="004A4C8C" w:rsidRPr="003219B4">
        <w:rPr>
          <w:i/>
          <w:iCs/>
          <w:lang w:val="en-GB"/>
        </w:rPr>
        <w:t>Georgics</w:t>
      </w:r>
      <w:r w:rsidR="00E559D0" w:rsidRPr="003219B4">
        <w:rPr>
          <w:iCs/>
          <w:lang w:val="en-GB"/>
        </w:rPr>
        <w:t>,</w:t>
      </w:r>
      <w:r w:rsidR="00E559D0" w:rsidRPr="003219B4">
        <w:rPr>
          <w:lang w:val="en-GB"/>
        </w:rPr>
        <w:t>”</w:t>
      </w:r>
      <w:r w:rsidR="004A4C8C" w:rsidRPr="003219B4">
        <w:rPr>
          <w:lang w:val="en-GB"/>
        </w:rPr>
        <w:t xml:space="preserve"> </w:t>
      </w:r>
      <w:r w:rsidR="004A4C8C" w:rsidRPr="003219B4">
        <w:rPr>
          <w:i/>
          <w:iCs/>
          <w:lang w:val="en-GB"/>
        </w:rPr>
        <w:t xml:space="preserve">Vergilius </w:t>
      </w:r>
      <w:r w:rsidR="004A4C8C" w:rsidRPr="003219B4">
        <w:rPr>
          <w:lang w:val="en-GB"/>
        </w:rPr>
        <w:t>49, 3-16.</w:t>
      </w:r>
    </w:p>
    <w:p w:rsidR="004A4C8C" w:rsidRPr="00A17DF4" w:rsidRDefault="004A4C8C" w:rsidP="0037004A">
      <w:pPr>
        <w:pStyle w:val="HTMLVorformatier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19B4">
        <w:rPr>
          <w:rFonts w:ascii="Times New Roman" w:hAnsi="Times New Roman"/>
          <w:sz w:val="24"/>
        </w:rPr>
        <w:t xml:space="preserve">Bartels, Annette (2004): </w:t>
      </w:r>
      <w:r w:rsidRPr="003219B4">
        <w:rPr>
          <w:rFonts w:ascii="Times New Roman" w:hAnsi="Times New Roman"/>
          <w:i/>
          <w:iCs/>
          <w:sz w:val="24"/>
        </w:rPr>
        <w:t xml:space="preserve">Vergleichende Studien zur Erzählkunst des römischen Epyllion. </w:t>
      </w:r>
      <w:r w:rsidRPr="003219B4">
        <w:rPr>
          <w:rFonts w:ascii="Times New Roman" w:hAnsi="Times New Roman"/>
          <w:sz w:val="24"/>
        </w:rPr>
        <w:t>Gö</w:t>
      </w:r>
      <w:r w:rsidRPr="003219B4">
        <w:rPr>
          <w:rFonts w:ascii="Times New Roman" w:hAnsi="Times New Roman"/>
          <w:sz w:val="24"/>
        </w:rPr>
        <w:t>t</w:t>
      </w:r>
      <w:r w:rsidRPr="003219B4">
        <w:rPr>
          <w:rFonts w:ascii="Times New Roman" w:hAnsi="Times New Roman"/>
          <w:sz w:val="24"/>
        </w:rPr>
        <w:t>tinger Forum für Altertumswissenschaft. Beihefte. Bd. 14 (Göttingen).</w:t>
      </w:r>
    </w:p>
    <w:p w:rsidR="00760A66" w:rsidRDefault="00760A66" w:rsidP="0037004A">
      <w:pPr>
        <w:ind w:left="284" w:hanging="284"/>
        <w:jc w:val="both"/>
      </w:pPr>
      <w:r>
        <w:t xml:space="preserve">Barton, Monika (2000): </w:t>
      </w:r>
      <w:r w:rsidRPr="00760A66">
        <w:rPr>
          <w:i/>
        </w:rPr>
        <w:t>Spätantike Bukolik zwischen paganer Tradition und christlicher Ve</w:t>
      </w:r>
      <w:r w:rsidRPr="00760A66">
        <w:rPr>
          <w:i/>
        </w:rPr>
        <w:t>r</w:t>
      </w:r>
      <w:r w:rsidRPr="00760A66">
        <w:rPr>
          <w:i/>
        </w:rPr>
        <w:t xml:space="preserve">kündigung. Das Carmen </w:t>
      </w:r>
      <w:r w:rsidRPr="00760A66">
        <w:t>De mortibus boum</w:t>
      </w:r>
      <w:r w:rsidRPr="00760A66">
        <w:rPr>
          <w:i/>
        </w:rPr>
        <w:t xml:space="preserve"> des Endelechius</w:t>
      </w:r>
      <w:r>
        <w:t>. Bochumer Altertumswisse</w:t>
      </w:r>
      <w:r>
        <w:t>n</w:t>
      </w:r>
      <w:r>
        <w:t>schaftliches Colloquium 48 (Trier).</w:t>
      </w:r>
    </w:p>
    <w:p w:rsidR="004A4C8C" w:rsidRPr="00760A66" w:rsidRDefault="004A4C8C" w:rsidP="0037004A">
      <w:pPr>
        <w:ind w:left="284" w:hanging="284"/>
        <w:jc w:val="both"/>
        <w:rPr>
          <w:lang w:val="en-US"/>
        </w:rPr>
      </w:pPr>
      <w:r w:rsidRPr="00760A66">
        <w:rPr>
          <w:lang w:val="en-US"/>
        </w:rPr>
        <w:t xml:space="preserve">Basson, W. Philip (1981): “A Note on </w:t>
      </w:r>
      <w:r w:rsidRPr="00760A66">
        <w:rPr>
          <w:i/>
          <w:lang w:val="en-US"/>
        </w:rPr>
        <w:t xml:space="preserve">Georgics </w:t>
      </w:r>
      <w:r w:rsidRPr="00760A66">
        <w:rPr>
          <w:lang w:val="en-US"/>
        </w:rPr>
        <w:t>2,83-102</w:t>
      </w:r>
      <w:r w:rsidR="00BF5C1D" w:rsidRPr="00760A66">
        <w:rPr>
          <w:lang w:val="en-US"/>
        </w:rPr>
        <w:t>,”</w:t>
      </w:r>
      <w:r w:rsidRPr="00760A66">
        <w:rPr>
          <w:lang w:val="en-US"/>
        </w:rPr>
        <w:t xml:space="preserve"> </w:t>
      </w:r>
      <w:r w:rsidRPr="00760A66">
        <w:rPr>
          <w:i/>
          <w:iCs/>
          <w:lang w:val="en-US"/>
        </w:rPr>
        <w:t>AClass</w:t>
      </w:r>
      <w:r w:rsidRPr="00760A66">
        <w:rPr>
          <w:lang w:val="en-US"/>
        </w:rPr>
        <w:t xml:space="preserve"> 24, 162-4.</w:t>
      </w:r>
    </w:p>
    <w:p w:rsidR="004A4C8C" w:rsidRPr="003219B4" w:rsidRDefault="004A4C8C" w:rsidP="0037004A">
      <w:pPr>
        <w:ind w:left="284" w:hanging="284"/>
        <w:jc w:val="both"/>
        <w:rPr>
          <w:lang w:val="en-GB"/>
        </w:rPr>
      </w:pPr>
      <w:r w:rsidRPr="003219B4">
        <w:rPr>
          <w:lang w:val="en-GB"/>
        </w:rPr>
        <w:t>–</w:t>
      </w:r>
      <w:r w:rsidRPr="003219B4">
        <w:rPr>
          <w:lang w:val="en-GB"/>
        </w:rPr>
        <w:tab/>
        <w:t xml:space="preserve">(1982): “The Catalogue of Trees in </w:t>
      </w:r>
      <w:r w:rsidRPr="003219B4">
        <w:rPr>
          <w:i/>
          <w:lang w:val="en-GB"/>
        </w:rPr>
        <w:t xml:space="preserve">Georgics </w:t>
      </w:r>
      <w:r w:rsidRPr="003219B4">
        <w:rPr>
          <w:lang w:val="en-GB"/>
        </w:rPr>
        <w:t>2, 83-108</w:t>
      </w:r>
      <w:r w:rsidR="00A0559A">
        <w:rPr>
          <w:lang w:val="en-GB"/>
        </w:rPr>
        <w:t>,”</w:t>
      </w:r>
      <w:r w:rsidRPr="003219B4">
        <w:rPr>
          <w:lang w:val="en-GB"/>
        </w:rPr>
        <w:t xml:space="preserve"> in </w:t>
      </w:r>
      <w:r w:rsidR="00A17DF4" w:rsidRPr="003219B4">
        <w:rPr>
          <w:lang w:val="en-GB"/>
        </w:rPr>
        <w:t xml:space="preserve">J. den </w:t>
      </w:r>
      <w:r w:rsidR="00217C4D">
        <w:rPr>
          <w:lang w:val="en-GB"/>
        </w:rPr>
        <w:t>Boeft</w:t>
      </w:r>
      <w:r w:rsidRPr="003219B4">
        <w:rPr>
          <w:lang w:val="en-GB"/>
        </w:rPr>
        <w:t>/</w:t>
      </w:r>
      <w:r w:rsidR="00A17DF4">
        <w:rPr>
          <w:lang w:val="en-GB"/>
        </w:rPr>
        <w:t>A.</w:t>
      </w:r>
      <w:r w:rsidR="00A17DF4" w:rsidRPr="003219B4">
        <w:rPr>
          <w:lang w:val="en-GB"/>
        </w:rPr>
        <w:t>H.</w:t>
      </w:r>
      <w:r w:rsidR="00A17DF4">
        <w:rPr>
          <w:lang w:val="en-GB"/>
        </w:rPr>
        <w:t>M.</w:t>
      </w:r>
      <w:r w:rsidR="00A17DF4" w:rsidRPr="003219B4">
        <w:rPr>
          <w:lang w:val="en-GB"/>
        </w:rPr>
        <w:t xml:space="preserve"> </w:t>
      </w:r>
      <w:r w:rsidR="00A17DF4">
        <w:rPr>
          <w:lang w:val="en-GB"/>
        </w:rPr>
        <w:t>Kessels</w:t>
      </w:r>
      <w:r w:rsidRPr="003219B4">
        <w:rPr>
          <w:lang w:val="en-GB"/>
        </w:rPr>
        <w:t xml:space="preserve"> (edd.): </w:t>
      </w:r>
      <w:r w:rsidR="00A17DF4">
        <w:rPr>
          <w:i/>
          <w:iCs/>
          <w:lang w:val="en-GB"/>
        </w:rPr>
        <w:t>Actus: Studies in Honour of H.L.</w:t>
      </w:r>
      <w:r w:rsidRPr="003219B4">
        <w:rPr>
          <w:i/>
          <w:iCs/>
          <w:lang w:val="en-GB"/>
        </w:rPr>
        <w:t>W. Nelson</w:t>
      </w:r>
      <w:r w:rsidRPr="003219B4">
        <w:rPr>
          <w:lang w:val="en-GB"/>
        </w:rPr>
        <w:t xml:space="preserve"> (Utrecht), 1-19.</w:t>
      </w:r>
    </w:p>
    <w:p w:rsidR="004A4C8C" w:rsidRPr="003219B4" w:rsidRDefault="004A4C8C" w:rsidP="0037004A">
      <w:pPr>
        <w:ind w:left="284" w:hanging="284"/>
        <w:jc w:val="both"/>
        <w:rPr>
          <w:lang w:val="en-GB"/>
        </w:rPr>
      </w:pPr>
      <w:r w:rsidRPr="003219B4">
        <w:rPr>
          <w:lang w:val="en-GB"/>
        </w:rPr>
        <w:t xml:space="preserve">Batstone, William W. (1984): </w:t>
      </w:r>
      <w:r w:rsidRPr="003219B4">
        <w:rPr>
          <w:iCs/>
          <w:lang w:val="en-GB"/>
        </w:rPr>
        <w:t>Georgics</w:t>
      </w:r>
      <w:r w:rsidRPr="003219B4">
        <w:rPr>
          <w:i/>
          <w:lang w:val="en-GB"/>
        </w:rPr>
        <w:t xml:space="preserve"> </w:t>
      </w:r>
      <w:r w:rsidRPr="003219B4">
        <w:rPr>
          <w:i/>
          <w:iCs/>
          <w:lang w:val="en-GB"/>
        </w:rPr>
        <w:t>I: Studies in Meaning and Criticism</w:t>
      </w:r>
      <w:r w:rsidRPr="003219B4">
        <w:rPr>
          <w:lang w:val="en-GB"/>
        </w:rPr>
        <w:t xml:space="preserve"> </w:t>
      </w:r>
      <w:r w:rsidR="00D117E0">
        <w:rPr>
          <w:lang w:val="en-GB"/>
        </w:rPr>
        <w:t>(</w:t>
      </w:r>
      <w:r w:rsidR="00A17DF4">
        <w:rPr>
          <w:lang w:val="en-GB"/>
        </w:rPr>
        <w:t>diss.,</w:t>
      </w:r>
      <w:r w:rsidRPr="003219B4">
        <w:rPr>
          <w:lang w:val="en-GB"/>
        </w:rPr>
        <w:t xml:space="preserve"> The Un</w:t>
      </w:r>
      <w:r w:rsidRPr="003219B4">
        <w:rPr>
          <w:lang w:val="en-GB"/>
        </w:rPr>
        <w:t>i</w:t>
      </w:r>
      <w:r w:rsidRPr="003219B4">
        <w:rPr>
          <w:lang w:val="en-GB"/>
        </w:rPr>
        <w:t>versity of California at Berkeley, Berkeley, CA).</w:t>
      </w:r>
    </w:p>
    <w:p w:rsidR="004A4C8C" w:rsidRPr="003219B4" w:rsidRDefault="004A4C8C" w:rsidP="0037004A">
      <w:pPr>
        <w:ind w:left="284" w:hanging="284"/>
        <w:jc w:val="both"/>
        <w:rPr>
          <w:lang w:val="en-GB"/>
        </w:rPr>
      </w:pPr>
      <w:r w:rsidRPr="003219B4">
        <w:rPr>
          <w:lang w:val="en-GB"/>
        </w:rPr>
        <w:t>–</w:t>
      </w:r>
      <w:r w:rsidRPr="003219B4">
        <w:rPr>
          <w:lang w:val="en-GB"/>
        </w:rPr>
        <w:tab/>
        <w:t xml:space="preserve">(1988): “On the Surface of the </w:t>
      </w:r>
      <w:r w:rsidRPr="003219B4">
        <w:rPr>
          <w:i/>
          <w:lang w:val="en-GB"/>
        </w:rPr>
        <w:t>Georgics</w:t>
      </w:r>
      <w:r w:rsidR="00BF5C1D" w:rsidRPr="003219B4">
        <w:rPr>
          <w:lang w:val="en-GB"/>
        </w:rPr>
        <w:t>,</w:t>
      </w:r>
      <w:r w:rsidRPr="003219B4">
        <w:rPr>
          <w:iCs/>
          <w:lang w:val="en-GB"/>
        </w:rPr>
        <w:t>”</w:t>
      </w:r>
      <w:r w:rsidRPr="003219B4">
        <w:rPr>
          <w:lang w:val="en-GB"/>
        </w:rPr>
        <w:t xml:space="preserve"> </w:t>
      </w:r>
      <w:r w:rsidRPr="003219B4">
        <w:rPr>
          <w:i/>
          <w:iCs/>
          <w:lang w:val="en-GB"/>
        </w:rPr>
        <w:t>Arethusa</w:t>
      </w:r>
      <w:r w:rsidR="006B6C07">
        <w:rPr>
          <w:lang w:val="en-GB"/>
        </w:rPr>
        <w:t xml:space="preserve"> 21, 227-45 = </w:t>
      </w:r>
      <w:r w:rsidRPr="003219B4">
        <w:rPr>
          <w:lang w:val="en-GB"/>
        </w:rPr>
        <w:t>Quinn 2000, 275-84.</w:t>
      </w:r>
    </w:p>
    <w:p w:rsidR="004A4C8C" w:rsidRPr="003219B4" w:rsidRDefault="004A4C8C" w:rsidP="0037004A">
      <w:pPr>
        <w:ind w:left="284" w:hanging="284"/>
        <w:jc w:val="both"/>
        <w:rPr>
          <w:lang w:val="en-GB"/>
        </w:rPr>
      </w:pPr>
      <w:r w:rsidRPr="003219B4">
        <w:rPr>
          <w:lang w:val="en-GB"/>
        </w:rPr>
        <w:t>–</w:t>
      </w:r>
      <w:r w:rsidRPr="003219B4">
        <w:rPr>
          <w:lang w:val="en-GB"/>
        </w:rPr>
        <w:tab/>
        <w:t>(1994): “</w:t>
      </w:r>
      <w:r w:rsidRPr="003219B4">
        <w:rPr>
          <w:i/>
          <w:lang w:val="en-GB"/>
        </w:rPr>
        <w:t xml:space="preserve">Georgics </w:t>
      </w:r>
      <w:r w:rsidRPr="003219B4">
        <w:rPr>
          <w:lang w:val="en-GB"/>
        </w:rPr>
        <w:t xml:space="preserve">1.181: </w:t>
      </w:r>
      <w:r w:rsidRPr="003219B4">
        <w:rPr>
          <w:i/>
          <w:lang w:val="en-GB"/>
        </w:rPr>
        <w:t xml:space="preserve">inludunt </w:t>
      </w:r>
      <w:r w:rsidRPr="003219B4">
        <w:rPr>
          <w:lang w:val="en-GB"/>
        </w:rPr>
        <w:t>and the scope of Vergilian Pessimism</w:t>
      </w:r>
      <w:r w:rsidR="00A0559A">
        <w:rPr>
          <w:lang w:val="en-GB"/>
        </w:rPr>
        <w:t>,”</w:t>
      </w:r>
      <w:r w:rsidRPr="003219B4">
        <w:rPr>
          <w:lang w:val="en-GB"/>
        </w:rPr>
        <w:t xml:space="preserve"> </w:t>
      </w:r>
      <w:r w:rsidRPr="003219B4">
        <w:rPr>
          <w:i/>
          <w:iCs/>
          <w:lang w:val="en-GB"/>
        </w:rPr>
        <w:t>CPh</w:t>
      </w:r>
      <w:r w:rsidRPr="003219B4">
        <w:rPr>
          <w:lang w:val="en-GB"/>
        </w:rPr>
        <w:t xml:space="preserve"> 89, 261-8.</w:t>
      </w:r>
    </w:p>
    <w:p w:rsidR="004A4C8C" w:rsidRPr="003219B4" w:rsidRDefault="004A4C8C" w:rsidP="0037004A">
      <w:pPr>
        <w:ind w:left="284" w:hanging="284"/>
        <w:jc w:val="both"/>
        <w:rPr>
          <w:lang w:val="en-GB"/>
        </w:rPr>
      </w:pPr>
      <w:r w:rsidRPr="003219B4">
        <w:rPr>
          <w:lang w:val="en-GB"/>
        </w:rPr>
        <w:t>–</w:t>
      </w:r>
      <w:r w:rsidRPr="003219B4">
        <w:rPr>
          <w:lang w:val="en-GB"/>
        </w:rPr>
        <w:tab/>
        <w:t xml:space="preserve">(1997): “Virgilian Didaxis: Value and Meaning in the </w:t>
      </w:r>
      <w:r w:rsidRPr="003219B4">
        <w:rPr>
          <w:i/>
          <w:lang w:val="en-GB"/>
        </w:rPr>
        <w:t>Georgics</w:t>
      </w:r>
      <w:r w:rsidR="00A0559A" w:rsidRPr="00A0559A">
        <w:rPr>
          <w:lang w:val="en-GB"/>
        </w:rPr>
        <w:t>,</w:t>
      </w:r>
      <w:r w:rsidRPr="003219B4">
        <w:rPr>
          <w:iCs/>
          <w:lang w:val="en-GB"/>
        </w:rPr>
        <w:t>”</w:t>
      </w:r>
      <w:r w:rsidRPr="003219B4">
        <w:rPr>
          <w:lang w:val="en-GB"/>
        </w:rPr>
        <w:t xml:space="preserve"> in Martindale (1997a), 125-44.</w:t>
      </w:r>
    </w:p>
    <w:p w:rsidR="00BF5C1D" w:rsidRDefault="00BA424C" w:rsidP="0037004A">
      <w:pPr>
        <w:ind w:left="284" w:hanging="284"/>
        <w:jc w:val="both"/>
      </w:pPr>
      <w:r w:rsidRPr="006B0AF0">
        <w:t>Baumbach, Manuel</w:t>
      </w:r>
      <w:r w:rsidR="00BF5C1D" w:rsidRPr="006B0AF0">
        <w:t xml:space="preserve"> (2013): “</w:t>
      </w:r>
      <w:r w:rsidR="00BF5C1D" w:rsidRPr="006B0AF0">
        <w:rPr>
          <w:i/>
        </w:rPr>
        <w:t>Quae mox ventura trahantur.</w:t>
      </w:r>
      <w:r w:rsidR="00BF5C1D" w:rsidRPr="006B0AF0">
        <w:t xml:space="preserve"> </w:t>
      </w:r>
      <w:r w:rsidR="00BF5C1D" w:rsidRPr="003219B4">
        <w:t xml:space="preserve">Eine poetologische Lektüre der Proteusfigur im Vergleich von Homers </w:t>
      </w:r>
      <w:r w:rsidR="00BF5C1D" w:rsidRPr="003219B4">
        <w:rPr>
          <w:i/>
        </w:rPr>
        <w:t>Odyssee</w:t>
      </w:r>
      <w:r w:rsidR="00BF5C1D" w:rsidRPr="003219B4">
        <w:t xml:space="preserve">, Goethes </w:t>
      </w:r>
      <w:r w:rsidR="00BF5C1D" w:rsidRPr="003219B4">
        <w:rPr>
          <w:i/>
        </w:rPr>
        <w:t>Faust II</w:t>
      </w:r>
      <w:r w:rsidR="00BF5C1D" w:rsidRPr="003219B4">
        <w:t xml:space="preserve"> und Vergils </w:t>
      </w:r>
      <w:r w:rsidR="00BF5C1D" w:rsidRPr="003219B4">
        <w:rPr>
          <w:i/>
        </w:rPr>
        <w:t>Georgica</w:t>
      </w:r>
      <w:r w:rsidR="00BF5C1D" w:rsidRPr="003219B4">
        <w:t xml:space="preserve">,” in </w:t>
      </w:r>
      <w:r w:rsidR="00A87361">
        <w:t>Baumbach/</w:t>
      </w:r>
      <w:r w:rsidR="00BF5C1D" w:rsidRPr="003219B4">
        <w:t xml:space="preserve">Polleichtner </w:t>
      </w:r>
      <w:r w:rsidR="00A87361">
        <w:t>2013,</w:t>
      </w:r>
      <w:r>
        <w:t xml:space="preserve"> 205-</w:t>
      </w:r>
      <w:r w:rsidR="00BF5C1D" w:rsidRPr="003219B4">
        <w:t>29.</w:t>
      </w:r>
    </w:p>
    <w:p w:rsidR="00A87361" w:rsidRPr="003219B4" w:rsidRDefault="00A87361" w:rsidP="0037004A">
      <w:pPr>
        <w:ind w:left="284" w:hanging="284"/>
        <w:jc w:val="both"/>
      </w:pPr>
      <w:r>
        <w:lastRenderedPageBreak/>
        <w:t>–</w:t>
      </w:r>
      <w:r w:rsidR="00CE1F87">
        <w:tab/>
      </w:r>
      <w:r>
        <w:t>/</w:t>
      </w:r>
      <w:r w:rsidRPr="003219B4">
        <w:t xml:space="preserve">Wolfgang Polleichtner </w:t>
      </w:r>
      <w:r>
        <w:t>(</w:t>
      </w:r>
      <w:r w:rsidR="00CE1F87">
        <w:t xml:space="preserve">2013; </w:t>
      </w:r>
      <w:r>
        <w:t>edd.)</w:t>
      </w:r>
      <w:r w:rsidRPr="003219B4">
        <w:t xml:space="preserve">: </w:t>
      </w:r>
      <w:r w:rsidRPr="003219B4">
        <w:rPr>
          <w:i/>
        </w:rPr>
        <w:t xml:space="preserve">Innovation aus Tradition. Literaturwissenschaftliche Perspektiven der Vergilforschung. </w:t>
      </w:r>
      <w:r w:rsidR="00BA424C">
        <w:t>Bochumer A</w:t>
      </w:r>
      <w:r w:rsidRPr="003219B4">
        <w:t>ltertumswissenschaftliches Colloquium 93 (Trier)</w:t>
      </w:r>
      <w:r w:rsidR="00FD6888">
        <w:t xml:space="preserve"> [N. Bruno, </w:t>
      </w:r>
      <w:hyperlink r:id="rId29" w:tooltip="BMCRev = Bryn Mawr Classical Review" w:history="1">
        <w:r w:rsidR="00FD6888" w:rsidRPr="00FD6888">
          <w:rPr>
            <w:rStyle w:val="Hyperlink"/>
            <w:i/>
            <w:color w:val="auto"/>
            <w:u w:val="none"/>
          </w:rPr>
          <w:t>BMCRev</w:t>
        </w:r>
      </w:hyperlink>
      <w:r w:rsidR="00FD6888" w:rsidRPr="00680811">
        <w:t xml:space="preserve"> 2013.09.25</w:t>
      </w:r>
      <w:r w:rsidR="00FD6888">
        <w:t>].</w:t>
      </w:r>
    </w:p>
    <w:p w:rsidR="004A4C8C" w:rsidRPr="003219B4" w:rsidRDefault="004A4C8C" w:rsidP="0037004A">
      <w:pPr>
        <w:ind w:left="284" w:hanging="284"/>
        <w:jc w:val="both"/>
        <w:rPr>
          <w:lang w:val="it-IT"/>
        </w:rPr>
      </w:pPr>
      <w:r w:rsidRPr="005216B3">
        <w:rPr>
          <w:lang w:val="it-IT"/>
        </w:rPr>
        <w:t xml:space="preserve">Bauzá, Hugo Francisco (2008): </w:t>
      </w:r>
      <w:r w:rsidRPr="00BA424C">
        <w:rPr>
          <w:i/>
          <w:lang w:val="it-IT"/>
        </w:rPr>
        <w:t>Virgilio y su tiempo</w:t>
      </w:r>
      <w:r w:rsidRPr="005216B3">
        <w:rPr>
          <w:lang w:val="it-IT"/>
        </w:rPr>
        <w:t xml:space="preserve">. </w:t>
      </w:r>
      <w:r w:rsidRPr="003219B4">
        <w:rPr>
          <w:lang w:val="it-IT"/>
        </w:rPr>
        <w:t>Akal universitaria 272 (</w:t>
      </w:r>
      <w:r w:rsidR="00BA424C">
        <w:rPr>
          <w:lang w:val="it-IT"/>
        </w:rPr>
        <w:t>Madrid</w:t>
      </w:r>
      <w:r w:rsidRPr="003219B4">
        <w:rPr>
          <w:lang w:val="it-IT"/>
        </w:rPr>
        <w:t>).) [I. Vi</w:t>
      </w:r>
      <w:r w:rsidRPr="003219B4">
        <w:rPr>
          <w:lang w:val="it-IT"/>
        </w:rPr>
        <w:t>l</w:t>
      </w:r>
      <w:r w:rsidRPr="003219B4">
        <w:rPr>
          <w:lang w:val="it-IT"/>
        </w:rPr>
        <w:t xml:space="preserve">lalba de la Güida </w:t>
      </w:r>
      <w:hyperlink r:id="rId30" w:tooltip="FlorIlib = Florentia Iliberritana : Revista de Estudios de Antigüedad Clásica" w:history="1">
        <w:r w:rsidRPr="003219B4">
          <w:rPr>
            <w:rStyle w:val="Hyperlink"/>
            <w:i/>
            <w:color w:val="auto"/>
            <w:u w:val="none"/>
            <w:lang w:val="it-IT"/>
          </w:rPr>
          <w:t>FlorIlib</w:t>
        </w:r>
      </w:hyperlink>
      <w:r w:rsidRPr="003219B4">
        <w:rPr>
          <w:lang w:val="it-IT"/>
        </w:rPr>
        <w:t xml:space="preserve"> 21, 2010, 500-1; A. Loupiac, </w:t>
      </w:r>
      <w:hyperlink r:id="rId31" w:tooltip="Latomus = Latomus : revue d’études latines" w:history="1">
        <w:r w:rsidRPr="003219B4">
          <w:rPr>
            <w:rStyle w:val="Hyperlink"/>
            <w:i/>
            <w:color w:val="auto"/>
            <w:u w:val="none"/>
            <w:lang w:val="it-IT"/>
          </w:rPr>
          <w:t>Latomus</w:t>
        </w:r>
      </w:hyperlink>
      <w:r w:rsidRPr="003219B4">
        <w:rPr>
          <w:lang w:val="it-IT"/>
        </w:rPr>
        <w:t xml:space="preserve"> 70, 2011, 601].</w:t>
      </w:r>
    </w:p>
    <w:p w:rsidR="004A4C8C" w:rsidRPr="006B0AF0" w:rsidRDefault="004A4C8C" w:rsidP="0037004A">
      <w:pPr>
        <w:tabs>
          <w:tab w:val="left" w:pos="284"/>
        </w:tabs>
        <w:ind w:left="284" w:hanging="284"/>
        <w:jc w:val="both"/>
        <w:rPr>
          <w:lang w:val="fr-FR"/>
        </w:rPr>
      </w:pPr>
      <w:r w:rsidRPr="006B0AF0">
        <w:rPr>
          <w:lang w:val="fr-FR"/>
        </w:rPr>
        <w:t>–</w:t>
      </w:r>
      <w:r w:rsidRPr="006B0AF0">
        <w:rPr>
          <w:lang w:val="fr-FR"/>
        </w:rPr>
        <w:tab/>
        <w:t xml:space="preserve">(2010): “Las </w:t>
      </w:r>
      <w:r w:rsidRPr="006B0AF0">
        <w:rPr>
          <w:i/>
          <w:lang w:val="fr-FR"/>
        </w:rPr>
        <w:t>Geórgicas</w:t>
      </w:r>
      <w:r w:rsidRPr="006B0AF0">
        <w:rPr>
          <w:lang w:val="fr-FR"/>
        </w:rPr>
        <w:t xml:space="preserve"> de Virgilio y el </w:t>
      </w:r>
      <w:r w:rsidRPr="006B0AF0">
        <w:rPr>
          <w:i/>
          <w:lang w:val="fr-FR"/>
        </w:rPr>
        <w:t>Ara Pacis</w:t>
      </w:r>
      <w:r w:rsidRPr="006B0AF0">
        <w:rPr>
          <w:lang w:val="fr-FR"/>
        </w:rPr>
        <w:t xml:space="preserve"> de Augusto,” </w:t>
      </w:r>
      <w:r w:rsidRPr="006B0AF0">
        <w:rPr>
          <w:i/>
          <w:lang w:val="fr-FR"/>
        </w:rPr>
        <w:t>Semanas de Estudios R</w:t>
      </w:r>
      <w:r w:rsidRPr="006B0AF0">
        <w:rPr>
          <w:i/>
          <w:lang w:val="fr-FR"/>
        </w:rPr>
        <w:t>o</w:t>
      </w:r>
      <w:r w:rsidRPr="006B0AF0">
        <w:rPr>
          <w:i/>
          <w:lang w:val="fr-FR"/>
        </w:rPr>
        <w:t>manos</w:t>
      </w:r>
      <w:r w:rsidRPr="006B0AF0">
        <w:rPr>
          <w:lang w:val="fr-FR"/>
        </w:rPr>
        <w:t xml:space="preserve"> 15, 135</w:t>
      </w:r>
      <w:r w:rsidR="00BA424C" w:rsidRPr="006B0AF0">
        <w:rPr>
          <w:lang w:val="fr-FR"/>
        </w:rPr>
        <w:t>-</w:t>
      </w:r>
      <w:r w:rsidRPr="006B0AF0">
        <w:rPr>
          <w:lang w:val="fr-FR"/>
        </w:rPr>
        <w:t>44.</w:t>
      </w:r>
    </w:p>
    <w:p w:rsidR="004A4C8C" w:rsidRPr="006B0AF0" w:rsidRDefault="00E40797" w:rsidP="0037004A">
      <w:pPr>
        <w:ind w:left="284" w:hanging="284"/>
        <w:jc w:val="both"/>
        <w:rPr>
          <w:lang w:val="fr-FR"/>
        </w:rPr>
      </w:pPr>
      <w:r w:rsidRPr="006B0AF0">
        <w:rPr>
          <w:lang w:val="fr-FR"/>
        </w:rPr>
        <w:t xml:space="preserve">Bekes, Alejandro (2009): “Roma de amor y muerte: Eros y Thánatos en tres poetas latinos (Horacio, Virgilio, Propercio),” </w:t>
      </w:r>
      <w:hyperlink r:id="rId32" w:tooltip="REC = Revista de estudios clásicos" w:history="1">
        <w:r w:rsidRPr="006B0AF0">
          <w:rPr>
            <w:rStyle w:val="Hyperlink"/>
            <w:i/>
            <w:color w:val="auto"/>
            <w:u w:val="none"/>
            <w:lang w:val="fr-FR"/>
          </w:rPr>
          <w:t>REC</w:t>
        </w:r>
      </w:hyperlink>
      <w:r w:rsidRPr="006B0AF0">
        <w:rPr>
          <w:lang w:val="fr-FR"/>
        </w:rPr>
        <w:t xml:space="preserve"> 36, 141-65.</w:t>
      </w:r>
    </w:p>
    <w:p w:rsidR="004A4C8C" w:rsidRPr="009D405A" w:rsidRDefault="004A4C8C" w:rsidP="0037004A">
      <w:pPr>
        <w:ind w:left="284" w:hanging="284"/>
        <w:jc w:val="both"/>
        <w:rPr>
          <w:lang w:val="it-IT"/>
        </w:rPr>
      </w:pPr>
      <w:r w:rsidRPr="006B0AF0">
        <w:rPr>
          <w:lang w:val="fr-FR"/>
        </w:rPr>
        <w:t xml:space="preserve">Belcher, Kenneth Lawrence (1994): </w:t>
      </w:r>
      <w:r w:rsidRPr="006B0AF0">
        <w:rPr>
          <w:i/>
          <w:iCs/>
          <w:lang w:val="fr-FR"/>
        </w:rPr>
        <w:t>Virgil’s Aristaeus Epyllion:</w:t>
      </w:r>
      <w:r w:rsidRPr="006B0AF0">
        <w:rPr>
          <w:lang w:val="fr-FR"/>
        </w:rPr>
        <w:t xml:space="preserve"> </w:t>
      </w:r>
      <w:r w:rsidRPr="006B0AF0">
        <w:rPr>
          <w:iCs/>
          <w:lang w:val="fr-FR"/>
        </w:rPr>
        <w:t>Georgics</w:t>
      </w:r>
      <w:r w:rsidRPr="006B0AF0">
        <w:rPr>
          <w:i/>
          <w:lang w:val="fr-FR"/>
        </w:rPr>
        <w:t xml:space="preserve"> </w:t>
      </w:r>
      <w:r w:rsidRPr="006B0AF0">
        <w:rPr>
          <w:i/>
          <w:iCs/>
          <w:lang w:val="fr-FR"/>
        </w:rPr>
        <w:t>4.315-558</w:t>
      </w:r>
      <w:r w:rsidRPr="006B0AF0">
        <w:rPr>
          <w:lang w:val="fr-FR"/>
        </w:rPr>
        <w:t xml:space="preserve"> (diss., McMaster University Hamilton, Ont.) </w:t>
      </w:r>
      <w:r w:rsidRPr="009D405A">
        <w:rPr>
          <w:lang w:val="it-IT"/>
        </w:rPr>
        <w:t>[</w:t>
      </w:r>
      <w:r w:rsidRPr="009D405A">
        <w:rPr>
          <w:i/>
          <w:iCs/>
          <w:lang w:val="it-IT"/>
        </w:rPr>
        <w:t>DA</w:t>
      </w:r>
      <w:r w:rsidRPr="009D405A">
        <w:rPr>
          <w:lang w:val="it-IT"/>
        </w:rPr>
        <w:t xml:space="preserve"> 56, 1995/6, 181A].</w:t>
      </w:r>
    </w:p>
    <w:p w:rsidR="00E40797" w:rsidRPr="003219B4" w:rsidRDefault="00E40797" w:rsidP="0037004A">
      <w:pPr>
        <w:ind w:left="284" w:hanging="284"/>
        <w:jc w:val="both"/>
        <w:rPr>
          <w:lang w:val="it-IT"/>
        </w:rPr>
      </w:pPr>
      <w:r w:rsidRPr="003219B4">
        <w:rPr>
          <w:lang w:val="it-IT"/>
        </w:rPr>
        <w:t xml:space="preserve">Bellandi, Franco (2004): “La forgiatura della spada e l’uccisione dei buoi da lavoro in Arato (e </w:t>
      </w:r>
      <w:r w:rsidRPr="003219B4">
        <w:rPr>
          <w:i/>
          <w:lang w:val="it-IT"/>
        </w:rPr>
        <w:t>Aratea</w:t>
      </w:r>
      <w:r w:rsidRPr="003219B4">
        <w:rPr>
          <w:lang w:val="it-IT"/>
        </w:rPr>
        <w:t xml:space="preserve"> latini) e in Virgilio,” </w:t>
      </w:r>
      <w:hyperlink r:id="rId33" w:tooltip="Paideia = Paideia : rivista letteraria di informazione bibliografica" w:history="1">
        <w:r w:rsidRPr="003219B4">
          <w:rPr>
            <w:rStyle w:val="Hyperlink"/>
            <w:i/>
            <w:color w:val="auto"/>
            <w:u w:val="none"/>
            <w:lang w:val="it-IT"/>
          </w:rPr>
          <w:t>Paideia</w:t>
        </w:r>
      </w:hyperlink>
      <w:r w:rsidRPr="003219B4">
        <w:rPr>
          <w:lang w:val="it-IT"/>
        </w:rPr>
        <w:t xml:space="preserve"> 59, 25-37.</w:t>
      </w:r>
    </w:p>
    <w:p w:rsidR="00ED209E" w:rsidRPr="003219B4" w:rsidRDefault="00ED209E" w:rsidP="0037004A">
      <w:pPr>
        <w:pStyle w:val="Monographie"/>
        <w:spacing w:line="240" w:lineRule="auto"/>
        <w:ind w:left="284" w:hanging="284"/>
        <w:rPr>
          <w:rFonts w:ascii="Times New Roman" w:hAnsi="Times New Roman"/>
          <w:sz w:val="24"/>
          <w:szCs w:val="24"/>
          <w:lang w:val="it-IT"/>
        </w:rPr>
      </w:pPr>
      <w:r w:rsidRPr="003219B4">
        <w:rPr>
          <w:rFonts w:ascii="Times New Roman" w:hAnsi="Times New Roman"/>
          <w:sz w:val="24"/>
          <w:szCs w:val="24"/>
          <w:lang w:val="it-IT"/>
        </w:rPr>
        <w:t xml:space="preserve">Bernardi Perini, Giorgio (2006): </w:t>
      </w:r>
      <w:r w:rsidRPr="0037004A">
        <w:rPr>
          <w:rFonts w:ascii="Times New Roman" w:hAnsi="Times New Roman"/>
          <w:i/>
          <w:sz w:val="24"/>
          <w:szCs w:val="24"/>
          <w:lang w:val="it-IT"/>
        </w:rPr>
        <w:t>L’Orfeo di Virgilio</w:t>
      </w:r>
      <w:r w:rsidRPr="003219B4">
        <w:rPr>
          <w:rFonts w:ascii="Times New Roman" w:hAnsi="Times New Roman"/>
          <w:sz w:val="24"/>
          <w:szCs w:val="24"/>
          <w:lang w:val="it-IT"/>
        </w:rPr>
        <w:t xml:space="preserve"> (Mantova).</w:t>
      </w:r>
    </w:p>
    <w:p w:rsidR="009C7C59" w:rsidRPr="009D405A" w:rsidRDefault="009C7C59" w:rsidP="0037004A">
      <w:pPr>
        <w:pStyle w:val="Monographie"/>
        <w:spacing w:line="240" w:lineRule="auto"/>
        <w:ind w:left="284" w:hanging="284"/>
        <w:rPr>
          <w:rFonts w:ascii="Times New Roman" w:hAnsi="Times New Roman"/>
          <w:sz w:val="24"/>
          <w:szCs w:val="24"/>
          <w:lang w:val="en-US"/>
        </w:rPr>
      </w:pPr>
      <w:r w:rsidRPr="003219B4">
        <w:rPr>
          <w:rFonts w:ascii="Times New Roman" w:hAnsi="Times New Roman"/>
          <w:sz w:val="24"/>
          <w:szCs w:val="24"/>
          <w:lang w:val="it-IT"/>
        </w:rPr>
        <w:t>Berno, Francesca Romana (2006): “Il cavallo saggio e lo stolto Enea: due citazioni virgiliane in Seneca (</w:t>
      </w:r>
      <w:r w:rsidRPr="003219B4">
        <w:rPr>
          <w:rFonts w:ascii="Times New Roman" w:hAnsi="Times New Roman"/>
          <w:i/>
          <w:sz w:val="24"/>
          <w:szCs w:val="24"/>
          <w:lang w:val="it-IT"/>
        </w:rPr>
        <w:t>Epist</w:t>
      </w:r>
      <w:r w:rsidRPr="003219B4">
        <w:rPr>
          <w:rFonts w:ascii="Times New Roman" w:hAnsi="Times New Roman"/>
          <w:sz w:val="24"/>
          <w:szCs w:val="24"/>
          <w:lang w:val="it-IT"/>
        </w:rPr>
        <w:t xml:space="preserve">. </w:t>
      </w:r>
      <w:r w:rsidRPr="003219B4">
        <w:rPr>
          <w:rFonts w:ascii="Times New Roman" w:hAnsi="Times New Roman"/>
          <w:sz w:val="24"/>
          <w:szCs w:val="24"/>
          <w:lang w:val="en-US"/>
        </w:rPr>
        <w:t xml:space="preserve">95.67-71; 56.12-14),” </w:t>
      </w:r>
      <w:hyperlink r:id="rId34" w:tooltip="AClass = Acta classica : proceedings of the Classical Association of South Africa" w:history="1">
        <w:r w:rsidRPr="003219B4">
          <w:rPr>
            <w:rStyle w:val="Hyperlink"/>
            <w:rFonts w:ascii="Times New Roman" w:hAnsi="Times New Roman"/>
            <w:i/>
            <w:color w:val="auto"/>
            <w:sz w:val="24"/>
            <w:szCs w:val="24"/>
            <w:u w:val="none"/>
            <w:lang w:val="en-US"/>
          </w:rPr>
          <w:t>AClass</w:t>
        </w:r>
      </w:hyperlink>
      <w:r w:rsidRPr="003219B4">
        <w:rPr>
          <w:rFonts w:ascii="Times New Roman" w:hAnsi="Times New Roman"/>
          <w:sz w:val="24"/>
          <w:szCs w:val="24"/>
          <w:lang w:val="en-US"/>
        </w:rPr>
        <w:t xml:space="preserve"> 49, 55-77.</w:t>
      </w:r>
    </w:p>
    <w:p w:rsidR="004A4C8C" w:rsidRPr="003219B4" w:rsidRDefault="004A4C8C" w:rsidP="0037004A">
      <w:pPr>
        <w:ind w:left="284" w:hanging="284"/>
        <w:jc w:val="both"/>
        <w:rPr>
          <w:lang w:val="en-GB"/>
        </w:rPr>
      </w:pPr>
      <w:r w:rsidRPr="003219B4">
        <w:rPr>
          <w:lang w:val="en-GB"/>
        </w:rPr>
        <w:t>Betensky, Aya (1979): “The Farmers Battle</w:t>
      </w:r>
      <w:r w:rsidR="002A672F" w:rsidRPr="003219B4">
        <w:rPr>
          <w:lang w:val="en-GB"/>
        </w:rPr>
        <w:t>,</w:t>
      </w:r>
      <w:r w:rsidRPr="003219B4">
        <w:rPr>
          <w:lang w:val="en-GB"/>
        </w:rPr>
        <w:t xml:space="preserve">” </w:t>
      </w:r>
      <w:r w:rsidR="00E4698A">
        <w:rPr>
          <w:lang w:val="en-GB"/>
        </w:rPr>
        <w:t>in</w:t>
      </w:r>
      <w:r w:rsidRPr="003219B4">
        <w:rPr>
          <w:lang w:val="en-GB"/>
        </w:rPr>
        <w:t xml:space="preserve"> Boyle (1979), 108-19.</w:t>
      </w:r>
    </w:p>
    <w:p w:rsidR="004A4C8C" w:rsidRPr="009D405A" w:rsidRDefault="004A4C8C" w:rsidP="0037004A">
      <w:pPr>
        <w:pStyle w:val="Textkrper-Zeileneinzug"/>
        <w:ind w:left="284" w:hanging="284"/>
        <w:rPr>
          <w:lang w:val="en-US"/>
        </w:rPr>
      </w:pPr>
      <w:r w:rsidRPr="009D405A">
        <w:rPr>
          <w:lang w:val="en-US"/>
        </w:rPr>
        <w:t>Bignardi, A. (1982): “Virgilio georgico</w:t>
      </w:r>
      <w:r w:rsidR="002A672F" w:rsidRPr="009D405A">
        <w:rPr>
          <w:lang w:val="en-US"/>
        </w:rPr>
        <w:t>,”</w:t>
      </w:r>
      <w:r w:rsidRPr="009D405A">
        <w:rPr>
          <w:lang w:val="en-US"/>
        </w:rPr>
        <w:t xml:space="preserve"> </w:t>
      </w:r>
      <w:r w:rsidRPr="00BA424C">
        <w:rPr>
          <w:i/>
          <w:lang w:val="en-US"/>
        </w:rPr>
        <w:t>E&amp;S</w:t>
      </w:r>
      <w:r w:rsidRPr="009D405A">
        <w:rPr>
          <w:lang w:val="en-US"/>
        </w:rPr>
        <w:t xml:space="preserve"> 3, 5-15.</w:t>
      </w:r>
    </w:p>
    <w:p w:rsidR="004A4C8C" w:rsidRPr="00816207" w:rsidRDefault="00BA424C" w:rsidP="0037004A">
      <w:pPr>
        <w:pStyle w:val="Textkrper-Zeileneinzug"/>
        <w:ind w:left="284" w:hanging="284"/>
        <w:rPr>
          <w:lang w:val="de-DE"/>
        </w:rPr>
      </w:pPr>
      <w:r>
        <w:rPr>
          <w:lang w:val="it-IT"/>
        </w:rPr>
        <w:t>Biliński, Bronisław</w:t>
      </w:r>
      <w:r w:rsidR="004A4C8C" w:rsidRPr="003219B4">
        <w:rPr>
          <w:lang w:val="it-IT"/>
        </w:rPr>
        <w:t xml:space="preserve"> (1986): “Il </w:t>
      </w:r>
      <w:r w:rsidR="004A4C8C" w:rsidRPr="003219B4">
        <w:rPr>
          <w:i/>
          <w:iCs/>
          <w:lang w:val="it-IT"/>
        </w:rPr>
        <w:t>labor improbus</w:t>
      </w:r>
      <w:r w:rsidR="004A4C8C" w:rsidRPr="003219B4">
        <w:rPr>
          <w:lang w:val="it-IT"/>
        </w:rPr>
        <w:t xml:space="preserve"> virgiliano e le antiche teorie di cultura</w:t>
      </w:r>
      <w:r w:rsidR="002A672F" w:rsidRPr="003219B4">
        <w:rPr>
          <w:lang w:val="it-IT"/>
        </w:rPr>
        <w:t>,”</w:t>
      </w:r>
      <w:r w:rsidR="004A4C8C" w:rsidRPr="003219B4">
        <w:rPr>
          <w:lang w:val="it-IT"/>
        </w:rPr>
        <w:t xml:space="preserve"> in </w:t>
      </w:r>
      <w:r w:rsidR="004A4C8C" w:rsidRPr="003219B4">
        <w:rPr>
          <w:i/>
          <w:iCs/>
          <w:lang w:val="it-IT"/>
        </w:rPr>
        <w:t xml:space="preserve">Atti del Convegno mondiale scientifico di studi su Virgilio. </w:t>
      </w:r>
      <w:r w:rsidR="004A4C8C" w:rsidRPr="00816207">
        <w:rPr>
          <w:i/>
          <w:iCs/>
          <w:lang w:val="de-DE"/>
        </w:rPr>
        <w:t>Mantova, Roma, Napoli 19-24 se</w:t>
      </w:r>
      <w:r w:rsidR="004A4C8C" w:rsidRPr="00816207">
        <w:rPr>
          <w:i/>
          <w:iCs/>
          <w:lang w:val="de-DE"/>
        </w:rPr>
        <w:t>t</w:t>
      </w:r>
      <w:r w:rsidR="004A4C8C" w:rsidRPr="00816207">
        <w:rPr>
          <w:i/>
          <w:iCs/>
          <w:lang w:val="de-DE"/>
        </w:rPr>
        <w:t>tembre 1981</w:t>
      </w:r>
      <w:r w:rsidRPr="00816207">
        <w:rPr>
          <w:lang w:val="de-DE"/>
        </w:rPr>
        <w:t xml:space="preserve"> (Milano), 1</w:t>
      </w:r>
      <w:r w:rsidR="004A4C8C" w:rsidRPr="00816207">
        <w:rPr>
          <w:lang w:val="de-DE"/>
        </w:rPr>
        <w:t>, 307-59.</w:t>
      </w:r>
    </w:p>
    <w:p w:rsidR="004A4C8C" w:rsidRPr="003219B4" w:rsidRDefault="004A4C8C" w:rsidP="0037004A">
      <w:pPr>
        <w:ind w:left="284" w:hanging="284"/>
        <w:jc w:val="both"/>
      </w:pPr>
      <w:r w:rsidRPr="003219B4">
        <w:t>Binder, Gerhard (1995): “Grenzüberschreitungen: Von Rom nach Arkadien, vom Mythos zur Geschichte</w:t>
      </w:r>
      <w:r w:rsidR="002A672F" w:rsidRPr="003219B4">
        <w:t>,”</w:t>
      </w:r>
      <w:r w:rsidRPr="003219B4">
        <w:t xml:space="preserve"> </w:t>
      </w:r>
      <w:r w:rsidRPr="003219B4">
        <w:rPr>
          <w:i/>
          <w:iCs/>
        </w:rPr>
        <w:t>Lampas</w:t>
      </w:r>
      <w:r w:rsidRPr="003219B4">
        <w:t xml:space="preserve"> 28, 82-101.</w:t>
      </w:r>
    </w:p>
    <w:p w:rsidR="004A4C8C" w:rsidRPr="003219B4" w:rsidRDefault="004A4C8C" w:rsidP="0037004A">
      <w:pPr>
        <w:ind w:left="284" w:hanging="284"/>
        <w:jc w:val="both"/>
      </w:pPr>
      <w:r w:rsidRPr="003219B4">
        <w:t>–</w:t>
      </w:r>
      <w:r w:rsidRPr="003219B4">
        <w:tab/>
        <w:t>(2000): “Amor omnibus idem: Liebeswahn als Konstante in Vergils Dichtung</w:t>
      </w:r>
      <w:r w:rsidR="002A672F" w:rsidRPr="003219B4">
        <w:t>,”</w:t>
      </w:r>
      <w:r w:rsidRPr="003219B4">
        <w:t xml:space="preserve"> in </w:t>
      </w:r>
      <w:r w:rsidR="00BA424C">
        <w:t xml:space="preserve">Bernd </w:t>
      </w:r>
      <w:r w:rsidRPr="003219B4">
        <w:t>Effe/</w:t>
      </w:r>
      <w:r w:rsidR="00BA424C">
        <w:t xml:space="preserve">Reinhold F. </w:t>
      </w:r>
      <w:r w:rsidRPr="003219B4">
        <w:t xml:space="preserve">Glei (2000; edd.): </w:t>
      </w:r>
      <w:r w:rsidRPr="003219B4">
        <w:rPr>
          <w:i/>
          <w:iCs/>
        </w:rPr>
        <w:t>Genie und Wahnsinn. Konzepte psychischer ‚Normal</w:t>
      </w:r>
      <w:r w:rsidRPr="003219B4">
        <w:rPr>
          <w:i/>
          <w:iCs/>
        </w:rPr>
        <w:t>i</w:t>
      </w:r>
      <w:r w:rsidRPr="003219B4">
        <w:rPr>
          <w:i/>
          <w:iCs/>
        </w:rPr>
        <w:t>tät’ und ‚Abnormität’ im Altertum.</w:t>
      </w:r>
      <w:r w:rsidRPr="003219B4">
        <w:t xml:space="preserve"> Bochumer Altertumswissenschaftliches Colloquium 46 (Trier), 123-48.</w:t>
      </w:r>
    </w:p>
    <w:p w:rsidR="002A672F" w:rsidRPr="006B0AF0" w:rsidRDefault="002A672F" w:rsidP="0037004A">
      <w:pPr>
        <w:ind w:left="284" w:hanging="284"/>
        <w:jc w:val="both"/>
        <w:rPr>
          <w:lang w:val="fr-FR"/>
        </w:rPr>
      </w:pPr>
      <w:r w:rsidRPr="006B0AF0">
        <w:rPr>
          <w:lang w:val="fr-FR"/>
        </w:rPr>
        <w:t xml:space="preserve">Blandenet, Maëlys (2007): “Le poète paysan des </w:t>
      </w:r>
      <w:r w:rsidRPr="006B0AF0">
        <w:rPr>
          <w:i/>
          <w:lang w:val="fr-FR"/>
        </w:rPr>
        <w:t>Géorgiques</w:t>
      </w:r>
      <w:r w:rsidRPr="006B0AF0">
        <w:rPr>
          <w:lang w:val="fr-FR"/>
        </w:rPr>
        <w:t xml:space="preserve">: un homme de culture,” </w:t>
      </w:r>
      <w:hyperlink r:id="rId35" w:tooltip="BAGB = Bulletin de l’Association Guillaume Budé" w:history="1">
        <w:r w:rsidRPr="006B0AF0">
          <w:rPr>
            <w:rStyle w:val="Hyperlink"/>
            <w:i/>
            <w:color w:val="auto"/>
            <w:u w:val="none"/>
            <w:lang w:val="fr-FR"/>
          </w:rPr>
          <w:t>BAGB</w:t>
        </w:r>
      </w:hyperlink>
      <w:r w:rsidR="00BA424C" w:rsidRPr="006B0AF0">
        <w:rPr>
          <w:lang w:val="fr-FR"/>
        </w:rPr>
        <w:t xml:space="preserve"> 2007, 123-</w:t>
      </w:r>
      <w:r w:rsidRPr="006B0AF0">
        <w:rPr>
          <w:lang w:val="fr-FR"/>
        </w:rPr>
        <w:t>46.</w:t>
      </w:r>
    </w:p>
    <w:p w:rsidR="004A4C8C" w:rsidRPr="003219B4" w:rsidRDefault="006A3620" w:rsidP="0037004A">
      <w:pPr>
        <w:ind w:left="284" w:hanging="284"/>
        <w:jc w:val="both"/>
        <w:rPr>
          <w:lang w:val="it-IT"/>
        </w:rPr>
      </w:pPr>
      <w:r>
        <w:rPr>
          <w:lang w:val="it-IT"/>
        </w:rPr>
        <w:t>Boccuto, Giuseppina</w:t>
      </w:r>
      <w:r w:rsidR="004A4C8C" w:rsidRPr="003219B4">
        <w:rPr>
          <w:lang w:val="it-IT"/>
        </w:rPr>
        <w:t xml:space="preserve"> (1985): “I segni premonitori del tempo in Virgilio e in Arato</w:t>
      </w:r>
      <w:r w:rsidR="002A672F" w:rsidRPr="003219B4">
        <w:rPr>
          <w:lang w:val="it-IT"/>
        </w:rPr>
        <w:t>,”</w:t>
      </w:r>
      <w:r w:rsidR="004A4C8C" w:rsidRPr="003219B4">
        <w:rPr>
          <w:lang w:val="it-IT"/>
        </w:rPr>
        <w:t xml:space="preserve"> </w:t>
      </w:r>
      <w:r w:rsidR="004A4C8C" w:rsidRPr="003219B4">
        <w:rPr>
          <w:i/>
          <w:iCs/>
          <w:lang w:val="it-IT"/>
        </w:rPr>
        <w:t>A&amp;R</w:t>
      </w:r>
      <w:r w:rsidR="004A4C8C" w:rsidRPr="003219B4">
        <w:rPr>
          <w:lang w:val="it-IT"/>
        </w:rPr>
        <w:t xml:space="preserve"> 30, 9-16.</w:t>
      </w:r>
    </w:p>
    <w:p w:rsidR="004A4C8C" w:rsidRPr="003219B4" w:rsidRDefault="004A4C8C" w:rsidP="0037004A">
      <w:pPr>
        <w:ind w:left="284" w:hanging="284"/>
        <w:jc w:val="both"/>
        <w:rPr>
          <w:lang w:val="it-IT"/>
        </w:rPr>
      </w:pPr>
      <w:r w:rsidRPr="003219B4">
        <w:rPr>
          <w:lang w:val="it-IT"/>
        </w:rPr>
        <w:t>Boldrer, Frances</w:t>
      </w:r>
      <w:r w:rsidR="00BD0CEC">
        <w:rPr>
          <w:lang w:val="it-IT"/>
        </w:rPr>
        <w:t>ca (1991): “Virgilio, Georg. 2,</w:t>
      </w:r>
      <w:r w:rsidRPr="003219B4">
        <w:rPr>
          <w:lang w:val="it-IT"/>
        </w:rPr>
        <w:t>332</w:t>
      </w:r>
      <w:r w:rsidR="002A672F" w:rsidRPr="003219B4">
        <w:rPr>
          <w:lang w:val="it-IT"/>
        </w:rPr>
        <w:t>,”</w:t>
      </w:r>
      <w:r w:rsidRPr="003219B4">
        <w:rPr>
          <w:lang w:val="it-IT"/>
        </w:rPr>
        <w:t xml:space="preserve"> </w:t>
      </w:r>
      <w:r w:rsidRPr="003219B4">
        <w:rPr>
          <w:i/>
          <w:iCs/>
          <w:lang w:val="it-IT"/>
        </w:rPr>
        <w:t>MD</w:t>
      </w:r>
      <w:r w:rsidRPr="003219B4">
        <w:rPr>
          <w:lang w:val="it-IT"/>
        </w:rPr>
        <w:t xml:space="preserve"> 27, 145-57.</w:t>
      </w:r>
    </w:p>
    <w:p w:rsidR="004A4C8C" w:rsidRPr="003219B4" w:rsidRDefault="004A4C8C" w:rsidP="0037004A">
      <w:pPr>
        <w:ind w:left="284" w:hanging="284"/>
        <w:jc w:val="both"/>
        <w:rPr>
          <w:lang w:val="it-IT"/>
        </w:rPr>
      </w:pPr>
      <w:r w:rsidRPr="009D405A">
        <w:rPr>
          <w:lang w:val="en-US"/>
        </w:rPr>
        <w:t>–</w:t>
      </w:r>
      <w:r w:rsidRPr="009D405A">
        <w:rPr>
          <w:lang w:val="en-US"/>
        </w:rPr>
        <w:tab/>
        <w:t>(1992): “Quod Iulius Hyginus aff</w:t>
      </w:r>
      <w:r w:rsidR="00BA424C">
        <w:rPr>
          <w:lang w:val="en-US"/>
        </w:rPr>
        <w:t>irmatissime contendit (Gell. 1,</w:t>
      </w:r>
      <w:r w:rsidRPr="009D405A">
        <w:rPr>
          <w:lang w:val="en-US"/>
        </w:rPr>
        <w:t xml:space="preserve">21 ad Verg. Georg. </w:t>
      </w:r>
      <w:r w:rsidRPr="003219B4">
        <w:rPr>
          <w:lang w:val="it-IT"/>
        </w:rPr>
        <w:t>2, 247)</w:t>
      </w:r>
      <w:r w:rsidR="002A672F" w:rsidRPr="003219B4">
        <w:rPr>
          <w:lang w:val="it-IT"/>
        </w:rPr>
        <w:t>,”</w:t>
      </w:r>
      <w:r w:rsidRPr="003219B4">
        <w:rPr>
          <w:lang w:val="it-IT"/>
        </w:rPr>
        <w:t xml:space="preserve"> </w:t>
      </w:r>
      <w:r w:rsidRPr="003219B4">
        <w:rPr>
          <w:i/>
          <w:iCs/>
          <w:lang w:val="it-IT"/>
        </w:rPr>
        <w:t>MD</w:t>
      </w:r>
      <w:r w:rsidRPr="003219B4">
        <w:rPr>
          <w:lang w:val="it-IT"/>
        </w:rPr>
        <w:t xml:space="preserve"> 29, 183-98.</w:t>
      </w:r>
    </w:p>
    <w:p w:rsidR="004A4C8C" w:rsidRPr="003219B4" w:rsidRDefault="004A4C8C" w:rsidP="0037004A">
      <w:pPr>
        <w:ind w:left="284" w:hanging="284"/>
        <w:jc w:val="both"/>
        <w:rPr>
          <w:lang w:val="it-IT"/>
        </w:rPr>
      </w:pPr>
      <w:r w:rsidRPr="003219B4">
        <w:rPr>
          <w:lang w:val="it-IT"/>
        </w:rPr>
        <w:t>–</w:t>
      </w:r>
      <w:r w:rsidRPr="003219B4">
        <w:rPr>
          <w:lang w:val="it-IT"/>
        </w:rPr>
        <w:tab/>
        <w:t xml:space="preserve">(1996): “La bipenne di Cirene (Verg. </w:t>
      </w:r>
      <w:r w:rsidRPr="003219B4">
        <w:rPr>
          <w:i/>
          <w:iCs/>
          <w:lang w:val="it-IT"/>
        </w:rPr>
        <w:t>Georg</w:t>
      </w:r>
      <w:r w:rsidRPr="003219B4">
        <w:rPr>
          <w:lang w:val="it-IT"/>
        </w:rPr>
        <w:t>. 4.331),</w:t>
      </w:r>
      <w:r w:rsidR="002A672F" w:rsidRPr="003219B4">
        <w:rPr>
          <w:lang w:val="it-IT"/>
        </w:rPr>
        <w:t>”</w:t>
      </w:r>
      <w:r w:rsidRPr="003219B4">
        <w:rPr>
          <w:lang w:val="it-IT"/>
        </w:rPr>
        <w:t xml:space="preserve"> </w:t>
      </w:r>
      <w:r w:rsidRPr="003219B4">
        <w:rPr>
          <w:i/>
          <w:iCs/>
          <w:lang w:val="it-IT"/>
        </w:rPr>
        <w:t>Prometheus</w:t>
      </w:r>
      <w:r w:rsidRPr="003219B4">
        <w:rPr>
          <w:lang w:val="it-IT"/>
        </w:rPr>
        <w:t xml:space="preserve"> 22, 239-46.</w:t>
      </w:r>
    </w:p>
    <w:p w:rsidR="004A4C8C" w:rsidRPr="003219B4" w:rsidRDefault="004A4C8C" w:rsidP="0037004A">
      <w:pPr>
        <w:ind w:left="284" w:hanging="284"/>
        <w:jc w:val="both"/>
        <w:rPr>
          <w:lang w:val="it-IT"/>
        </w:rPr>
      </w:pPr>
      <w:r w:rsidRPr="003219B4">
        <w:rPr>
          <w:lang w:val="it-IT"/>
        </w:rPr>
        <w:t>–</w:t>
      </w:r>
      <w:r w:rsidRPr="003219B4">
        <w:rPr>
          <w:lang w:val="it-IT"/>
        </w:rPr>
        <w:tab/>
        <w:t xml:space="preserve">(1997a): “Fiumi minacciosi (Verg. </w:t>
      </w:r>
      <w:r w:rsidRPr="003219B4">
        <w:rPr>
          <w:i/>
          <w:iCs/>
          <w:lang w:val="it-IT"/>
        </w:rPr>
        <w:t>Georg</w:t>
      </w:r>
      <w:r w:rsidR="00BA424C">
        <w:rPr>
          <w:lang w:val="it-IT"/>
        </w:rPr>
        <w:t>. 3,</w:t>
      </w:r>
      <w:r w:rsidRPr="003219B4">
        <w:rPr>
          <w:lang w:val="it-IT"/>
        </w:rPr>
        <w:t>77)</w:t>
      </w:r>
      <w:r w:rsidR="002A672F" w:rsidRPr="003219B4">
        <w:rPr>
          <w:lang w:val="it-IT"/>
        </w:rPr>
        <w:t>,”</w:t>
      </w:r>
      <w:r w:rsidRPr="003219B4">
        <w:rPr>
          <w:lang w:val="it-IT"/>
        </w:rPr>
        <w:t xml:space="preserve"> in </w:t>
      </w:r>
      <w:r w:rsidRPr="003219B4">
        <w:rPr>
          <w:i/>
          <w:iCs/>
          <w:lang w:val="it-IT"/>
        </w:rPr>
        <w:t>Quaderni del Dipartimento</w:t>
      </w:r>
      <w:r w:rsidRPr="003219B4">
        <w:rPr>
          <w:b/>
          <w:i/>
          <w:iCs/>
          <w:lang w:val="it-IT"/>
        </w:rPr>
        <w:t xml:space="preserve"> </w:t>
      </w:r>
      <w:r w:rsidRPr="003219B4">
        <w:rPr>
          <w:i/>
          <w:iCs/>
          <w:lang w:val="it-IT"/>
        </w:rPr>
        <w:t>di filol</w:t>
      </w:r>
      <w:r w:rsidRPr="003219B4">
        <w:rPr>
          <w:i/>
          <w:iCs/>
          <w:lang w:val="it-IT"/>
        </w:rPr>
        <w:t>o</w:t>
      </w:r>
      <w:r w:rsidRPr="003219B4">
        <w:rPr>
          <w:i/>
          <w:iCs/>
          <w:lang w:val="it-IT"/>
        </w:rPr>
        <w:t>gia, linguistica e tradizione classica 1997.</w:t>
      </w:r>
      <w:r w:rsidRPr="003219B4">
        <w:rPr>
          <w:lang w:val="it-IT"/>
        </w:rPr>
        <w:t xml:space="preserve"> Università degli Studi di Torino: Pubblicazioni del Dipartimento</w:t>
      </w:r>
      <w:r w:rsidRPr="003219B4">
        <w:rPr>
          <w:b/>
          <w:lang w:val="it-IT"/>
        </w:rPr>
        <w:t xml:space="preserve"> </w:t>
      </w:r>
      <w:r w:rsidRPr="003219B4">
        <w:rPr>
          <w:lang w:val="it-IT"/>
        </w:rPr>
        <w:t>di filologia, linguistica e tradizione classica 9 (Torino), 177-84.</w:t>
      </w:r>
    </w:p>
    <w:p w:rsidR="004A4C8C" w:rsidRPr="003219B4" w:rsidRDefault="004A4C8C" w:rsidP="0037004A">
      <w:pPr>
        <w:ind w:left="284" w:hanging="284"/>
        <w:jc w:val="both"/>
        <w:rPr>
          <w:lang w:val="it-IT"/>
        </w:rPr>
      </w:pPr>
      <w:r w:rsidRPr="003219B4">
        <w:rPr>
          <w:lang w:val="it-IT"/>
        </w:rPr>
        <w:t>–</w:t>
      </w:r>
      <w:r w:rsidRPr="003219B4">
        <w:rPr>
          <w:lang w:val="it-IT"/>
        </w:rPr>
        <w:tab/>
        <w:t xml:space="preserve">(1997b): “Il ritorno di Orfeo (Verg. </w:t>
      </w:r>
      <w:r w:rsidRPr="003219B4">
        <w:rPr>
          <w:i/>
          <w:iCs/>
          <w:lang w:val="it-IT"/>
        </w:rPr>
        <w:t>Georg</w:t>
      </w:r>
      <w:r w:rsidRPr="003219B4">
        <w:rPr>
          <w:lang w:val="it-IT"/>
        </w:rPr>
        <w:t>. 4,509)</w:t>
      </w:r>
      <w:r w:rsidR="002A672F" w:rsidRPr="003219B4">
        <w:rPr>
          <w:lang w:val="it-IT"/>
        </w:rPr>
        <w:t>,”</w:t>
      </w:r>
      <w:r w:rsidRPr="003219B4">
        <w:rPr>
          <w:lang w:val="it-IT"/>
        </w:rPr>
        <w:t xml:space="preserve"> in </w:t>
      </w:r>
      <w:r w:rsidR="00217C4D" w:rsidRPr="003219B4">
        <w:rPr>
          <w:lang w:val="it-IT"/>
        </w:rPr>
        <w:t xml:space="preserve">Antonella </w:t>
      </w:r>
      <w:r w:rsidR="00217C4D">
        <w:rPr>
          <w:lang w:val="it-IT"/>
        </w:rPr>
        <w:t>Degl’Innocenti</w:t>
      </w:r>
      <w:r w:rsidRPr="003219B4">
        <w:rPr>
          <w:lang w:val="it-IT"/>
        </w:rPr>
        <w:t>/</w:t>
      </w:r>
      <w:r w:rsidR="00217C4D" w:rsidRPr="003219B4">
        <w:rPr>
          <w:lang w:val="it-IT"/>
        </w:rPr>
        <w:t xml:space="preserve">Gabriella </w:t>
      </w:r>
      <w:r w:rsidR="00217C4D">
        <w:rPr>
          <w:lang w:val="it-IT"/>
        </w:rPr>
        <w:t>Moretti</w:t>
      </w:r>
      <w:r w:rsidRPr="003219B4">
        <w:rPr>
          <w:lang w:val="it-IT"/>
        </w:rPr>
        <w:t xml:space="preserve"> (edd.): </w:t>
      </w:r>
      <w:r w:rsidRPr="003219B4">
        <w:rPr>
          <w:i/>
          <w:iCs/>
          <w:lang w:val="it-IT"/>
        </w:rPr>
        <w:t>Miscillo flamine: studi in onore di Carmelo Rapisarda</w:t>
      </w:r>
      <w:r w:rsidRPr="003219B4">
        <w:rPr>
          <w:lang w:val="it-IT"/>
        </w:rPr>
        <w:t xml:space="preserve"> (Trento), 83-99.</w:t>
      </w:r>
    </w:p>
    <w:p w:rsidR="00416371" w:rsidRPr="001C2CBE" w:rsidRDefault="00416371" w:rsidP="0037004A">
      <w:pPr>
        <w:ind w:left="284" w:hanging="284"/>
        <w:jc w:val="both"/>
        <w:rPr>
          <w:lang w:val="it-IT"/>
        </w:rPr>
      </w:pPr>
      <w:r w:rsidRPr="00416371">
        <w:rPr>
          <w:lang w:val="en-US"/>
        </w:rPr>
        <w:t>Bollok</w:t>
      </w:r>
      <w:r>
        <w:rPr>
          <w:lang w:val="en-US"/>
        </w:rPr>
        <w:t>,</w:t>
      </w:r>
      <w:r w:rsidRPr="00416371">
        <w:rPr>
          <w:lang w:val="en-US"/>
        </w:rPr>
        <w:t xml:space="preserve"> J. (1982-84) “Vergil and Cicero:</w:t>
      </w:r>
      <w:r>
        <w:rPr>
          <w:lang w:val="en-US"/>
        </w:rPr>
        <w:t xml:space="preserve"> The I</w:t>
      </w:r>
      <w:r w:rsidRPr="00416371">
        <w:rPr>
          <w:lang w:val="en-US"/>
        </w:rPr>
        <w:t>nterpretation of</w:t>
      </w:r>
      <w:hyperlink r:id="rId36" w:tooltip="citation (new window)" w:history="1">
        <w:r w:rsidRPr="00416371">
          <w:rPr>
            <w:rStyle w:val="Hyperlink"/>
            <w:color w:val="auto"/>
            <w:u w:val="none"/>
            <w:lang w:val="en-US"/>
          </w:rPr>
          <w:t xml:space="preserve"> </w:t>
        </w:r>
        <w:r w:rsidRPr="00416371">
          <w:rPr>
            <w:rStyle w:val="Hyperlink"/>
            <w:i/>
            <w:color w:val="auto"/>
            <w:u w:val="none"/>
            <w:lang w:val="en-US"/>
          </w:rPr>
          <w:t>Georgics</w:t>
        </w:r>
        <w:r w:rsidRPr="00416371">
          <w:rPr>
            <w:rStyle w:val="Hyperlink"/>
            <w:color w:val="auto"/>
            <w:u w:val="none"/>
            <w:lang w:val="en-US"/>
          </w:rPr>
          <w:t xml:space="preserve"> 1,231-258</w:t>
        </w:r>
      </w:hyperlink>
      <w:r w:rsidRPr="00416371">
        <w:rPr>
          <w:lang w:val="en-US"/>
        </w:rPr>
        <w:t xml:space="preserve">. </w:t>
      </w:r>
      <w:hyperlink r:id="rId37" w:tooltip="AAntHung = Acta Antiqua Academiae Scientiarum Hungaricae" w:history="1">
        <w:r w:rsidRPr="001C2CBE">
          <w:rPr>
            <w:rStyle w:val="Hyperlink"/>
            <w:i/>
            <w:color w:val="auto"/>
            <w:u w:val="none"/>
            <w:lang w:val="it-IT"/>
          </w:rPr>
          <w:t>AAntHung</w:t>
        </w:r>
      </w:hyperlink>
      <w:r w:rsidRPr="001C2CBE">
        <w:rPr>
          <w:i/>
          <w:u w:val="single"/>
          <w:lang w:val="it-IT"/>
        </w:rPr>
        <w:t xml:space="preserve"> </w:t>
      </w:r>
      <w:r w:rsidRPr="001C2CBE">
        <w:rPr>
          <w:lang w:val="it-IT"/>
        </w:rPr>
        <w:t>30, 211-27.</w:t>
      </w:r>
    </w:p>
    <w:p w:rsidR="002A672F" w:rsidRPr="009D405A" w:rsidRDefault="002A672F" w:rsidP="0037004A">
      <w:pPr>
        <w:ind w:left="284" w:hanging="284"/>
        <w:jc w:val="both"/>
        <w:rPr>
          <w:lang w:val="it-IT"/>
        </w:rPr>
      </w:pPr>
      <w:r w:rsidRPr="003219B4">
        <w:rPr>
          <w:lang w:val="it-IT"/>
        </w:rPr>
        <w:t>Bonfanti, Marzia (20</w:t>
      </w:r>
      <w:r w:rsidR="00217C4D">
        <w:rPr>
          <w:lang w:val="it-IT"/>
        </w:rPr>
        <w:t>04): “Bibliografia Virgiliana: s</w:t>
      </w:r>
      <w:r w:rsidRPr="003219B4">
        <w:rPr>
          <w:lang w:val="it-IT"/>
        </w:rPr>
        <w:t xml:space="preserve">chede e commenti (1999-2001).” </w:t>
      </w:r>
      <w:r w:rsidRPr="009D405A">
        <w:rPr>
          <w:i/>
          <w:lang w:val="it-IT"/>
        </w:rPr>
        <w:t>AVM</w:t>
      </w:r>
      <w:r w:rsidRPr="009D405A">
        <w:rPr>
          <w:lang w:val="it-IT"/>
        </w:rPr>
        <w:t xml:space="preserve"> 72, 239-81.</w:t>
      </w:r>
    </w:p>
    <w:p w:rsidR="004A4C8C" w:rsidRPr="003219B4" w:rsidRDefault="004A4C8C" w:rsidP="0037004A">
      <w:pPr>
        <w:ind w:left="284" w:hanging="284"/>
        <w:jc w:val="both"/>
      </w:pPr>
      <w:r w:rsidRPr="003219B4">
        <w:rPr>
          <w:lang w:val="it-IT"/>
        </w:rPr>
        <w:t>Borca, Federico (1995): “</w:t>
      </w:r>
      <w:r w:rsidRPr="003219B4">
        <w:rPr>
          <w:i/>
          <w:lang w:val="it-IT"/>
        </w:rPr>
        <w:t>Altae neu crede paludi</w:t>
      </w:r>
      <w:r w:rsidRPr="003219B4">
        <w:rPr>
          <w:lang w:val="it-IT"/>
        </w:rPr>
        <w:t xml:space="preserve">: api e paludi in Verg. </w:t>
      </w:r>
      <w:r w:rsidRPr="00545842">
        <w:rPr>
          <w:i/>
          <w:iCs/>
        </w:rPr>
        <w:t>Georg</w:t>
      </w:r>
      <w:r w:rsidRPr="00545842">
        <w:t xml:space="preserve">. </w:t>
      </w:r>
      <w:r w:rsidRPr="003219B4">
        <w:t>4.48s.</w:t>
      </w:r>
      <w:r w:rsidR="009501FA" w:rsidRPr="003219B4">
        <w:t>,”</w:t>
      </w:r>
      <w:r w:rsidRPr="003219B4">
        <w:t xml:space="preserve"> </w:t>
      </w:r>
      <w:r w:rsidRPr="003219B4">
        <w:rPr>
          <w:i/>
          <w:iCs/>
        </w:rPr>
        <w:t>Sileno</w:t>
      </w:r>
      <w:r w:rsidRPr="003219B4">
        <w:t xml:space="preserve"> 21, 161-5.</w:t>
      </w:r>
    </w:p>
    <w:p w:rsidR="004A4C8C" w:rsidRPr="003219B4" w:rsidRDefault="004A4C8C" w:rsidP="0037004A">
      <w:pPr>
        <w:ind w:left="284" w:hanging="284"/>
        <w:jc w:val="both"/>
        <w:rPr>
          <w:lang w:val="it-IT"/>
        </w:rPr>
      </w:pPr>
      <w:r w:rsidRPr="003219B4">
        <w:t>Borzsák, Istvan (1971): “Von Hippokrates bis Vergil</w:t>
      </w:r>
      <w:r w:rsidR="009501FA" w:rsidRPr="003219B4">
        <w:t>,”</w:t>
      </w:r>
      <w:r w:rsidRPr="003219B4">
        <w:t xml:space="preserve"> </w:t>
      </w:r>
      <w:r w:rsidR="00E4698A">
        <w:t>in</w:t>
      </w:r>
      <w:r w:rsidRPr="003219B4">
        <w:t xml:space="preserve"> </w:t>
      </w:r>
      <w:r w:rsidR="00217C4D">
        <w:t xml:space="preserve">Henri </w:t>
      </w:r>
      <w:r w:rsidRPr="003219B4">
        <w:t>Bardon/</w:t>
      </w:r>
      <w:r w:rsidR="00217C4D">
        <w:t xml:space="preserve">Raoul </w:t>
      </w:r>
      <w:r w:rsidRPr="003219B4">
        <w:t xml:space="preserve">Verdière (edd.): </w:t>
      </w:r>
      <w:r w:rsidRPr="003219B4">
        <w:rPr>
          <w:i/>
          <w:iCs/>
        </w:rPr>
        <w:t xml:space="preserve">Vergiliana. </w:t>
      </w:r>
      <w:r w:rsidRPr="006B0AF0">
        <w:rPr>
          <w:i/>
          <w:iCs/>
          <w:lang w:val="it-IT"/>
        </w:rPr>
        <w:t xml:space="preserve">Recherches sur Virgile. </w:t>
      </w:r>
      <w:r w:rsidRPr="003219B4">
        <w:rPr>
          <w:lang w:val="it-IT"/>
        </w:rPr>
        <w:t>Roma aeterna 3 (Leiden), 40-55.</w:t>
      </w:r>
    </w:p>
    <w:p w:rsidR="004A4C8C" w:rsidRPr="003219B4" w:rsidRDefault="00DA256A" w:rsidP="0037004A">
      <w:pPr>
        <w:pStyle w:val="Textkrper-Zeileneinzug"/>
        <w:ind w:left="284" w:hanging="284"/>
        <w:rPr>
          <w:lang w:val="it-IT"/>
        </w:rPr>
      </w:pPr>
      <w:r>
        <w:rPr>
          <w:lang w:val="it-IT"/>
        </w:rPr>
        <w:t>Boscherini, Silvano</w:t>
      </w:r>
      <w:r w:rsidR="004A4C8C" w:rsidRPr="003219B4">
        <w:rPr>
          <w:lang w:val="it-IT"/>
        </w:rPr>
        <w:t xml:space="preserve"> (1983): “Tracce di scienza pitagorica nelle Georgiche</w:t>
      </w:r>
      <w:r w:rsidR="009501FA" w:rsidRPr="003219B4">
        <w:rPr>
          <w:lang w:val="it-IT"/>
        </w:rPr>
        <w:t>,”</w:t>
      </w:r>
      <w:r w:rsidR="004A4C8C" w:rsidRPr="003219B4">
        <w:rPr>
          <w:lang w:val="it-IT"/>
        </w:rPr>
        <w:t xml:space="preserve"> in </w:t>
      </w:r>
      <w:r w:rsidR="004A4C8C" w:rsidRPr="003219B4">
        <w:rPr>
          <w:i/>
          <w:iCs/>
          <w:lang w:val="it-IT"/>
        </w:rPr>
        <w:t>Atti del Conv</w:t>
      </w:r>
      <w:r w:rsidR="004A4C8C" w:rsidRPr="003219B4">
        <w:rPr>
          <w:i/>
          <w:iCs/>
          <w:lang w:val="it-IT"/>
        </w:rPr>
        <w:t>e</w:t>
      </w:r>
      <w:r w:rsidR="004A4C8C" w:rsidRPr="003219B4">
        <w:rPr>
          <w:i/>
          <w:iCs/>
          <w:lang w:val="it-IT"/>
        </w:rPr>
        <w:t>gno virgiliano di Brindisi nel bimillenario della morte, Brindisi 15-18 ottobre 1981.</w:t>
      </w:r>
      <w:r w:rsidR="004A4C8C" w:rsidRPr="003219B4">
        <w:rPr>
          <w:lang w:val="it-IT"/>
        </w:rPr>
        <w:t xml:space="preserve"> Pu</w:t>
      </w:r>
      <w:r w:rsidR="004A4C8C" w:rsidRPr="003219B4">
        <w:rPr>
          <w:lang w:val="it-IT"/>
        </w:rPr>
        <w:t>b</w:t>
      </w:r>
      <w:r w:rsidR="004A4C8C" w:rsidRPr="003219B4">
        <w:rPr>
          <w:lang w:val="it-IT"/>
        </w:rPr>
        <w:t>blicazioni dell’Istituto di filologia latina dell’Università di Perugia (Napoli), 303-7.</w:t>
      </w:r>
    </w:p>
    <w:p w:rsidR="004A4C8C" w:rsidRPr="006B0AF0" w:rsidRDefault="004A4C8C" w:rsidP="0037004A">
      <w:pPr>
        <w:pStyle w:val="Textkrper-Zeileneinzug"/>
        <w:ind w:left="284" w:hanging="284"/>
        <w:rPr>
          <w:lang w:val="it-IT"/>
        </w:rPr>
      </w:pPr>
      <w:r w:rsidRPr="006B0AF0">
        <w:rPr>
          <w:lang w:val="it-IT"/>
        </w:rPr>
        <w:lastRenderedPageBreak/>
        <w:t>Bowra, C. Maurice (1952): “Orpheus and Eurydice</w:t>
      </w:r>
      <w:r w:rsidR="009501FA" w:rsidRPr="006B0AF0">
        <w:rPr>
          <w:lang w:val="it-IT"/>
        </w:rPr>
        <w:t>,”</w:t>
      </w:r>
      <w:r w:rsidRPr="006B0AF0">
        <w:rPr>
          <w:lang w:val="it-IT"/>
        </w:rPr>
        <w:t xml:space="preserve"> </w:t>
      </w:r>
      <w:r w:rsidRPr="006B0AF0">
        <w:rPr>
          <w:i/>
          <w:iCs/>
          <w:lang w:val="it-IT"/>
        </w:rPr>
        <w:t>CQ</w:t>
      </w:r>
      <w:r w:rsidRPr="006B0AF0">
        <w:rPr>
          <w:lang w:val="it-IT"/>
        </w:rPr>
        <w:t xml:space="preserve"> 2, 113-26.</w:t>
      </w:r>
    </w:p>
    <w:p w:rsidR="004A4C8C" w:rsidRPr="003219B4" w:rsidRDefault="004A4C8C" w:rsidP="0037004A">
      <w:pPr>
        <w:ind w:left="284" w:hanging="284"/>
        <w:jc w:val="both"/>
        <w:rPr>
          <w:lang w:val="fr-FR"/>
        </w:rPr>
      </w:pPr>
      <w:r w:rsidRPr="003219B4">
        <w:rPr>
          <w:lang w:val="fr-FR"/>
        </w:rPr>
        <w:t>Boyancé, Pierre (1980): “La religion des ‘Géorgiques’ à la lumière des travaux récents</w:t>
      </w:r>
      <w:r w:rsidR="009501FA" w:rsidRPr="003219B4">
        <w:rPr>
          <w:lang w:val="fr-FR"/>
        </w:rPr>
        <w:t>,”</w:t>
      </w:r>
      <w:r w:rsidRPr="003219B4">
        <w:rPr>
          <w:lang w:val="fr-FR"/>
        </w:rPr>
        <w:t xml:space="preserve"> </w:t>
      </w:r>
      <w:r w:rsidRPr="003219B4">
        <w:rPr>
          <w:i/>
          <w:iCs/>
          <w:lang w:val="fr-FR"/>
        </w:rPr>
        <w:t>ANRW</w:t>
      </w:r>
      <w:r w:rsidRPr="003219B4">
        <w:rPr>
          <w:lang w:val="fr-FR"/>
        </w:rPr>
        <w:t xml:space="preserve"> ii 31.1, 549-73.</w:t>
      </w:r>
    </w:p>
    <w:p w:rsidR="004A4C8C" w:rsidRPr="003219B4" w:rsidRDefault="00BF4B63" w:rsidP="0037004A">
      <w:pPr>
        <w:ind w:left="284" w:hanging="284"/>
        <w:jc w:val="both"/>
        <w:rPr>
          <w:lang w:val="en-GB"/>
        </w:rPr>
      </w:pPr>
      <w:r>
        <w:rPr>
          <w:lang w:val="en-GB"/>
        </w:rPr>
        <w:t>Boyle, Anthony James</w:t>
      </w:r>
      <w:r w:rsidR="009501FA" w:rsidRPr="003219B4">
        <w:rPr>
          <w:lang w:val="en-GB"/>
        </w:rPr>
        <w:t xml:space="preserve"> (1979a; ed</w:t>
      </w:r>
      <w:r w:rsidR="004A4C8C" w:rsidRPr="003219B4">
        <w:rPr>
          <w:lang w:val="en-GB"/>
        </w:rPr>
        <w:t xml:space="preserve">.): </w:t>
      </w:r>
      <w:r w:rsidR="004A4C8C" w:rsidRPr="003219B4">
        <w:rPr>
          <w:i/>
          <w:iCs/>
          <w:lang w:val="en-GB"/>
        </w:rPr>
        <w:t>Virgil’s Ascraean Song: Ramus Essays on the</w:t>
      </w:r>
      <w:r w:rsidR="004A4C8C" w:rsidRPr="003219B4">
        <w:rPr>
          <w:lang w:val="en-GB"/>
        </w:rPr>
        <w:t xml:space="preserve"> </w:t>
      </w:r>
      <w:r w:rsidR="004A4C8C" w:rsidRPr="003219B4">
        <w:rPr>
          <w:iCs/>
          <w:lang w:val="en-GB"/>
        </w:rPr>
        <w:t>Georgics</w:t>
      </w:r>
      <w:r w:rsidR="004A4C8C" w:rsidRPr="003219B4">
        <w:rPr>
          <w:lang w:val="en-GB"/>
        </w:rPr>
        <w:t xml:space="preserve">, </w:t>
      </w:r>
      <w:r w:rsidR="004A4C8C" w:rsidRPr="003219B4">
        <w:rPr>
          <w:i/>
          <w:iCs/>
          <w:lang w:val="en-GB"/>
        </w:rPr>
        <w:t>Ramus</w:t>
      </w:r>
      <w:r w:rsidR="004A4C8C" w:rsidRPr="003219B4">
        <w:rPr>
          <w:lang w:val="en-GB"/>
        </w:rPr>
        <w:t xml:space="preserve"> 8.1 [J. Griffin, </w:t>
      </w:r>
      <w:r w:rsidR="004A4C8C" w:rsidRPr="003219B4">
        <w:rPr>
          <w:i/>
          <w:iCs/>
          <w:lang w:val="en-GB"/>
        </w:rPr>
        <w:t>CR</w:t>
      </w:r>
      <w:r w:rsidR="004A4C8C" w:rsidRPr="003219B4">
        <w:rPr>
          <w:lang w:val="en-GB"/>
        </w:rPr>
        <w:t xml:space="preserve"> 31, 1981, 23-37].</w:t>
      </w:r>
    </w:p>
    <w:p w:rsidR="004A4C8C" w:rsidRPr="003219B4" w:rsidRDefault="004A4C8C" w:rsidP="0037004A">
      <w:pPr>
        <w:ind w:left="284" w:hanging="284"/>
        <w:jc w:val="both"/>
        <w:rPr>
          <w:lang w:val="en-GB"/>
        </w:rPr>
      </w:pPr>
      <w:r w:rsidRPr="003219B4">
        <w:rPr>
          <w:lang w:val="en-GB"/>
        </w:rPr>
        <w:t>–</w:t>
      </w:r>
      <w:r w:rsidRPr="003219B4">
        <w:rPr>
          <w:lang w:val="en-GB"/>
        </w:rPr>
        <w:tab/>
        <w:t>(1979b): “</w:t>
      </w:r>
      <w:r w:rsidRPr="003219B4">
        <w:rPr>
          <w:iCs/>
          <w:lang w:val="en-GB"/>
        </w:rPr>
        <w:t>In medio Caesar:</w:t>
      </w:r>
      <w:r w:rsidRPr="003219B4">
        <w:rPr>
          <w:i/>
          <w:lang w:val="en-GB"/>
        </w:rPr>
        <w:t xml:space="preserve"> </w:t>
      </w:r>
      <w:r w:rsidRPr="003219B4">
        <w:rPr>
          <w:lang w:val="en-GB"/>
        </w:rPr>
        <w:t xml:space="preserve">Paradox and Politics in Virgil’s </w:t>
      </w:r>
      <w:r w:rsidRPr="003219B4">
        <w:rPr>
          <w:i/>
          <w:lang w:val="en-GB"/>
        </w:rPr>
        <w:t>Georgics</w:t>
      </w:r>
      <w:r w:rsidR="00D54390" w:rsidRPr="003219B4">
        <w:rPr>
          <w:lang w:val="en-GB"/>
        </w:rPr>
        <w:t>,</w:t>
      </w:r>
      <w:r w:rsidRPr="003219B4">
        <w:rPr>
          <w:iCs/>
          <w:lang w:val="en-GB"/>
        </w:rPr>
        <w:t>”</w:t>
      </w:r>
      <w:r w:rsidRPr="003219B4">
        <w:rPr>
          <w:lang w:val="en-GB"/>
        </w:rPr>
        <w:t xml:space="preserve"> </w:t>
      </w:r>
      <w:r w:rsidRPr="003219B4">
        <w:rPr>
          <w:i/>
          <w:iCs/>
          <w:lang w:val="en-GB"/>
        </w:rPr>
        <w:t>Arethusa</w:t>
      </w:r>
      <w:r w:rsidRPr="003219B4">
        <w:rPr>
          <w:lang w:val="en-GB"/>
        </w:rPr>
        <w:t xml:space="preserve"> 5, 35-52.</w:t>
      </w:r>
    </w:p>
    <w:p w:rsidR="004A4C8C" w:rsidRPr="003219B4" w:rsidRDefault="004A4C8C" w:rsidP="0037004A">
      <w:pPr>
        <w:pStyle w:val="Textkrper-Zeileneinzug"/>
        <w:ind w:left="284" w:hanging="284"/>
      </w:pPr>
      <w:r w:rsidRPr="003219B4">
        <w:t>–</w:t>
      </w:r>
      <w:r w:rsidRPr="003219B4">
        <w:tab/>
        <w:t xml:space="preserve">(1986): </w:t>
      </w:r>
      <w:r w:rsidRPr="003219B4">
        <w:rPr>
          <w:i/>
          <w:iCs/>
        </w:rPr>
        <w:t>The Chaonian Dove: Studies in the Eclogues, Georgics, and Aeneid of Virgil</w:t>
      </w:r>
      <w:r w:rsidRPr="003219B4">
        <w:t>, Mnemosyne Supplementum 94 (Leiden</w:t>
      </w:r>
      <w:r w:rsidR="00217C4D">
        <w:t>), 36-84 [S.</w:t>
      </w:r>
      <w:r w:rsidRPr="003219B4">
        <w:t xml:space="preserve">J. Harrison, </w:t>
      </w:r>
      <w:r w:rsidRPr="003219B4">
        <w:rPr>
          <w:i/>
          <w:iCs/>
        </w:rPr>
        <w:t>JRS</w:t>
      </w:r>
      <w:r w:rsidR="00217C4D">
        <w:t xml:space="preserve"> 78, 1988, 234-6; P.</w:t>
      </w:r>
      <w:r w:rsidRPr="003219B4">
        <w:t xml:space="preserve">A. Johnston, </w:t>
      </w:r>
      <w:r w:rsidRPr="003219B4">
        <w:rPr>
          <w:i/>
          <w:iCs/>
        </w:rPr>
        <w:t>Vergilius</w:t>
      </w:r>
      <w:r w:rsidR="00217C4D">
        <w:t xml:space="preserve"> 34, 1988, 184-5; D.</w:t>
      </w:r>
      <w:r w:rsidRPr="003219B4">
        <w:t xml:space="preserve">C. Feeney, </w:t>
      </w:r>
      <w:r w:rsidRPr="003219B4">
        <w:rPr>
          <w:i/>
          <w:iCs/>
        </w:rPr>
        <w:t>CR</w:t>
      </w:r>
      <w:r w:rsidRPr="003219B4">
        <w:t xml:space="preserve"> 37, 1987, 171-3].</w:t>
      </w:r>
    </w:p>
    <w:p w:rsidR="004A4C8C" w:rsidRPr="003219B4" w:rsidRDefault="004A4C8C" w:rsidP="0037004A">
      <w:pPr>
        <w:ind w:left="284" w:hanging="284"/>
        <w:jc w:val="both"/>
        <w:rPr>
          <w:lang w:val="en-GB"/>
        </w:rPr>
      </w:pPr>
      <w:r w:rsidRPr="003219B4">
        <w:rPr>
          <w:lang w:val="en-GB"/>
        </w:rPr>
        <w:t xml:space="preserve">Bradley, A. (1969): “Augustan Power and a Radical Alternative: Vergil’s </w:t>
      </w:r>
      <w:r w:rsidRPr="003219B4">
        <w:rPr>
          <w:i/>
          <w:lang w:val="en-GB"/>
        </w:rPr>
        <w:t>Georgics</w:t>
      </w:r>
      <w:r w:rsidR="00D54390" w:rsidRPr="003219B4">
        <w:rPr>
          <w:lang w:val="en-GB"/>
        </w:rPr>
        <w:t>,</w:t>
      </w:r>
      <w:r w:rsidRPr="003219B4">
        <w:rPr>
          <w:iCs/>
          <w:lang w:val="en-GB"/>
        </w:rPr>
        <w:t>”</w:t>
      </w:r>
      <w:r w:rsidRPr="003219B4">
        <w:rPr>
          <w:lang w:val="en-GB"/>
        </w:rPr>
        <w:t xml:space="preserve"> </w:t>
      </w:r>
      <w:r w:rsidRPr="003219B4">
        <w:rPr>
          <w:i/>
          <w:iCs/>
          <w:lang w:val="en-GB"/>
        </w:rPr>
        <w:t>Arion</w:t>
      </w:r>
      <w:r w:rsidRPr="003219B4">
        <w:rPr>
          <w:lang w:val="en-GB"/>
        </w:rPr>
        <w:t xml:space="preserve"> 8, 347-58.</w:t>
      </w:r>
    </w:p>
    <w:p w:rsidR="009501FA" w:rsidRPr="006B0AF0" w:rsidRDefault="009501FA" w:rsidP="0037004A">
      <w:pPr>
        <w:ind w:left="284" w:hanging="284"/>
        <w:jc w:val="both"/>
        <w:rPr>
          <w:lang w:val="en-GB"/>
        </w:rPr>
      </w:pPr>
      <w:r w:rsidRPr="006B0AF0">
        <w:rPr>
          <w:lang w:val="en-GB"/>
        </w:rPr>
        <w:t>Breijo, Mariana V. (2012): “</w:t>
      </w:r>
      <w:r w:rsidRPr="006B0AF0">
        <w:rPr>
          <w:i/>
          <w:lang w:val="en-GB"/>
        </w:rPr>
        <w:t>Domare</w:t>
      </w:r>
      <w:r w:rsidRPr="006B0AF0">
        <w:rPr>
          <w:lang w:val="en-GB"/>
        </w:rPr>
        <w:t xml:space="preserve"> en las </w:t>
      </w:r>
      <w:r w:rsidRPr="006B0AF0">
        <w:rPr>
          <w:i/>
          <w:lang w:val="en-GB"/>
        </w:rPr>
        <w:t>Geórgicas</w:t>
      </w:r>
      <w:r w:rsidRPr="006B0AF0">
        <w:rPr>
          <w:lang w:val="en-GB"/>
        </w:rPr>
        <w:t xml:space="preserve"> de Virgilio: análisis léxico y semá</w:t>
      </w:r>
      <w:r w:rsidRPr="006B0AF0">
        <w:rPr>
          <w:lang w:val="en-GB"/>
        </w:rPr>
        <w:t>n</w:t>
      </w:r>
      <w:r w:rsidRPr="006B0AF0">
        <w:rPr>
          <w:lang w:val="en-GB"/>
        </w:rPr>
        <w:t xml:space="preserve">tico,” </w:t>
      </w:r>
      <w:hyperlink r:id="rId38" w:tooltip="Argos = Argos : revista de la Asociación Argentina de Estudios Clásicos" w:history="1">
        <w:r w:rsidRPr="006B0AF0">
          <w:rPr>
            <w:rStyle w:val="Hyperlink"/>
            <w:i/>
            <w:color w:val="auto"/>
            <w:u w:val="none"/>
            <w:lang w:val="en-GB"/>
          </w:rPr>
          <w:t>Argos</w:t>
        </w:r>
      </w:hyperlink>
      <w:r w:rsidRPr="006B0AF0">
        <w:rPr>
          <w:lang w:val="en-GB"/>
        </w:rPr>
        <w:t xml:space="preserve"> 35, 90-106.</w:t>
      </w:r>
    </w:p>
    <w:p w:rsidR="009501FA" w:rsidRPr="003219B4" w:rsidRDefault="009501FA" w:rsidP="0037004A">
      <w:pPr>
        <w:ind w:left="284" w:hanging="284"/>
        <w:jc w:val="both"/>
      </w:pPr>
      <w:r w:rsidRPr="006B0AF0">
        <w:rPr>
          <w:lang w:val="en-GB"/>
        </w:rPr>
        <w:t>Brenner, Stefan (2003) “Laudes Italiae - ein Lekturprojek</w:t>
      </w:r>
      <w:r w:rsidR="00217C4D" w:rsidRPr="006B0AF0">
        <w:rPr>
          <w:lang w:val="en-GB"/>
        </w:rPr>
        <w:t xml:space="preserve">t. </w:t>
      </w:r>
      <w:r w:rsidR="00217C4D">
        <w:t>Vergil, Namatian und Petrarca</w:t>
      </w:r>
      <w:r w:rsidRPr="003219B4">
        <w:t xml:space="preserve"> im Vergleich,” in Friedrich Maier (ed.): </w:t>
      </w:r>
      <w:r w:rsidRPr="003219B4">
        <w:rPr>
          <w:i/>
        </w:rPr>
        <w:t>Bildung ohne Verfallsdatum. Der Lektüreunterricht im Umbruch. Impulse aus den Vortragen und Arbeitskreisen des Bundeskongresses des Deutschen Altphilologenverbandes in Dresden</w:t>
      </w:r>
      <w:r w:rsidRPr="003219B4">
        <w:t>, Bamberg, 69-90.</w:t>
      </w:r>
    </w:p>
    <w:p w:rsidR="004A4C8C" w:rsidRPr="00217C4D" w:rsidRDefault="004A4C8C" w:rsidP="0037004A">
      <w:pPr>
        <w:ind w:left="284" w:hanging="284"/>
        <w:jc w:val="both"/>
        <w:rPr>
          <w:lang w:val="en-GB"/>
        </w:rPr>
      </w:pPr>
      <w:r w:rsidRPr="003219B4">
        <w:rPr>
          <w:lang w:val="en-GB"/>
        </w:rPr>
        <w:t xml:space="preserve">Briggs Jr., Ward W. (1980): </w:t>
      </w:r>
      <w:r w:rsidRPr="003219B4">
        <w:rPr>
          <w:i/>
          <w:iCs/>
          <w:lang w:val="en-GB"/>
        </w:rPr>
        <w:t xml:space="preserve">Narrative and Simile from the </w:t>
      </w:r>
      <w:r w:rsidRPr="003219B4">
        <w:rPr>
          <w:lang w:val="en-GB"/>
        </w:rPr>
        <w:t>Georgics</w:t>
      </w:r>
      <w:r w:rsidRPr="003219B4">
        <w:rPr>
          <w:i/>
          <w:iCs/>
          <w:lang w:val="en-GB"/>
        </w:rPr>
        <w:t xml:space="preserve"> in the </w:t>
      </w:r>
      <w:r w:rsidRPr="003219B4">
        <w:rPr>
          <w:lang w:val="en-GB"/>
        </w:rPr>
        <w:t xml:space="preserve">Aeneid. </w:t>
      </w:r>
      <w:r w:rsidRPr="00217C4D">
        <w:rPr>
          <w:lang w:val="en-GB"/>
        </w:rPr>
        <w:t>Mnem</w:t>
      </w:r>
      <w:r w:rsidRPr="00217C4D">
        <w:rPr>
          <w:lang w:val="en-GB"/>
        </w:rPr>
        <w:t>o</w:t>
      </w:r>
      <w:r w:rsidRPr="00217C4D">
        <w:rPr>
          <w:lang w:val="en-GB"/>
        </w:rPr>
        <w:t xml:space="preserve">syne Supplementum 58 (Leiden) [J. Griffin, </w:t>
      </w:r>
      <w:r w:rsidRPr="00217C4D">
        <w:rPr>
          <w:i/>
          <w:iCs/>
          <w:lang w:val="en-GB"/>
        </w:rPr>
        <w:t>CR</w:t>
      </w:r>
      <w:r w:rsidR="00217C4D" w:rsidRPr="00217C4D">
        <w:rPr>
          <w:lang w:val="en-GB"/>
        </w:rPr>
        <w:t xml:space="preserve"> 31, 1981, 23-37; K.</w:t>
      </w:r>
      <w:r w:rsidRPr="00217C4D">
        <w:rPr>
          <w:lang w:val="en-GB"/>
        </w:rPr>
        <w:t xml:space="preserve">W. Gransden, </w:t>
      </w:r>
      <w:r w:rsidRPr="00217C4D">
        <w:rPr>
          <w:i/>
          <w:iCs/>
          <w:lang w:val="en-GB"/>
        </w:rPr>
        <w:t>JRS</w:t>
      </w:r>
      <w:r w:rsidRPr="00217C4D">
        <w:rPr>
          <w:lang w:val="en-GB"/>
        </w:rPr>
        <w:t xml:space="preserve"> 72, 1982, 206-9</w:t>
      </w:r>
      <w:r w:rsidR="00D54390" w:rsidRPr="00217C4D">
        <w:rPr>
          <w:lang w:val="en-GB"/>
        </w:rPr>
        <w:t>; Parca, Latomus 41, 1982, 405-6</w:t>
      </w:r>
      <w:r w:rsidRPr="00217C4D">
        <w:rPr>
          <w:lang w:val="en-GB"/>
        </w:rPr>
        <w:t>].</w:t>
      </w:r>
    </w:p>
    <w:p w:rsidR="004A4C8C" w:rsidRPr="003219B4" w:rsidRDefault="004A4C8C" w:rsidP="0037004A">
      <w:pPr>
        <w:ind w:left="284" w:hanging="284"/>
        <w:jc w:val="both"/>
        <w:rPr>
          <w:lang w:val="en-GB"/>
        </w:rPr>
      </w:pPr>
      <w:r w:rsidRPr="003219B4">
        <w:rPr>
          <w:lang w:val="en-GB"/>
        </w:rPr>
        <w:t>–</w:t>
      </w:r>
      <w:r w:rsidRPr="003219B4">
        <w:rPr>
          <w:lang w:val="en-GB"/>
        </w:rPr>
        <w:tab/>
        <w:t xml:space="preserve">(1981/2): “Lines Repeated from the </w:t>
      </w:r>
      <w:r w:rsidRPr="003219B4">
        <w:rPr>
          <w:i/>
          <w:lang w:val="en-GB"/>
        </w:rPr>
        <w:t xml:space="preserve">Georgics </w:t>
      </w:r>
      <w:r w:rsidRPr="003219B4">
        <w:rPr>
          <w:lang w:val="en-GB"/>
        </w:rPr>
        <w:t xml:space="preserve">in the </w:t>
      </w:r>
      <w:r w:rsidRPr="003219B4">
        <w:rPr>
          <w:i/>
          <w:lang w:val="en-GB"/>
        </w:rPr>
        <w:t>Aeneid</w:t>
      </w:r>
      <w:r w:rsidR="00E91133" w:rsidRPr="00E91133">
        <w:rPr>
          <w:lang w:val="en-GB"/>
        </w:rPr>
        <w:t>,</w:t>
      </w:r>
      <w:r w:rsidRPr="003219B4">
        <w:rPr>
          <w:iCs/>
          <w:lang w:val="en-GB"/>
        </w:rPr>
        <w:t>”</w:t>
      </w:r>
      <w:r w:rsidRPr="003219B4">
        <w:rPr>
          <w:lang w:val="en-GB"/>
        </w:rPr>
        <w:t xml:space="preserve"> </w:t>
      </w:r>
      <w:r w:rsidRPr="003219B4">
        <w:rPr>
          <w:i/>
          <w:iCs/>
          <w:lang w:val="en-GB"/>
        </w:rPr>
        <w:t>CJ</w:t>
      </w:r>
      <w:r w:rsidRPr="003219B4">
        <w:rPr>
          <w:lang w:val="en-GB"/>
        </w:rPr>
        <w:t xml:space="preserve"> 77, 130-47.</w:t>
      </w:r>
    </w:p>
    <w:p w:rsidR="004A4C8C" w:rsidRPr="003219B4" w:rsidRDefault="004A4C8C" w:rsidP="0037004A">
      <w:pPr>
        <w:ind w:left="284" w:hanging="284"/>
        <w:jc w:val="both"/>
        <w:rPr>
          <w:lang w:val="it-IT"/>
        </w:rPr>
      </w:pPr>
      <w:r w:rsidRPr="003219B4">
        <w:rPr>
          <w:lang w:val="it-IT"/>
        </w:rPr>
        <w:t>Broccia, Giuseppe (1983): “De minimis curat grammaticus</w:t>
      </w:r>
      <w:r w:rsidR="00D54390" w:rsidRPr="003219B4">
        <w:rPr>
          <w:lang w:val="it-IT"/>
        </w:rPr>
        <w:t>,”</w:t>
      </w:r>
      <w:r w:rsidRPr="003219B4">
        <w:rPr>
          <w:lang w:val="it-IT"/>
        </w:rPr>
        <w:t xml:space="preserve"> </w:t>
      </w:r>
      <w:r w:rsidRPr="003219B4">
        <w:rPr>
          <w:i/>
          <w:iCs/>
          <w:lang w:val="it-IT"/>
        </w:rPr>
        <w:t>AFLM</w:t>
      </w:r>
      <w:r w:rsidRPr="003219B4">
        <w:rPr>
          <w:lang w:val="it-IT"/>
        </w:rPr>
        <w:t xml:space="preserve"> 16, 483-504.</w:t>
      </w:r>
    </w:p>
    <w:p w:rsidR="004A4C8C" w:rsidRPr="003219B4" w:rsidRDefault="00217C4D" w:rsidP="0037004A">
      <w:pPr>
        <w:ind w:left="284" w:hanging="284"/>
        <w:jc w:val="both"/>
        <w:rPr>
          <w:lang w:val="en-GB"/>
        </w:rPr>
      </w:pPr>
      <w:r>
        <w:rPr>
          <w:lang w:val="en-GB"/>
        </w:rPr>
        <w:t>Brown, E.</w:t>
      </w:r>
      <w:r w:rsidR="004A4C8C" w:rsidRPr="003219B4">
        <w:rPr>
          <w:lang w:val="en-GB"/>
        </w:rPr>
        <w:t>L. (1963):</w:t>
      </w:r>
      <w:r w:rsidR="004A4C8C" w:rsidRPr="003219B4">
        <w:rPr>
          <w:i/>
          <w:iCs/>
          <w:lang w:val="en-GB"/>
        </w:rPr>
        <w:t xml:space="preserve"> Numeri Virgiliani: Studies in Eclogues and Georgics</w:t>
      </w:r>
      <w:r w:rsidR="004A4C8C" w:rsidRPr="003219B4">
        <w:rPr>
          <w:lang w:val="en-GB"/>
        </w:rPr>
        <w:t xml:space="preserve"> (Bruxelles).</w:t>
      </w:r>
    </w:p>
    <w:p w:rsidR="004A4C8C" w:rsidRPr="003219B4" w:rsidRDefault="004A4C8C" w:rsidP="0037004A">
      <w:pPr>
        <w:ind w:left="284" w:hanging="284"/>
        <w:jc w:val="both"/>
        <w:rPr>
          <w:lang w:val="en-GB"/>
        </w:rPr>
      </w:pPr>
      <w:r w:rsidRPr="003219B4">
        <w:rPr>
          <w:lang w:val="en-GB"/>
        </w:rPr>
        <w:t>–</w:t>
      </w:r>
      <w:r w:rsidRPr="003219B4">
        <w:rPr>
          <w:lang w:val="en-GB"/>
        </w:rPr>
        <w:tab/>
        <w:t>(1983): “The A</w:t>
      </w:r>
      <w:r w:rsidR="00217C4D">
        <w:rPr>
          <w:lang w:val="en-GB"/>
        </w:rPr>
        <w:t>stronomical Crux at Georgics 4.</w:t>
      </w:r>
      <w:r w:rsidRPr="003219B4">
        <w:rPr>
          <w:lang w:val="en-GB"/>
        </w:rPr>
        <w:t>234</w:t>
      </w:r>
      <w:r w:rsidR="00D54390" w:rsidRPr="003219B4">
        <w:rPr>
          <w:lang w:val="en-GB"/>
        </w:rPr>
        <w:t>,”</w:t>
      </w:r>
      <w:r w:rsidRPr="003219B4">
        <w:rPr>
          <w:lang w:val="en-GB"/>
        </w:rPr>
        <w:t xml:space="preserve"> </w:t>
      </w:r>
      <w:r w:rsidRPr="003219B4">
        <w:rPr>
          <w:i/>
          <w:iCs/>
          <w:lang w:val="en-GB"/>
        </w:rPr>
        <w:t>AJPh</w:t>
      </w:r>
      <w:r w:rsidRPr="003219B4">
        <w:rPr>
          <w:lang w:val="en-GB"/>
        </w:rPr>
        <w:t xml:space="preserve"> 104, 384-90.</w:t>
      </w:r>
    </w:p>
    <w:p w:rsidR="004A4C8C" w:rsidRPr="003219B4" w:rsidRDefault="004A4C8C" w:rsidP="0037004A">
      <w:pPr>
        <w:ind w:left="284" w:hanging="284"/>
        <w:jc w:val="both"/>
        <w:rPr>
          <w:lang w:val="en-GB"/>
        </w:rPr>
      </w:pPr>
      <w:r w:rsidRPr="003219B4">
        <w:rPr>
          <w:lang w:val="en-GB"/>
        </w:rPr>
        <w:t xml:space="preserve">Brown, Julia Ransom Farnsworth (1987): </w:t>
      </w:r>
      <w:r w:rsidRPr="003219B4">
        <w:rPr>
          <w:i/>
          <w:iCs/>
          <w:lang w:val="en-GB"/>
        </w:rPr>
        <w:t>The Individual: His Powers, His Place; Lucretius’ Ideal, Virgil’s Reality</w:t>
      </w:r>
      <w:r w:rsidRPr="003219B4">
        <w:rPr>
          <w:lang w:val="en-GB"/>
        </w:rPr>
        <w:t xml:space="preserve"> (diss., Brown University, Providence RI) [</w:t>
      </w:r>
      <w:r w:rsidRPr="003219B4">
        <w:rPr>
          <w:i/>
          <w:iCs/>
          <w:lang w:val="en-GB"/>
        </w:rPr>
        <w:t>DA</w:t>
      </w:r>
      <w:r w:rsidRPr="003219B4">
        <w:rPr>
          <w:lang w:val="en-GB"/>
        </w:rPr>
        <w:t xml:space="preserve"> 48, 1987, 917A].</w:t>
      </w:r>
    </w:p>
    <w:p w:rsidR="004A4C8C" w:rsidRDefault="004A4C8C" w:rsidP="0037004A">
      <w:pPr>
        <w:pStyle w:val="Textkrper-Zeileneinzug"/>
        <w:ind w:left="284" w:hanging="284"/>
        <w:rPr>
          <w:lang w:val="de-DE"/>
        </w:rPr>
      </w:pPr>
      <w:r w:rsidRPr="003219B4">
        <w:rPr>
          <w:lang w:val="de-DE"/>
        </w:rPr>
        <w:t xml:space="preserve">Buchheit, Vinzenz (1972): </w:t>
      </w:r>
      <w:r w:rsidRPr="003219B4">
        <w:rPr>
          <w:i/>
          <w:iCs/>
          <w:lang w:val="de-DE"/>
        </w:rPr>
        <w:t>Der Anspruch des Dichters in Vergils Georgika. Dichtertum und Heilsweg</w:t>
      </w:r>
      <w:r w:rsidRPr="003219B4">
        <w:rPr>
          <w:lang w:val="de-DE"/>
        </w:rPr>
        <w:t xml:space="preserve">. Impulse der Forschung 8 (Darmstadt) [M. v. Albrecht, </w:t>
      </w:r>
      <w:r w:rsidRPr="003219B4">
        <w:rPr>
          <w:i/>
          <w:iCs/>
          <w:lang w:val="de-DE"/>
        </w:rPr>
        <w:t>Gymnasium</w:t>
      </w:r>
      <w:r w:rsidRPr="003219B4">
        <w:rPr>
          <w:lang w:val="de-DE"/>
        </w:rPr>
        <w:t xml:space="preserve"> 81, 1974, 254-8; B. Effe, </w:t>
      </w:r>
      <w:r w:rsidRPr="003219B4">
        <w:rPr>
          <w:i/>
          <w:iCs/>
          <w:lang w:val="de-DE"/>
        </w:rPr>
        <w:t>Gnomon</w:t>
      </w:r>
      <w:r w:rsidRPr="003219B4">
        <w:rPr>
          <w:lang w:val="de-DE"/>
        </w:rPr>
        <w:t xml:space="preserve"> 46, 1974, 657-63].</w:t>
      </w:r>
    </w:p>
    <w:p w:rsidR="00760A66" w:rsidRPr="003219B4" w:rsidRDefault="00760A66" w:rsidP="00760A66">
      <w:pPr>
        <w:pStyle w:val="Textkrper-Zeileneinzug"/>
        <w:ind w:left="284" w:hanging="284"/>
        <w:rPr>
          <w:lang w:val="de-DE"/>
        </w:rPr>
      </w:pPr>
      <w:r>
        <w:rPr>
          <w:lang w:val="de-DE"/>
        </w:rPr>
        <w:t>–</w:t>
      </w:r>
      <w:r>
        <w:rPr>
          <w:lang w:val="de-DE"/>
        </w:rPr>
        <w:tab/>
        <w:t xml:space="preserve">(1988): </w:t>
      </w:r>
      <w:r w:rsidRPr="00385F27">
        <w:rPr>
          <w:lang w:val="de-DE"/>
        </w:rPr>
        <w:t>“</w:t>
      </w:r>
      <w:r>
        <w:rPr>
          <w:lang w:val="de-DE"/>
        </w:rPr>
        <w:t>Vergildeutung im Cento Probae,</w:t>
      </w:r>
      <w:r w:rsidRPr="00385F27">
        <w:rPr>
          <w:lang w:val="de-DE"/>
        </w:rPr>
        <w:t>”</w:t>
      </w:r>
      <w:r>
        <w:rPr>
          <w:lang w:val="de-DE"/>
        </w:rPr>
        <w:t xml:space="preserve"> </w:t>
      </w:r>
      <w:r w:rsidRPr="00385F27">
        <w:rPr>
          <w:i/>
          <w:lang w:val="de-DE"/>
        </w:rPr>
        <w:t>GB</w:t>
      </w:r>
      <w:r>
        <w:rPr>
          <w:lang w:val="de-DE"/>
        </w:rPr>
        <w:t xml:space="preserve"> 15, 161-76.</w:t>
      </w:r>
    </w:p>
    <w:p w:rsidR="00D54390" w:rsidRDefault="00D54390" w:rsidP="0037004A">
      <w:pPr>
        <w:pStyle w:val="Textkrper-Zeileneinzug"/>
        <w:ind w:left="284" w:hanging="284"/>
        <w:rPr>
          <w:lang w:val="de-DE"/>
        </w:rPr>
      </w:pPr>
      <w:r w:rsidRPr="003219B4">
        <w:rPr>
          <w:lang w:val="de-DE"/>
        </w:rPr>
        <w:t>–</w:t>
      </w:r>
      <w:r w:rsidRPr="003219B4">
        <w:rPr>
          <w:lang w:val="de-DE"/>
        </w:rPr>
        <w:tab/>
        <w:t>(2004): “</w:t>
      </w:r>
      <w:r w:rsidRPr="003219B4">
        <w:rPr>
          <w:i/>
          <w:lang w:val="de-DE"/>
        </w:rPr>
        <w:t>Novos decerpere flores</w:t>
      </w:r>
      <w:r w:rsidRPr="003219B4">
        <w:rPr>
          <w:lang w:val="de-DE"/>
        </w:rPr>
        <w:t xml:space="preserve">. Geistiges Schöpfertum bei Lukrez und Vergil,” </w:t>
      </w:r>
      <w:hyperlink r:id="rId39" w:tooltip="Hermes = Hermes : Zeitschrift für klassische Philologie" w:history="1">
        <w:r w:rsidRPr="003219B4">
          <w:rPr>
            <w:rStyle w:val="Hyperlink"/>
            <w:i/>
            <w:color w:val="auto"/>
            <w:u w:val="none"/>
            <w:lang w:val="de-DE"/>
          </w:rPr>
          <w:t>Hermes</w:t>
        </w:r>
      </w:hyperlink>
      <w:r w:rsidRPr="003219B4">
        <w:rPr>
          <w:lang w:val="de-DE"/>
        </w:rPr>
        <w:t xml:space="preserve"> 132, 426-35.</w:t>
      </w:r>
    </w:p>
    <w:p w:rsidR="0080281C" w:rsidRPr="003219B4" w:rsidRDefault="0080281C" w:rsidP="0037004A">
      <w:pPr>
        <w:pStyle w:val="Textkrper-Zeileneinzug"/>
        <w:ind w:left="284" w:hanging="284"/>
        <w:rPr>
          <w:lang w:val="de-DE"/>
        </w:rPr>
      </w:pPr>
      <w:r>
        <w:rPr>
          <w:lang w:val="de-DE"/>
        </w:rPr>
        <w:t>–</w:t>
      </w:r>
      <w:r>
        <w:rPr>
          <w:lang w:val="de-DE"/>
        </w:rPr>
        <w:tab/>
      </w:r>
      <w:r w:rsidRPr="0080281C">
        <w:rPr>
          <w:lang w:val="de-DE"/>
        </w:rPr>
        <w:t>(2007): “Bekenntnis zu Dionysos (</w:t>
      </w:r>
      <w:hyperlink r:id="rId40" w:tooltip="citation (new window)" w:history="1">
        <w:r w:rsidRPr="0080281C">
          <w:rPr>
            <w:rStyle w:val="Hyperlink"/>
            <w:color w:val="auto"/>
            <w:u w:val="none"/>
            <w:lang w:val="de-DE"/>
          </w:rPr>
          <w:t xml:space="preserve">Verg. Georg. </w:t>
        </w:r>
        <w:r w:rsidRPr="0042518A">
          <w:rPr>
            <w:rStyle w:val="Hyperlink"/>
            <w:color w:val="auto"/>
            <w:u w:val="none"/>
            <w:lang w:val="de-DE"/>
          </w:rPr>
          <w:t>2,486 ff.</w:t>
        </w:r>
      </w:hyperlink>
      <w:r w:rsidRPr="0042518A">
        <w:rPr>
          <w:lang w:val="de-DE"/>
        </w:rPr>
        <w:t xml:space="preserve"> </w:t>
      </w:r>
      <w:hyperlink r:id="rId41" w:tooltip="citation (new window)" w:history="1">
        <w:r w:rsidRPr="0042518A">
          <w:rPr>
            <w:rStyle w:val="Hyperlink"/>
            <w:color w:val="auto"/>
            <w:u w:val="none"/>
            <w:lang w:val="de-DE"/>
          </w:rPr>
          <w:t>493 f.</w:t>
        </w:r>
      </w:hyperlink>
      <w:r w:rsidRPr="0042518A">
        <w:rPr>
          <w:lang w:val="de-DE"/>
        </w:rPr>
        <w:t xml:space="preserve">),” </w:t>
      </w:r>
      <w:hyperlink r:id="rId42" w:tooltip="Hermes = Hermes : Zeitschrift für klassische Philologie" w:history="1">
        <w:r w:rsidRPr="0042518A">
          <w:rPr>
            <w:rStyle w:val="Hyperlink"/>
            <w:i/>
            <w:color w:val="auto"/>
            <w:u w:val="none"/>
            <w:lang w:val="de-DE"/>
          </w:rPr>
          <w:t>Hermes</w:t>
        </w:r>
      </w:hyperlink>
      <w:r w:rsidRPr="0042518A">
        <w:rPr>
          <w:lang w:val="de-DE"/>
        </w:rPr>
        <w:t xml:space="preserve"> 135, 112.</w:t>
      </w:r>
    </w:p>
    <w:p w:rsidR="004A4C8C" w:rsidRPr="003219B4" w:rsidRDefault="004A4C8C" w:rsidP="0037004A">
      <w:pPr>
        <w:pStyle w:val="Textkrper-Zeileneinzug"/>
        <w:ind w:left="284" w:hanging="284"/>
        <w:rPr>
          <w:lang w:val="de-DE"/>
        </w:rPr>
      </w:pPr>
      <w:r w:rsidRPr="003219B4">
        <w:rPr>
          <w:lang w:val="de-DE"/>
        </w:rPr>
        <w:t>Büchner, Karl (1955): “P. Vergilius Maro, der Dichter der Römer</w:t>
      </w:r>
      <w:r w:rsidR="00300A63">
        <w:rPr>
          <w:lang w:val="de-DE"/>
        </w:rPr>
        <w:t>,”</w:t>
      </w:r>
      <w:r w:rsidRPr="003219B4">
        <w:rPr>
          <w:lang w:val="de-DE"/>
        </w:rPr>
        <w:t xml:space="preserve"> </w:t>
      </w:r>
      <w:r w:rsidRPr="003219B4">
        <w:rPr>
          <w:i/>
          <w:iCs/>
          <w:lang w:val="de-DE"/>
        </w:rPr>
        <w:t>RE</w:t>
      </w:r>
      <w:r w:rsidRPr="003219B4">
        <w:rPr>
          <w:lang w:val="de-DE"/>
        </w:rPr>
        <w:t xml:space="preserve"> VIII A 1/2, 1021-486, 1265-337 = Stuttgart 1956, 243-315.</w:t>
      </w:r>
    </w:p>
    <w:p w:rsidR="00112801" w:rsidRPr="00961A48" w:rsidRDefault="00112801" w:rsidP="0037004A">
      <w:pPr>
        <w:ind w:left="284" w:hanging="284"/>
        <w:jc w:val="both"/>
        <w:rPr>
          <w:lang w:val="en-US"/>
        </w:rPr>
      </w:pPr>
      <w:r w:rsidRPr="003219B4">
        <w:rPr>
          <w:lang w:val="en-US"/>
        </w:rPr>
        <w:t xml:space="preserve">Bunni, Adam (2010): </w:t>
      </w:r>
      <w:r w:rsidRPr="003219B4">
        <w:rPr>
          <w:i/>
          <w:lang w:val="en-US"/>
        </w:rPr>
        <w:t xml:space="preserve">Springtime for Caesar: Vergil’s </w:t>
      </w:r>
      <w:r w:rsidRPr="003219B4">
        <w:rPr>
          <w:lang w:val="en-US"/>
        </w:rPr>
        <w:t>Georgics</w:t>
      </w:r>
      <w:r w:rsidR="00961A48">
        <w:rPr>
          <w:i/>
          <w:lang w:val="en-US"/>
        </w:rPr>
        <w:t xml:space="preserve"> and the D</w:t>
      </w:r>
      <w:r w:rsidRPr="003219B4">
        <w:rPr>
          <w:i/>
          <w:lang w:val="en-US"/>
        </w:rPr>
        <w:t>efence of Octavian</w:t>
      </w:r>
      <w:r w:rsidRPr="003219B4">
        <w:rPr>
          <w:lang w:val="en-US"/>
        </w:rPr>
        <w:t xml:space="preserve">, </w:t>
      </w:r>
      <w:r w:rsidR="00D117E0">
        <w:rPr>
          <w:lang w:val="en-US"/>
        </w:rPr>
        <w:t>(</w:t>
      </w:r>
      <w:r w:rsidRPr="003219B4">
        <w:rPr>
          <w:lang w:val="en-US"/>
        </w:rPr>
        <w:t>diss.</w:t>
      </w:r>
      <w:r w:rsidR="00961A48">
        <w:rPr>
          <w:lang w:val="en-US"/>
        </w:rPr>
        <w:t>,</w:t>
      </w:r>
      <w:r w:rsidRPr="003219B4">
        <w:rPr>
          <w:lang w:val="en-US"/>
        </w:rPr>
        <w:t xml:space="preserve"> </w:t>
      </w:r>
      <w:r w:rsidR="00961A48">
        <w:rPr>
          <w:lang w:val="en-US"/>
        </w:rPr>
        <w:t>University</w:t>
      </w:r>
      <w:r w:rsidRPr="00961A48">
        <w:rPr>
          <w:lang w:val="en-US"/>
        </w:rPr>
        <w:t xml:space="preserve"> of St. Andrews.</w:t>
      </w:r>
    </w:p>
    <w:p w:rsidR="004A4C8C" w:rsidRPr="003219B4" w:rsidRDefault="004A4C8C" w:rsidP="0037004A">
      <w:pPr>
        <w:ind w:left="284" w:hanging="284"/>
        <w:jc w:val="both"/>
      </w:pPr>
      <w:r w:rsidRPr="003219B4">
        <w:t>Burck, Erich (1929): “Die Komposition von Vergils Georgika</w:t>
      </w:r>
      <w:r w:rsidR="00300A63">
        <w:t>,”</w:t>
      </w:r>
      <w:r w:rsidRPr="003219B4">
        <w:t xml:space="preserve"> </w:t>
      </w:r>
      <w:r w:rsidRPr="003219B4">
        <w:rPr>
          <w:i/>
          <w:iCs/>
        </w:rPr>
        <w:t>Hermes</w:t>
      </w:r>
      <w:r w:rsidRPr="003219B4">
        <w:t xml:space="preserve"> 64, 279-321 = </w:t>
      </w:r>
      <w:r w:rsidRPr="003219B4">
        <w:rPr>
          <w:i/>
          <w:iCs/>
        </w:rPr>
        <w:t>Vom Menschenbild in der römischer Literatur. Ausgewählte Schriften</w:t>
      </w:r>
      <w:r w:rsidRPr="003219B4">
        <w:t xml:space="preserve"> (Heidelberg, 1966), 89-116 = </w:t>
      </w:r>
      <w:r w:rsidR="000B06CD">
        <w:t>Ph.Hardie (1999), 2,</w:t>
      </w:r>
      <w:r w:rsidRPr="003219B4">
        <w:t xml:space="preserve"> 84-118.</w:t>
      </w:r>
    </w:p>
    <w:p w:rsidR="004A4C8C" w:rsidRPr="003219B4" w:rsidRDefault="004A4C8C" w:rsidP="0037004A">
      <w:pPr>
        <w:ind w:left="284" w:hanging="284"/>
        <w:jc w:val="both"/>
      </w:pPr>
      <w:r w:rsidRPr="003219B4">
        <w:t>–</w:t>
      </w:r>
      <w:r w:rsidRPr="003219B4">
        <w:tab/>
        <w:t xml:space="preserve">(1956): “Der korykische Greis in Vergils Georgica </w:t>
      </w:r>
      <w:r w:rsidRPr="00300A63">
        <w:t>(4,116-148)</w:t>
      </w:r>
      <w:r w:rsidRPr="003219B4">
        <w:t>,</w:t>
      </w:r>
      <w:r w:rsidR="00300A63" w:rsidRPr="00300A63">
        <w:t>”</w:t>
      </w:r>
      <w:r w:rsidRPr="003219B4">
        <w:t xml:space="preserve"> in </w:t>
      </w:r>
      <w:r w:rsidRPr="003219B4">
        <w:rPr>
          <w:i/>
          <w:iCs/>
        </w:rPr>
        <w:t>Navicula Chiloniensis. Studia philologica Felix Jacoby oblata</w:t>
      </w:r>
      <w:r w:rsidRPr="003219B4">
        <w:t xml:space="preserve"> (Leiden), 156-72 = </w:t>
      </w:r>
      <w:r w:rsidRPr="003219B4">
        <w:rPr>
          <w:i/>
          <w:iCs/>
        </w:rPr>
        <w:t>Vom Menschenbild in der röm</w:t>
      </w:r>
      <w:r w:rsidRPr="003219B4">
        <w:rPr>
          <w:i/>
          <w:iCs/>
        </w:rPr>
        <w:t>i</w:t>
      </w:r>
      <w:r w:rsidRPr="003219B4">
        <w:rPr>
          <w:i/>
          <w:iCs/>
        </w:rPr>
        <w:t>schen Literatur</w:t>
      </w:r>
      <w:r w:rsidRPr="003219B4">
        <w:t xml:space="preserve"> (Heidelberg, 1966), 117-29.</w:t>
      </w:r>
    </w:p>
    <w:p w:rsidR="00112801" w:rsidRPr="003219B4" w:rsidRDefault="00112801" w:rsidP="0037004A">
      <w:pPr>
        <w:ind w:left="284" w:hanging="284"/>
        <w:jc w:val="both"/>
        <w:rPr>
          <w:lang w:val="en-US"/>
        </w:rPr>
      </w:pPr>
      <w:r w:rsidRPr="003219B4">
        <w:t xml:space="preserve">Burkhard, Thorsten/Markus Schauer/Claudia Wiener (2010; edd.): </w:t>
      </w:r>
      <w:r w:rsidRPr="003219B4">
        <w:rPr>
          <w:i/>
        </w:rPr>
        <w:t>Vestigia Vergiliana. Ve</w:t>
      </w:r>
      <w:r w:rsidRPr="003219B4">
        <w:rPr>
          <w:i/>
        </w:rPr>
        <w:t>r</w:t>
      </w:r>
      <w:r w:rsidRPr="003219B4">
        <w:rPr>
          <w:i/>
        </w:rPr>
        <w:t>gil-Rezeption in der Neuzeit</w:t>
      </w:r>
      <w:r w:rsidRPr="003219B4">
        <w:t xml:space="preserve">. Göttinger Forum für Altertumswissenschaft. Beihefte N.F. 3. </w:t>
      </w:r>
      <w:r w:rsidRPr="003219B4">
        <w:rPr>
          <w:lang w:val="en-US"/>
        </w:rPr>
        <w:t xml:space="preserve">Berlin/New York [L.B.T. Houghton, </w:t>
      </w:r>
      <w:r w:rsidRPr="00217C4D">
        <w:rPr>
          <w:i/>
          <w:lang w:val="en-US"/>
        </w:rPr>
        <w:t>JRS</w:t>
      </w:r>
      <w:r w:rsidRPr="003219B4">
        <w:rPr>
          <w:lang w:val="en-US"/>
        </w:rPr>
        <w:t xml:space="preserve"> 101, 2011, 280-1; G. Scafoglio, </w:t>
      </w:r>
      <w:r w:rsidRPr="003219B4">
        <w:rPr>
          <w:i/>
          <w:lang w:val="en-US"/>
        </w:rPr>
        <w:t>BMCRev</w:t>
      </w:r>
      <w:r w:rsidRPr="003219B4">
        <w:rPr>
          <w:lang w:val="en-US"/>
        </w:rPr>
        <w:t xml:space="preserve"> 2011.04.30].</w:t>
      </w:r>
    </w:p>
    <w:p w:rsidR="00112801" w:rsidRPr="003219B4" w:rsidRDefault="00217C4D" w:rsidP="0037004A">
      <w:pPr>
        <w:ind w:left="284" w:hanging="284"/>
        <w:jc w:val="both"/>
        <w:rPr>
          <w:lang w:val="en-US"/>
        </w:rPr>
      </w:pPr>
      <w:r>
        <w:rPr>
          <w:rFonts w:eastAsia="Calibri"/>
          <w:lang w:val="en-US"/>
        </w:rPr>
        <w:t>Butler, Caroline</w:t>
      </w:r>
      <w:r w:rsidR="00112801" w:rsidRPr="003219B4">
        <w:rPr>
          <w:rFonts w:eastAsia="Calibri"/>
          <w:lang w:val="en-US"/>
        </w:rPr>
        <w:t xml:space="preserve"> (2011): Virgil: </w:t>
      </w:r>
      <w:r w:rsidR="00112801" w:rsidRPr="00217C4D">
        <w:rPr>
          <w:rFonts w:eastAsia="Calibri"/>
          <w:i/>
          <w:lang w:val="en-US"/>
        </w:rPr>
        <w:t>Eclogues</w:t>
      </w:r>
      <w:r w:rsidR="00112801" w:rsidRPr="003219B4">
        <w:rPr>
          <w:rFonts w:eastAsia="Calibri"/>
          <w:lang w:val="en-US"/>
        </w:rPr>
        <w:t xml:space="preserve"> and </w:t>
      </w:r>
      <w:r w:rsidR="00112801" w:rsidRPr="00217C4D">
        <w:rPr>
          <w:rFonts w:eastAsia="Calibri"/>
          <w:i/>
          <w:lang w:val="en-US"/>
        </w:rPr>
        <w:t>Georgics</w:t>
      </w:r>
      <w:r w:rsidR="00112801" w:rsidRPr="003219B4">
        <w:rPr>
          <w:rFonts w:eastAsia="Calibri"/>
          <w:lang w:val="en-US"/>
        </w:rPr>
        <w:t xml:space="preserve">, </w:t>
      </w:r>
      <w:r w:rsidR="00112801" w:rsidRPr="003219B4">
        <w:rPr>
          <w:lang w:val="en-US"/>
        </w:rPr>
        <w:t xml:space="preserve">in Neil </w:t>
      </w:r>
      <w:r w:rsidR="00112801" w:rsidRPr="003219B4">
        <w:rPr>
          <w:rFonts w:eastAsia="Calibri"/>
          <w:lang w:val="en-US"/>
        </w:rPr>
        <w:t xml:space="preserve">Croally/Roy Hyde </w:t>
      </w:r>
      <w:r w:rsidR="00D65900">
        <w:rPr>
          <w:rFonts w:eastAsia="Calibri"/>
          <w:lang w:val="en-US"/>
        </w:rPr>
        <w:t>(edd.)</w:t>
      </w:r>
      <w:r w:rsidR="00112801" w:rsidRPr="003219B4">
        <w:rPr>
          <w:rFonts w:eastAsia="Calibri"/>
          <w:lang w:val="en-US"/>
        </w:rPr>
        <w:t xml:space="preserve">: </w:t>
      </w:r>
      <w:r w:rsidR="00112801" w:rsidRPr="003219B4">
        <w:rPr>
          <w:rFonts w:eastAsia="Calibri"/>
          <w:i/>
          <w:lang w:val="en-US"/>
        </w:rPr>
        <w:t>Classical Literature. An Introduct</w:t>
      </w:r>
      <w:r w:rsidR="00112801" w:rsidRPr="003219B4">
        <w:rPr>
          <w:i/>
          <w:lang w:val="en-US"/>
        </w:rPr>
        <w:t>ion</w:t>
      </w:r>
      <w:r w:rsidR="00112801" w:rsidRPr="003219B4">
        <w:rPr>
          <w:lang w:val="en-US"/>
        </w:rPr>
        <w:t xml:space="preserve"> (London/New York)</w:t>
      </w:r>
      <w:r w:rsidR="00112801" w:rsidRPr="003219B4">
        <w:rPr>
          <w:rFonts w:eastAsia="Calibri"/>
          <w:lang w:val="en-US"/>
        </w:rPr>
        <w:t>,</w:t>
      </w:r>
      <w:r w:rsidR="00112801" w:rsidRPr="003219B4">
        <w:rPr>
          <w:lang w:val="en-US"/>
        </w:rPr>
        <w:t xml:space="preserve"> </w:t>
      </w:r>
      <w:r>
        <w:rPr>
          <w:rFonts w:eastAsia="Calibri"/>
          <w:lang w:val="en-US"/>
        </w:rPr>
        <w:t>248-</w:t>
      </w:r>
      <w:r w:rsidR="00112801" w:rsidRPr="003219B4">
        <w:rPr>
          <w:rFonts w:eastAsia="Calibri"/>
          <w:lang w:val="en-US"/>
        </w:rPr>
        <w:t>53.</w:t>
      </w:r>
    </w:p>
    <w:p w:rsidR="00112801" w:rsidRPr="003219B4" w:rsidRDefault="00112801" w:rsidP="000A7088">
      <w:pPr>
        <w:ind w:left="284" w:hanging="284"/>
        <w:jc w:val="both"/>
        <w:rPr>
          <w:lang w:val="en-US"/>
        </w:rPr>
      </w:pPr>
    </w:p>
    <w:p w:rsidR="004A4C8C" w:rsidRPr="003219B4" w:rsidRDefault="004A4C8C" w:rsidP="000A7088">
      <w:pPr>
        <w:ind w:left="284" w:hanging="284"/>
        <w:jc w:val="both"/>
        <w:rPr>
          <w:lang w:val="en-US"/>
        </w:rPr>
      </w:pPr>
    </w:p>
    <w:p w:rsidR="004A4C8C" w:rsidRPr="003219B4" w:rsidRDefault="004A4C8C" w:rsidP="008B33AD">
      <w:pPr>
        <w:ind w:left="284" w:hanging="284"/>
        <w:jc w:val="both"/>
        <w:rPr>
          <w:lang w:val="it-IT"/>
        </w:rPr>
      </w:pPr>
      <w:r w:rsidRPr="009D405A">
        <w:rPr>
          <w:lang w:val="en-US"/>
        </w:rPr>
        <w:lastRenderedPageBreak/>
        <w:t xml:space="preserve">Cadili, Luca (2001): </w:t>
      </w:r>
      <w:r w:rsidRPr="009D405A">
        <w:rPr>
          <w:i/>
          <w:iCs/>
          <w:lang w:val="en-US"/>
        </w:rPr>
        <w:t>Viamque adfectat Olympo</w:t>
      </w:r>
      <w:r w:rsidRPr="009D405A">
        <w:rPr>
          <w:i/>
          <w:lang w:val="en-US"/>
        </w:rPr>
        <w:t xml:space="preserve">. </w:t>
      </w:r>
      <w:r w:rsidRPr="003219B4">
        <w:rPr>
          <w:i/>
          <w:iCs/>
          <w:lang w:val="it-IT"/>
        </w:rPr>
        <w:t>Memoria ellenistica nelle</w:t>
      </w:r>
      <w:r w:rsidRPr="003219B4">
        <w:rPr>
          <w:i/>
          <w:lang w:val="it-IT"/>
        </w:rPr>
        <w:t xml:space="preserve"> </w:t>
      </w:r>
      <w:r w:rsidR="00112801" w:rsidRPr="003219B4">
        <w:rPr>
          <w:i/>
          <w:lang w:val="it-IT"/>
        </w:rPr>
        <w:t>“</w:t>
      </w:r>
      <w:r w:rsidRPr="003219B4">
        <w:rPr>
          <w:i/>
          <w:lang w:val="it-IT"/>
        </w:rPr>
        <w:t>Georgica</w:t>
      </w:r>
      <w:r w:rsidR="00112801" w:rsidRPr="003219B4">
        <w:rPr>
          <w:i/>
          <w:lang w:val="it-IT"/>
        </w:rPr>
        <w:t>”</w:t>
      </w:r>
      <w:r w:rsidRPr="003219B4">
        <w:rPr>
          <w:i/>
          <w:lang w:val="it-IT"/>
        </w:rPr>
        <w:t xml:space="preserve"> </w:t>
      </w:r>
      <w:r w:rsidRPr="003219B4">
        <w:rPr>
          <w:i/>
          <w:iCs/>
          <w:lang w:val="it-IT"/>
        </w:rPr>
        <w:t>di Vi</w:t>
      </w:r>
      <w:r w:rsidRPr="003219B4">
        <w:rPr>
          <w:i/>
          <w:iCs/>
          <w:lang w:val="it-IT"/>
        </w:rPr>
        <w:t>r</w:t>
      </w:r>
      <w:r w:rsidRPr="003219B4">
        <w:rPr>
          <w:i/>
          <w:iCs/>
          <w:lang w:val="it-IT"/>
        </w:rPr>
        <w:t>gilio</w:t>
      </w:r>
      <w:r w:rsidRPr="003219B4">
        <w:rPr>
          <w:lang w:val="it-IT"/>
        </w:rPr>
        <w:t>. Il Filarete. Collana di studi e testi 202 (Milano) [C. Aceti,</w:t>
      </w:r>
      <w:r w:rsidRPr="003219B4">
        <w:rPr>
          <w:i/>
          <w:sz w:val="20"/>
          <w:lang w:val="it-IT"/>
        </w:rPr>
        <w:t xml:space="preserve"> </w:t>
      </w:r>
      <w:r w:rsidRPr="003219B4">
        <w:rPr>
          <w:i/>
          <w:iCs/>
          <w:lang w:val="it-IT"/>
        </w:rPr>
        <w:t>Maia</w:t>
      </w:r>
      <w:r w:rsidRPr="003219B4">
        <w:rPr>
          <w:i/>
          <w:sz w:val="20"/>
          <w:lang w:val="it-IT"/>
        </w:rPr>
        <w:t xml:space="preserve"> </w:t>
      </w:r>
      <w:r w:rsidRPr="003219B4">
        <w:rPr>
          <w:lang w:val="it-IT"/>
        </w:rPr>
        <w:t xml:space="preserve">55, 2003, 207-9; L. Deschamps, </w:t>
      </w:r>
      <w:r w:rsidRPr="003219B4">
        <w:rPr>
          <w:i/>
          <w:iCs/>
          <w:lang w:val="it-IT"/>
        </w:rPr>
        <w:t>REL</w:t>
      </w:r>
      <w:r w:rsidR="00112801" w:rsidRPr="003219B4">
        <w:rPr>
          <w:lang w:val="it-IT"/>
        </w:rPr>
        <w:t xml:space="preserve"> 81, 2003, 382-3; A. Khan, </w:t>
      </w:r>
      <w:r w:rsidR="00112801" w:rsidRPr="003219B4">
        <w:rPr>
          <w:i/>
          <w:lang w:val="it-IT"/>
        </w:rPr>
        <w:t>CR</w:t>
      </w:r>
      <w:r w:rsidR="00112801" w:rsidRPr="003219B4">
        <w:rPr>
          <w:lang w:val="it-IT"/>
        </w:rPr>
        <w:t xml:space="preserve"> 53, 2003, 359-60; M. Gale, </w:t>
      </w:r>
      <w:r w:rsidR="00112801" w:rsidRPr="003219B4">
        <w:rPr>
          <w:i/>
          <w:lang w:val="it-IT"/>
        </w:rPr>
        <w:t>JRS</w:t>
      </w:r>
      <w:r w:rsidR="00112801" w:rsidRPr="003219B4">
        <w:rPr>
          <w:lang w:val="it-IT"/>
        </w:rPr>
        <w:t xml:space="preserve"> 95, 2005, 287</w:t>
      </w:r>
      <w:r w:rsidRPr="003219B4">
        <w:rPr>
          <w:lang w:val="it-IT"/>
        </w:rPr>
        <w:t>].</w:t>
      </w:r>
    </w:p>
    <w:p w:rsidR="004A4C8C" w:rsidRPr="003219B4" w:rsidRDefault="004A4C8C" w:rsidP="008B33AD">
      <w:pPr>
        <w:ind w:left="284" w:hanging="284"/>
        <w:jc w:val="both"/>
        <w:rPr>
          <w:lang w:val="it-IT"/>
        </w:rPr>
      </w:pPr>
      <w:r w:rsidRPr="003219B4">
        <w:rPr>
          <w:lang w:val="it-IT"/>
        </w:rPr>
        <w:t>–</w:t>
      </w:r>
      <w:r w:rsidRPr="003219B4">
        <w:rPr>
          <w:lang w:val="it-IT"/>
        </w:rPr>
        <w:tab/>
        <w:t xml:space="preserve">(2003): “Gli ‘Scholia Bernensia’ alle </w:t>
      </w:r>
      <w:r w:rsidRPr="003219B4">
        <w:rPr>
          <w:i/>
          <w:iCs/>
          <w:lang w:val="it-IT"/>
        </w:rPr>
        <w:t>Georgiche</w:t>
      </w:r>
      <w:r w:rsidRPr="003219B4">
        <w:rPr>
          <w:lang w:val="it-IT"/>
        </w:rPr>
        <w:t xml:space="preserve"> di Virgilio</w:t>
      </w:r>
      <w:r w:rsidR="00300A63">
        <w:rPr>
          <w:lang w:val="it-IT"/>
        </w:rPr>
        <w:t>,”</w:t>
      </w:r>
      <w:r w:rsidRPr="003219B4">
        <w:rPr>
          <w:lang w:val="it-IT"/>
        </w:rPr>
        <w:t xml:space="preserve"> </w:t>
      </w:r>
      <w:r w:rsidRPr="003219B4">
        <w:rPr>
          <w:i/>
          <w:iCs/>
          <w:lang w:val="it-IT"/>
        </w:rPr>
        <w:t>Lexis</w:t>
      </w:r>
      <w:r w:rsidRPr="003219B4">
        <w:rPr>
          <w:lang w:val="it-IT"/>
        </w:rPr>
        <w:t xml:space="preserve"> 21, 381-92.</w:t>
      </w:r>
    </w:p>
    <w:p w:rsidR="00DE3024" w:rsidRPr="003219B4" w:rsidRDefault="00DE3024" w:rsidP="008B33AD">
      <w:pPr>
        <w:ind w:left="284" w:hanging="284"/>
        <w:jc w:val="both"/>
        <w:rPr>
          <w:lang w:val="it-IT"/>
        </w:rPr>
      </w:pPr>
      <w:r w:rsidRPr="003219B4">
        <w:rPr>
          <w:lang w:val="it-IT"/>
        </w:rPr>
        <w:t>–</w:t>
      </w:r>
      <w:r w:rsidRPr="003219B4">
        <w:rPr>
          <w:lang w:val="it-IT"/>
        </w:rPr>
        <w:tab/>
        <w:t xml:space="preserve">(2007): “Servio e una </w:t>
      </w:r>
      <w:r w:rsidRPr="003219B4">
        <w:rPr>
          <w:i/>
          <w:lang w:val="it-IT"/>
        </w:rPr>
        <w:t>invenzione</w:t>
      </w:r>
      <w:r w:rsidRPr="003219B4">
        <w:rPr>
          <w:lang w:val="it-IT"/>
        </w:rPr>
        <w:t xml:space="preserve"> ovidiana (</w:t>
      </w:r>
      <w:hyperlink r:id="rId43" w:tooltip="citation (new window)" w:history="1">
        <w:r w:rsidRPr="003219B4">
          <w:rPr>
            <w:rStyle w:val="Hyperlink"/>
            <w:color w:val="auto"/>
            <w:u w:val="none"/>
            <w:lang w:val="it-IT"/>
          </w:rPr>
          <w:t xml:space="preserve">Serv., ad Verg. </w:t>
        </w:r>
        <w:r w:rsidRPr="003219B4">
          <w:rPr>
            <w:rStyle w:val="Hyperlink"/>
            <w:i/>
            <w:color w:val="auto"/>
            <w:u w:val="none"/>
            <w:lang w:val="it-IT"/>
          </w:rPr>
          <w:t>georg</w:t>
        </w:r>
        <w:r w:rsidRPr="003219B4">
          <w:rPr>
            <w:rStyle w:val="Hyperlink"/>
            <w:color w:val="auto"/>
            <w:u w:val="none"/>
            <w:lang w:val="it-IT"/>
          </w:rPr>
          <w:t>. 1,20</w:t>
        </w:r>
      </w:hyperlink>
      <w:r w:rsidRPr="003219B4">
        <w:rPr>
          <w:lang w:val="it-IT"/>
        </w:rPr>
        <w:t xml:space="preserve">; </w:t>
      </w:r>
      <w:hyperlink r:id="rId44" w:tooltip="citation (new window)" w:history="1">
        <w:r w:rsidRPr="003219B4">
          <w:rPr>
            <w:rStyle w:val="Hyperlink"/>
            <w:color w:val="auto"/>
            <w:u w:val="none"/>
            <w:lang w:val="it-IT"/>
          </w:rPr>
          <w:t xml:space="preserve">Ov., </w:t>
        </w:r>
        <w:r w:rsidRPr="003219B4">
          <w:rPr>
            <w:rStyle w:val="Hyperlink"/>
            <w:i/>
            <w:color w:val="auto"/>
            <w:u w:val="none"/>
            <w:lang w:val="it-IT"/>
          </w:rPr>
          <w:t>met</w:t>
        </w:r>
        <w:r w:rsidRPr="003219B4">
          <w:rPr>
            <w:rStyle w:val="Hyperlink"/>
            <w:color w:val="auto"/>
            <w:u w:val="none"/>
            <w:lang w:val="it-IT"/>
          </w:rPr>
          <w:t>. 10,106-142</w:t>
        </w:r>
      </w:hyperlink>
      <w:r w:rsidRPr="003219B4">
        <w:rPr>
          <w:lang w:val="it-IT"/>
        </w:rPr>
        <w:t xml:space="preserve">),” in </w:t>
      </w:r>
      <w:r w:rsidR="008B33AD">
        <w:rPr>
          <w:i/>
          <w:lang w:val="it-IT"/>
        </w:rPr>
        <w:t>Interpretare e comunicare</w:t>
      </w:r>
      <w:r w:rsidRPr="003219B4">
        <w:rPr>
          <w:i/>
          <w:lang w:val="it-IT"/>
        </w:rPr>
        <w:t>: tradizioni di scuola nella letteratura latina tra III e VI secolo</w:t>
      </w:r>
      <w:r w:rsidRPr="003219B4">
        <w:rPr>
          <w:lang w:val="it-IT"/>
        </w:rPr>
        <w:t>. Auctores nostri. Studi e testi di letteratura cristiana antica 4 (Bari), 23-38.</w:t>
      </w:r>
    </w:p>
    <w:p w:rsidR="00D23C91" w:rsidRPr="003219B4" w:rsidRDefault="00D23C91" w:rsidP="008B33AD">
      <w:pPr>
        <w:ind w:left="284" w:hanging="284"/>
        <w:jc w:val="both"/>
        <w:rPr>
          <w:lang w:val="it-IT"/>
        </w:rPr>
      </w:pPr>
      <w:r w:rsidRPr="003219B4">
        <w:rPr>
          <w:lang w:val="it-IT"/>
        </w:rPr>
        <w:t>–</w:t>
      </w:r>
      <w:r w:rsidRPr="003219B4">
        <w:rPr>
          <w:lang w:val="it-IT"/>
        </w:rPr>
        <w:tab/>
        <w:t xml:space="preserve">(2008): “Scholia and Authorial Identity: The </w:t>
      </w:r>
      <w:r w:rsidRPr="003219B4">
        <w:rPr>
          <w:i/>
          <w:lang w:val="it-IT"/>
        </w:rPr>
        <w:t>Scholia Bernensia</w:t>
      </w:r>
      <w:r w:rsidRPr="003219B4">
        <w:rPr>
          <w:lang w:val="it-IT"/>
        </w:rPr>
        <w:t xml:space="preserve"> on Vergil’s </w:t>
      </w:r>
      <w:r w:rsidRPr="003219B4">
        <w:rPr>
          <w:i/>
          <w:lang w:val="it-IT"/>
        </w:rPr>
        <w:t>Georgics</w:t>
      </w:r>
      <w:r w:rsidRPr="003219B4">
        <w:rPr>
          <w:lang w:val="it-IT"/>
        </w:rPr>
        <w:t xml:space="preserve"> as </w:t>
      </w:r>
      <w:r w:rsidRPr="003219B4">
        <w:rPr>
          <w:i/>
          <w:lang w:val="it-IT"/>
        </w:rPr>
        <w:t>Servius auctus</w:t>
      </w:r>
      <w:r w:rsidRPr="003219B4">
        <w:rPr>
          <w:lang w:val="it-IT"/>
        </w:rPr>
        <w:t xml:space="preserve">,” in Sergio Casali/Fabio Stok </w:t>
      </w:r>
      <w:r w:rsidR="00D65900">
        <w:rPr>
          <w:lang w:val="it-IT"/>
        </w:rPr>
        <w:t>(edd.)</w:t>
      </w:r>
      <w:r w:rsidRPr="003219B4">
        <w:rPr>
          <w:lang w:val="it-IT"/>
        </w:rPr>
        <w:t xml:space="preserve">: </w:t>
      </w:r>
      <w:r w:rsidRPr="003219B4">
        <w:rPr>
          <w:i/>
          <w:lang w:val="it-IT"/>
        </w:rPr>
        <w:t>Servio: stratificazioni esegetiche e modelli culturali = Servius: Exegetical Stratifications and Cultural Models</w:t>
      </w:r>
      <w:r w:rsidRPr="003219B4">
        <w:rPr>
          <w:lang w:val="it-IT"/>
        </w:rPr>
        <w:t>. Collection L</w:t>
      </w:r>
      <w:r w:rsidRPr="003219B4">
        <w:rPr>
          <w:lang w:val="it-IT"/>
        </w:rPr>
        <w:t>a</w:t>
      </w:r>
      <w:r w:rsidRPr="003219B4">
        <w:rPr>
          <w:lang w:val="it-IT"/>
        </w:rPr>
        <w:t>tomus 317 (Bruxelles), 194-206.</w:t>
      </w:r>
    </w:p>
    <w:p w:rsidR="004A4C8C" w:rsidRPr="003219B4" w:rsidRDefault="00D23C91" w:rsidP="008B33AD">
      <w:pPr>
        <w:ind w:left="284" w:hanging="284"/>
        <w:jc w:val="both"/>
        <w:rPr>
          <w:lang w:val="en-GB"/>
        </w:rPr>
      </w:pPr>
      <w:r w:rsidRPr="003219B4">
        <w:rPr>
          <w:lang w:val="it-IT"/>
        </w:rPr>
        <w:t>–</w:t>
      </w:r>
      <w:r w:rsidR="0014658D">
        <w:rPr>
          <w:lang w:val="it-IT"/>
        </w:rPr>
        <w:tab/>
      </w:r>
      <w:r w:rsidR="004A4C8C" w:rsidRPr="003219B4">
        <w:rPr>
          <w:lang w:val="it-IT"/>
        </w:rPr>
        <w:t>/Daintree, David/</w:t>
      </w:r>
      <w:r w:rsidR="008B33AD" w:rsidRPr="003219B4">
        <w:rPr>
          <w:lang w:val="it-IT"/>
        </w:rPr>
        <w:t xml:space="preserve">Mario </w:t>
      </w:r>
      <w:r w:rsidR="008B33AD">
        <w:rPr>
          <w:lang w:val="it-IT"/>
        </w:rPr>
        <w:t>Geymonat</w:t>
      </w:r>
      <w:r w:rsidR="004A4C8C" w:rsidRPr="003219B4">
        <w:rPr>
          <w:lang w:val="it-IT"/>
        </w:rPr>
        <w:t xml:space="preserve"> (</w:t>
      </w:r>
      <w:r w:rsidR="00DE3024" w:rsidRPr="003219B4">
        <w:rPr>
          <w:lang w:val="it-IT"/>
        </w:rPr>
        <w:t xml:space="preserve">2003; </w:t>
      </w:r>
      <w:r w:rsidR="004A4C8C" w:rsidRPr="003219B4">
        <w:rPr>
          <w:lang w:val="it-IT"/>
        </w:rPr>
        <w:t xml:space="preserve">edd.): </w:t>
      </w:r>
      <w:r w:rsidR="004A4C8C" w:rsidRPr="003219B4">
        <w:rPr>
          <w:i/>
          <w:iCs/>
          <w:lang w:val="it-IT"/>
        </w:rPr>
        <w:t>Scholia Bernensia in Vergilii Bucolica et Georgica</w:t>
      </w:r>
      <w:r w:rsidR="004A4C8C" w:rsidRPr="003219B4">
        <w:rPr>
          <w:lang w:val="it-IT"/>
        </w:rPr>
        <w:t xml:space="preserve">. </w:t>
      </w:r>
      <w:r w:rsidR="004A4C8C" w:rsidRPr="003219B4">
        <w:rPr>
          <w:lang w:val="fr-FR"/>
        </w:rPr>
        <w:t xml:space="preserve">Recenserunt –. vol. ii fasc. </w:t>
      </w:r>
      <w:r w:rsidR="004A4C8C" w:rsidRPr="003219B4">
        <w:rPr>
          <w:lang w:val="it-IT"/>
        </w:rPr>
        <w:t xml:space="preserve">1: </w:t>
      </w:r>
      <w:r w:rsidR="004A4C8C" w:rsidRPr="003219B4">
        <w:rPr>
          <w:i/>
          <w:iCs/>
          <w:lang w:val="it-IT"/>
        </w:rPr>
        <w:t>In Georgica commentarii (Prooemium/Liber I 1-42)</w:t>
      </w:r>
      <w:r w:rsidR="004A4C8C" w:rsidRPr="003219B4">
        <w:rPr>
          <w:lang w:val="it-IT"/>
        </w:rPr>
        <w:t xml:space="preserve">. </w:t>
      </w:r>
      <w:r w:rsidR="004A4C8C" w:rsidRPr="003219B4">
        <w:rPr>
          <w:lang w:val="fr-FR"/>
        </w:rPr>
        <w:t xml:space="preserve">Moderante Mario Geymonat praefatus est, textum edidit, adnotationibus, indicibus et appendice instruxit Luca Cadili. </w:t>
      </w:r>
      <w:r w:rsidR="004A4C8C" w:rsidRPr="003219B4">
        <w:rPr>
          <w:lang w:val="en-ZW"/>
        </w:rPr>
        <w:t xml:space="preserve">Lexis’ Research Tools. </w:t>
      </w:r>
      <w:r w:rsidR="004A4C8C" w:rsidRPr="003219B4">
        <w:rPr>
          <w:lang w:val="en-GB"/>
        </w:rPr>
        <w:t>Serie in 4°. 5 (Amsterdam)</w:t>
      </w:r>
      <w:r w:rsidR="003219B4" w:rsidRPr="003219B4">
        <w:rPr>
          <w:lang w:val="en-GB"/>
        </w:rPr>
        <w:t xml:space="preserve"> [</w:t>
      </w:r>
      <w:r w:rsidR="003219B4" w:rsidRPr="003219B4">
        <w:rPr>
          <w:lang w:val="en-US"/>
        </w:rPr>
        <w:t xml:space="preserve">M.D. Reeve, </w:t>
      </w:r>
      <w:hyperlink r:id="rId45" w:tooltip="CR = Classical Review" w:history="1">
        <w:r w:rsidR="003219B4" w:rsidRPr="003219B4">
          <w:rPr>
            <w:rStyle w:val="Hyperlink"/>
            <w:i/>
            <w:color w:val="auto"/>
            <w:u w:val="none"/>
            <w:lang w:val="en-US"/>
          </w:rPr>
          <w:t>CR</w:t>
        </w:r>
      </w:hyperlink>
      <w:r w:rsidR="003219B4" w:rsidRPr="003219B4">
        <w:rPr>
          <w:lang w:val="en-US"/>
        </w:rPr>
        <w:t xml:space="preserve"> 56, 2006, 345-6</w:t>
      </w:r>
      <w:r w:rsidR="003219B4">
        <w:rPr>
          <w:lang w:val="en-US"/>
        </w:rPr>
        <w:t xml:space="preserve">; U. Schindel, </w:t>
      </w:r>
      <w:hyperlink r:id="rId46" w:tooltip="Gnomon = Gnomon : kritische Zeitschrift für die gesamte klassische Altertumswissenschaft" w:history="1">
        <w:r w:rsidR="003219B4" w:rsidRPr="003219B4">
          <w:rPr>
            <w:rStyle w:val="Hyperlink"/>
            <w:i/>
            <w:color w:val="auto"/>
            <w:u w:val="none"/>
            <w:lang w:val="en-US"/>
          </w:rPr>
          <w:t>Gnomon</w:t>
        </w:r>
      </w:hyperlink>
      <w:r w:rsidR="003219B4" w:rsidRPr="003219B4">
        <w:rPr>
          <w:lang w:val="en-US"/>
        </w:rPr>
        <w:t xml:space="preserve"> </w:t>
      </w:r>
      <w:r w:rsidR="003219B4">
        <w:rPr>
          <w:lang w:val="en-US"/>
        </w:rPr>
        <w:t>78, 2006, 316-</w:t>
      </w:r>
      <w:r w:rsidR="003219B4" w:rsidRPr="003219B4">
        <w:rPr>
          <w:lang w:val="en-US"/>
        </w:rPr>
        <w:t>20</w:t>
      </w:r>
      <w:r w:rsidR="003219B4">
        <w:rPr>
          <w:lang w:val="en-US"/>
        </w:rPr>
        <w:t>;</w:t>
      </w:r>
      <w:r w:rsidR="003219B4" w:rsidRPr="003219B4">
        <w:rPr>
          <w:lang w:val="en-US"/>
        </w:rPr>
        <w:t xml:space="preserve"> </w:t>
      </w:r>
      <w:r w:rsidR="003219B4">
        <w:rPr>
          <w:lang w:val="en-US"/>
        </w:rPr>
        <w:t xml:space="preserve">R.F. Thomas, </w:t>
      </w:r>
      <w:hyperlink r:id="rId47" w:tooltip="CW = The Classical world" w:history="1">
        <w:r w:rsidR="003219B4" w:rsidRPr="003219B4">
          <w:rPr>
            <w:rStyle w:val="Hyperlink"/>
            <w:i/>
            <w:color w:val="auto"/>
            <w:u w:val="none"/>
            <w:lang w:val="en-US"/>
          </w:rPr>
          <w:t>CW</w:t>
        </w:r>
      </w:hyperlink>
      <w:r w:rsidR="003219B4">
        <w:rPr>
          <w:lang w:val="en-US"/>
        </w:rPr>
        <w:t xml:space="preserve"> 100, 2006/</w:t>
      </w:r>
      <w:r w:rsidR="003219B4" w:rsidRPr="003219B4">
        <w:rPr>
          <w:lang w:val="en-US"/>
        </w:rPr>
        <w:t>7</w:t>
      </w:r>
      <w:r w:rsidR="003219B4">
        <w:rPr>
          <w:lang w:val="en-US"/>
        </w:rPr>
        <w:t>, 318-9</w:t>
      </w:r>
      <w:r w:rsidR="003219B4" w:rsidRPr="003219B4">
        <w:rPr>
          <w:lang w:val="en-US"/>
        </w:rPr>
        <w:t>]</w:t>
      </w:r>
      <w:r w:rsidR="004A4C8C" w:rsidRPr="003219B4">
        <w:rPr>
          <w:lang w:val="en-GB"/>
        </w:rPr>
        <w:t>.</w:t>
      </w:r>
    </w:p>
    <w:p w:rsidR="004A4C8C" w:rsidRDefault="004A4C8C" w:rsidP="008B33AD">
      <w:pPr>
        <w:pStyle w:val="Textkrper-Zeileneinzug"/>
        <w:ind w:left="284" w:hanging="284"/>
      </w:pPr>
      <w:r w:rsidRPr="003219B4">
        <w:t xml:space="preserve">Cairns, Francis (1972): </w:t>
      </w:r>
      <w:r w:rsidRPr="003219B4">
        <w:rPr>
          <w:i/>
          <w:iCs/>
        </w:rPr>
        <w:t>Generic Composition in Greek and Roman Poetry</w:t>
      </w:r>
      <w:r w:rsidRPr="003219B4">
        <w:t xml:space="preserve"> (Edinburgh).</w:t>
      </w:r>
    </w:p>
    <w:p w:rsidR="002044DF" w:rsidRPr="003219B4" w:rsidRDefault="002044DF" w:rsidP="008B33AD">
      <w:pPr>
        <w:pStyle w:val="Textkrper-Zeileneinzug"/>
        <w:ind w:left="284" w:hanging="284"/>
      </w:pPr>
      <w:r>
        <w:rPr>
          <w:lang w:val="en-US"/>
        </w:rPr>
        <w:t>–</w:t>
      </w:r>
      <w:r>
        <w:rPr>
          <w:lang w:val="en-US"/>
        </w:rPr>
        <w:tab/>
        <w:t>(2013): “Virgil’s Lime-wood Yoke (</w:t>
      </w:r>
      <w:r w:rsidRPr="00680811">
        <w:rPr>
          <w:i/>
          <w:lang w:val="en-US"/>
        </w:rPr>
        <w:t>Georgics</w:t>
      </w:r>
      <w:r>
        <w:rPr>
          <w:lang w:val="en-US"/>
        </w:rPr>
        <w:t xml:space="preserve"> 1.173-4),”</w:t>
      </w:r>
      <w:r w:rsidRPr="00680811">
        <w:rPr>
          <w:lang w:val="en-US"/>
        </w:rPr>
        <w:t xml:space="preserve"> </w:t>
      </w:r>
      <w:hyperlink r:id="rId48" w:tooltip="CQ = Classical Quarterly" w:history="1">
        <w:r w:rsidRPr="00680811">
          <w:rPr>
            <w:rStyle w:val="Hyperlink"/>
            <w:i/>
            <w:color w:val="auto"/>
            <w:u w:val="none"/>
            <w:lang w:val="en-US"/>
          </w:rPr>
          <w:t>CQ</w:t>
        </w:r>
      </w:hyperlink>
      <w:r w:rsidRPr="00680811">
        <w:rPr>
          <w:lang w:val="en-US"/>
        </w:rPr>
        <w:t xml:space="preserve"> 63</w:t>
      </w:r>
      <w:r>
        <w:rPr>
          <w:lang w:val="en-US"/>
        </w:rPr>
        <w:t>, 434-</w:t>
      </w:r>
      <w:r w:rsidRPr="00680811">
        <w:rPr>
          <w:lang w:val="en-US"/>
        </w:rPr>
        <w:t>8.</w:t>
      </w:r>
    </w:p>
    <w:p w:rsidR="004A4C8C" w:rsidRPr="003219B4" w:rsidRDefault="004A4C8C" w:rsidP="008B33AD">
      <w:pPr>
        <w:ind w:left="284" w:hanging="284"/>
        <w:jc w:val="both"/>
        <w:rPr>
          <w:lang w:val="en-GB"/>
        </w:rPr>
      </w:pPr>
      <w:r w:rsidRPr="003219B4">
        <w:rPr>
          <w:lang w:val="en-GB"/>
        </w:rPr>
        <w:t xml:space="preserve">Campbell, John Scott (1979): </w:t>
      </w:r>
      <w:r w:rsidRPr="003219B4">
        <w:rPr>
          <w:i/>
          <w:iCs/>
          <w:lang w:val="en-GB"/>
        </w:rPr>
        <w:t>Vergil’s</w:t>
      </w:r>
      <w:r w:rsidRPr="003219B4">
        <w:rPr>
          <w:lang w:val="en-GB"/>
        </w:rPr>
        <w:t xml:space="preserve"> </w:t>
      </w:r>
      <w:r w:rsidRPr="003219B4">
        <w:rPr>
          <w:iCs/>
          <w:lang w:val="en-GB"/>
        </w:rPr>
        <w:t>Georgics</w:t>
      </w:r>
      <w:r w:rsidRPr="003219B4">
        <w:rPr>
          <w:i/>
          <w:iCs/>
          <w:lang w:val="en-GB"/>
        </w:rPr>
        <w:t>: The Tragedy of Labor</w:t>
      </w:r>
      <w:r w:rsidRPr="003219B4">
        <w:rPr>
          <w:lang w:val="en-GB"/>
        </w:rPr>
        <w:t xml:space="preserve"> (diss., Brown Unive</w:t>
      </w:r>
      <w:r w:rsidRPr="003219B4">
        <w:rPr>
          <w:lang w:val="en-GB"/>
        </w:rPr>
        <w:t>r</w:t>
      </w:r>
      <w:r w:rsidRPr="003219B4">
        <w:rPr>
          <w:lang w:val="en-GB"/>
        </w:rPr>
        <w:t>sity, Providence, RI [</w:t>
      </w:r>
      <w:r w:rsidRPr="003219B4">
        <w:rPr>
          <w:i/>
          <w:iCs/>
          <w:lang w:val="en-GB"/>
        </w:rPr>
        <w:t>DA</w:t>
      </w:r>
      <w:r w:rsidRPr="003219B4">
        <w:rPr>
          <w:lang w:val="en-GB"/>
        </w:rPr>
        <w:t xml:space="preserve"> 40, 1980, 5848A-5849A].</w:t>
      </w:r>
    </w:p>
    <w:p w:rsidR="004A4C8C" w:rsidRPr="003219B4" w:rsidRDefault="004A4C8C" w:rsidP="008B33AD">
      <w:pPr>
        <w:ind w:left="284" w:hanging="284"/>
        <w:jc w:val="both"/>
        <w:rPr>
          <w:lang w:val="en-GB"/>
        </w:rPr>
      </w:pPr>
      <w:r w:rsidRPr="003219B4">
        <w:rPr>
          <w:lang w:val="en-GB"/>
        </w:rPr>
        <w:t>–</w:t>
      </w:r>
      <w:r w:rsidRPr="003219B4">
        <w:rPr>
          <w:lang w:val="en-GB"/>
        </w:rPr>
        <w:tab/>
        <w:t xml:space="preserve">(1982a): “The Ambiguity of Progress, </w:t>
      </w:r>
      <w:r w:rsidRPr="003219B4">
        <w:rPr>
          <w:i/>
          <w:lang w:val="en-GB"/>
        </w:rPr>
        <w:t xml:space="preserve">Georgics </w:t>
      </w:r>
      <w:r w:rsidRPr="003219B4">
        <w:rPr>
          <w:lang w:val="en-GB"/>
        </w:rPr>
        <w:t>1.118-159</w:t>
      </w:r>
      <w:r w:rsidR="00300A63">
        <w:rPr>
          <w:lang w:val="en-GB"/>
        </w:rPr>
        <w:t>,”</w:t>
      </w:r>
      <w:r w:rsidRPr="003219B4">
        <w:rPr>
          <w:lang w:val="en-GB"/>
        </w:rPr>
        <w:t xml:space="preserve"> </w:t>
      </w:r>
      <w:r w:rsidRPr="003219B4">
        <w:rPr>
          <w:i/>
          <w:iCs/>
          <w:lang w:val="en-GB"/>
        </w:rPr>
        <w:t>Latomus</w:t>
      </w:r>
      <w:r w:rsidRPr="003219B4">
        <w:rPr>
          <w:lang w:val="en-GB"/>
        </w:rPr>
        <w:t xml:space="preserve"> 41, 566-76.</w:t>
      </w:r>
    </w:p>
    <w:p w:rsidR="004A4C8C" w:rsidRPr="003219B4" w:rsidRDefault="004A4C8C" w:rsidP="008B33AD">
      <w:pPr>
        <w:ind w:left="284" w:hanging="284"/>
        <w:jc w:val="both"/>
        <w:rPr>
          <w:lang w:val="en-GB"/>
        </w:rPr>
      </w:pPr>
      <w:r w:rsidRPr="003219B4">
        <w:rPr>
          <w:lang w:val="en-GB"/>
        </w:rPr>
        <w:t>–</w:t>
      </w:r>
      <w:r w:rsidRPr="003219B4">
        <w:rPr>
          <w:lang w:val="en-GB"/>
        </w:rPr>
        <w:tab/>
        <w:t>(1982b): “Initiation and the Role of Aristaeus in Georgics Four</w:t>
      </w:r>
      <w:r w:rsidR="00300A63">
        <w:rPr>
          <w:lang w:val="en-GB"/>
        </w:rPr>
        <w:t>,”</w:t>
      </w:r>
      <w:r w:rsidRPr="003219B4">
        <w:rPr>
          <w:lang w:val="en-GB"/>
        </w:rPr>
        <w:t xml:space="preserve"> </w:t>
      </w:r>
      <w:r w:rsidRPr="003219B4">
        <w:rPr>
          <w:i/>
          <w:iCs/>
          <w:lang w:val="en-GB"/>
        </w:rPr>
        <w:t>Ramus</w:t>
      </w:r>
      <w:r w:rsidRPr="003219B4">
        <w:rPr>
          <w:lang w:val="en-GB"/>
        </w:rPr>
        <w:t xml:space="preserve"> 2, 105-15.</w:t>
      </w:r>
    </w:p>
    <w:p w:rsidR="004A4C8C" w:rsidRPr="003219B4" w:rsidRDefault="004A4C8C" w:rsidP="008B33AD">
      <w:pPr>
        <w:ind w:left="284" w:hanging="284"/>
        <w:jc w:val="both"/>
        <w:rPr>
          <w:lang w:val="en-GB"/>
        </w:rPr>
      </w:pPr>
      <w:r w:rsidRPr="003219B4">
        <w:rPr>
          <w:lang w:val="en-GB"/>
        </w:rPr>
        <w:t>–</w:t>
      </w:r>
      <w:r w:rsidRPr="003219B4">
        <w:rPr>
          <w:lang w:val="en-GB"/>
        </w:rPr>
        <w:tab/>
        <w:t>(1996): “</w:t>
      </w:r>
      <w:r w:rsidRPr="003219B4">
        <w:rPr>
          <w:i/>
          <w:lang w:val="en-GB"/>
        </w:rPr>
        <w:t xml:space="preserve">Labor improbus </w:t>
      </w:r>
      <w:r w:rsidRPr="003219B4">
        <w:rPr>
          <w:lang w:val="en-GB"/>
        </w:rPr>
        <w:t xml:space="preserve">and Orpheus’ </w:t>
      </w:r>
      <w:r w:rsidRPr="003219B4">
        <w:rPr>
          <w:i/>
          <w:lang w:val="en-GB"/>
        </w:rPr>
        <w:t>furor</w:t>
      </w:r>
      <w:r w:rsidRPr="003219B4">
        <w:rPr>
          <w:lang w:val="en-GB"/>
        </w:rPr>
        <w:t xml:space="preserve">: </w:t>
      </w:r>
      <w:r w:rsidRPr="003219B4">
        <w:rPr>
          <w:i/>
          <w:lang w:val="en-GB"/>
        </w:rPr>
        <w:t xml:space="preserve">hubris </w:t>
      </w:r>
      <w:r w:rsidRPr="003219B4">
        <w:rPr>
          <w:lang w:val="en-GB"/>
        </w:rPr>
        <w:t xml:space="preserve">in the </w:t>
      </w:r>
      <w:r w:rsidRPr="003219B4">
        <w:rPr>
          <w:i/>
          <w:lang w:val="en-GB"/>
        </w:rPr>
        <w:t>Georgics</w:t>
      </w:r>
      <w:r w:rsidR="00300A63" w:rsidRPr="00300A63">
        <w:rPr>
          <w:lang w:val="en-GB"/>
        </w:rPr>
        <w:t>,</w:t>
      </w:r>
      <w:r w:rsidRPr="003219B4">
        <w:rPr>
          <w:iCs/>
          <w:lang w:val="en-GB"/>
        </w:rPr>
        <w:t>”</w:t>
      </w:r>
      <w:r w:rsidRPr="003219B4">
        <w:rPr>
          <w:lang w:val="en-GB"/>
        </w:rPr>
        <w:t xml:space="preserve"> </w:t>
      </w:r>
      <w:r w:rsidRPr="003219B4">
        <w:rPr>
          <w:i/>
          <w:iCs/>
          <w:lang w:val="en-GB"/>
        </w:rPr>
        <w:t>AC</w:t>
      </w:r>
      <w:r w:rsidRPr="003219B4">
        <w:rPr>
          <w:lang w:val="en-GB"/>
        </w:rPr>
        <w:t xml:space="preserve"> 65, 231-8.</w:t>
      </w:r>
    </w:p>
    <w:p w:rsidR="004A4C8C" w:rsidRPr="003219B4" w:rsidRDefault="004A4C8C" w:rsidP="008B33AD">
      <w:pPr>
        <w:ind w:left="284" w:hanging="284"/>
        <w:jc w:val="both"/>
        <w:rPr>
          <w:b/>
          <w:lang w:val="en-GB"/>
        </w:rPr>
      </w:pPr>
      <w:r w:rsidRPr="003219B4">
        <w:rPr>
          <w:lang w:val="en-GB"/>
        </w:rPr>
        <w:t>Canapo de Giribone, Mónica (1986): “Análisis estructural del libro IV de las Geórgicas</w:t>
      </w:r>
      <w:r w:rsidR="00300A63">
        <w:rPr>
          <w:lang w:val="en-GB"/>
        </w:rPr>
        <w:t>,”</w:t>
      </w:r>
      <w:r w:rsidRPr="003219B4">
        <w:rPr>
          <w:lang w:val="en-GB"/>
        </w:rPr>
        <w:t xml:space="preserve"> in </w:t>
      </w:r>
      <w:r w:rsidRPr="003219B4">
        <w:rPr>
          <w:i/>
          <w:iCs/>
          <w:lang w:val="en-GB"/>
        </w:rPr>
        <w:t>Actas del VII Simposio nacional de estudios clásicos (Buenos Aires, 1982)</w:t>
      </w:r>
      <w:r w:rsidRPr="003219B4">
        <w:rPr>
          <w:lang w:val="en-GB"/>
        </w:rPr>
        <w:t xml:space="preserve"> (Buenos Aires), 143-60.</w:t>
      </w:r>
    </w:p>
    <w:p w:rsidR="004A4C8C" w:rsidRPr="003219B4" w:rsidRDefault="00C46802" w:rsidP="008B33AD">
      <w:pPr>
        <w:pStyle w:val="Textkrper-Zeileneinzug"/>
        <w:ind w:left="284" w:hanging="284"/>
        <w:rPr>
          <w:lang w:val="it-IT"/>
        </w:rPr>
      </w:pPr>
      <w:r>
        <w:rPr>
          <w:lang w:val="it-IT"/>
        </w:rPr>
        <w:t>Carilli, Maria Giuseppina</w:t>
      </w:r>
      <w:r w:rsidR="004A4C8C" w:rsidRPr="003219B4">
        <w:rPr>
          <w:lang w:val="it-IT"/>
        </w:rPr>
        <w:t xml:space="preserve"> (1986): “Aspetti lessicali dell’umanizzazione di elementi naturali nelle </w:t>
      </w:r>
      <w:r w:rsidR="004A4C8C" w:rsidRPr="003219B4">
        <w:rPr>
          <w:i/>
          <w:iCs/>
          <w:lang w:val="it-IT"/>
        </w:rPr>
        <w:t>Georgiche</w:t>
      </w:r>
      <w:r w:rsidR="004A4C8C" w:rsidRPr="003219B4">
        <w:rPr>
          <w:lang w:val="it-IT"/>
        </w:rPr>
        <w:t xml:space="preserve">. La terminologia del </w:t>
      </w:r>
      <w:r w:rsidR="004A4C8C" w:rsidRPr="003219B4">
        <w:rPr>
          <w:i/>
          <w:iCs/>
          <w:lang w:val="it-IT"/>
        </w:rPr>
        <w:t>labor</w:t>
      </w:r>
      <w:r w:rsidR="004A4C8C" w:rsidRPr="003219B4">
        <w:rPr>
          <w:lang w:val="it-IT"/>
        </w:rPr>
        <w:t xml:space="preserve"> e del </w:t>
      </w:r>
      <w:r w:rsidR="004A4C8C" w:rsidRPr="003219B4">
        <w:rPr>
          <w:i/>
          <w:iCs/>
          <w:lang w:val="it-IT"/>
        </w:rPr>
        <w:t>bellum</w:t>
      </w:r>
      <w:r w:rsidR="00300A63" w:rsidRPr="00300A63">
        <w:rPr>
          <w:iCs/>
          <w:lang w:val="it-IT"/>
        </w:rPr>
        <w:t>,</w:t>
      </w:r>
      <w:r w:rsidR="00300A63">
        <w:rPr>
          <w:lang w:val="it-IT"/>
        </w:rPr>
        <w:t>”</w:t>
      </w:r>
      <w:r w:rsidR="004A4C8C" w:rsidRPr="003219B4">
        <w:rPr>
          <w:lang w:val="it-IT"/>
        </w:rPr>
        <w:t xml:space="preserve"> </w:t>
      </w:r>
      <w:r w:rsidR="004A4C8C" w:rsidRPr="003219B4">
        <w:rPr>
          <w:i/>
          <w:iCs/>
          <w:lang w:val="it-IT"/>
        </w:rPr>
        <w:t>CCC</w:t>
      </w:r>
      <w:r w:rsidR="004A4C8C" w:rsidRPr="003219B4">
        <w:rPr>
          <w:lang w:val="it-IT"/>
        </w:rPr>
        <w:t xml:space="preserve"> 7, 171-84.</w:t>
      </w:r>
    </w:p>
    <w:p w:rsidR="004A4C8C" w:rsidRDefault="004A4C8C" w:rsidP="008B33AD">
      <w:pPr>
        <w:pStyle w:val="Textkrper-Zeileneinzug"/>
        <w:ind w:left="284" w:hanging="284"/>
        <w:rPr>
          <w:b/>
          <w:lang w:val="it-IT"/>
        </w:rPr>
      </w:pPr>
      <w:r w:rsidRPr="003219B4">
        <w:rPr>
          <w:lang w:val="it-IT"/>
        </w:rPr>
        <w:t>–</w:t>
      </w:r>
      <w:r w:rsidRPr="003219B4">
        <w:rPr>
          <w:lang w:val="it-IT"/>
        </w:rPr>
        <w:tab/>
        <w:t xml:space="preserve">(1993): “L’umanizzazione della natura nelle </w:t>
      </w:r>
      <w:r w:rsidRPr="003219B4">
        <w:rPr>
          <w:i/>
          <w:iCs/>
          <w:lang w:val="it-IT"/>
        </w:rPr>
        <w:t>Georgiche</w:t>
      </w:r>
      <w:r w:rsidRPr="003219B4">
        <w:rPr>
          <w:lang w:val="it-IT"/>
        </w:rPr>
        <w:t>: metafore del corpo umano</w:t>
      </w:r>
      <w:r w:rsidR="00300A63">
        <w:rPr>
          <w:lang w:val="it-IT"/>
        </w:rPr>
        <w:t>,”</w:t>
      </w:r>
      <w:r w:rsidRPr="003219B4">
        <w:rPr>
          <w:lang w:val="it-IT"/>
        </w:rPr>
        <w:t xml:space="preserve"> in </w:t>
      </w:r>
      <w:r w:rsidRPr="003219B4">
        <w:rPr>
          <w:i/>
          <w:iCs/>
          <w:lang w:val="it-IT"/>
        </w:rPr>
        <w:t>Mosaico: Studi in onore di Umberto Albini</w:t>
      </w:r>
      <w:r w:rsidRPr="003219B4">
        <w:rPr>
          <w:lang w:val="it-IT"/>
        </w:rPr>
        <w:t>. Pubblicazioni del D.AR.FI.CL.ET 148 (Gen</w:t>
      </w:r>
      <w:r w:rsidRPr="003219B4">
        <w:rPr>
          <w:lang w:val="it-IT"/>
        </w:rPr>
        <w:t>o</w:t>
      </w:r>
      <w:r w:rsidRPr="003219B4">
        <w:rPr>
          <w:lang w:val="it-IT"/>
        </w:rPr>
        <w:t>va), 61-7</w:t>
      </w:r>
      <w:r w:rsidRPr="003219B4">
        <w:rPr>
          <w:b/>
          <w:lang w:val="it-IT"/>
        </w:rPr>
        <w:t>.</w:t>
      </w:r>
    </w:p>
    <w:p w:rsidR="00C46802" w:rsidRPr="00C46802" w:rsidRDefault="00C46802" w:rsidP="008B33AD">
      <w:pPr>
        <w:pStyle w:val="Textkrper-Zeileneinzug"/>
        <w:ind w:left="284" w:hanging="284"/>
        <w:rPr>
          <w:b/>
          <w:lang w:val="it-IT"/>
        </w:rPr>
      </w:pPr>
      <w:r>
        <w:rPr>
          <w:lang w:val="it-IT"/>
        </w:rPr>
        <w:t>–</w:t>
      </w:r>
      <w:r>
        <w:rPr>
          <w:lang w:val="it-IT"/>
        </w:rPr>
        <w:tab/>
        <w:t>(2005): “</w:t>
      </w:r>
      <w:r w:rsidRPr="00680811">
        <w:rPr>
          <w:lang w:val="it-IT"/>
        </w:rPr>
        <w:t>Umanizzazione</w:t>
      </w:r>
      <w:r>
        <w:rPr>
          <w:lang w:val="it-IT"/>
        </w:rPr>
        <w:t xml:space="preserve"> delle api nel IV libro delle </w:t>
      </w:r>
      <w:r w:rsidRPr="00146BCC">
        <w:rPr>
          <w:i/>
          <w:lang w:val="it-IT"/>
        </w:rPr>
        <w:t>Georgiche</w:t>
      </w:r>
      <w:r>
        <w:rPr>
          <w:lang w:val="it-IT"/>
        </w:rPr>
        <w:t>,”</w:t>
      </w:r>
      <w:r w:rsidRPr="00680811">
        <w:rPr>
          <w:lang w:val="it-IT"/>
        </w:rPr>
        <w:t xml:space="preserve"> </w:t>
      </w:r>
      <w:hyperlink r:id="rId49" w:tooltip="SLD = Silvae di Latina Didaxis : quaderni quadrimestrali di saggistica e didattica" w:history="1">
        <w:r w:rsidRPr="00146BCC">
          <w:rPr>
            <w:rStyle w:val="Hyperlink"/>
            <w:i/>
            <w:color w:val="auto"/>
            <w:u w:val="none"/>
            <w:lang w:val="it-IT"/>
          </w:rPr>
          <w:t>SLD</w:t>
        </w:r>
      </w:hyperlink>
      <w:r w:rsidRPr="00680811">
        <w:rPr>
          <w:lang w:val="it-IT"/>
        </w:rPr>
        <w:t xml:space="preserve"> </w:t>
      </w:r>
      <w:r>
        <w:rPr>
          <w:lang w:val="it-IT"/>
        </w:rPr>
        <w:t>6 N° 15/16,</w:t>
      </w:r>
      <w:r w:rsidRPr="00680811">
        <w:rPr>
          <w:lang w:val="it-IT"/>
        </w:rPr>
        <w:t xml:space="preserve"> 21-57.</w:t>
      </w:r>
    </w:p>
    <w:p w:rsidR="00C46802" w:rsidRDefault="00C46802" w:rsidP="008B33AD">
      <w:pPr>
        <w:pStyle w:val="Textkrper-Zeileneinzug"/>
        <w:ind w:left="284" w:hanging="284"/>
        <w:rPr>
          <w:lang w:val="it-IT"/>
        </w:rPr>
      </w:pPr>
      <w:r>
        <w:rPr>
          <w:lang w:val="it-IT"/>
        </w:rPr>
        <w:t>–</w:t>
      </w:r>
      <w:r>
        <w:rPr>
          <w:lang w:val="it-IT"/>
        </w:rPr>
        <w:tab/>
        <w:t>(2006): “Natura umanizzata in Virgilio</w:t>
      </w:r>
      <w:r w:rsidRPr="00680811">
        <w:rPr>
          <w:lang w:val="it-IT"/>
        </w:rPr>
        <w:t>: spunti dottrinali e fantasia poeti</w:t>
      </w:r>
      <w:r>
        <w:rPr>
          <w:lang w:val="it-IT"/>
        </w:rPr>
        <w:t>ca,”</w:t>
      </w:r>
      <w:r w:rsidRPr="00680811">
        <w:rPr>
          <w:lang w:val="it-IT"/>
        </w:rPr>
        <w:t xml:space="preserve"> </w:t>
      </w:r>
      <w:hyperlink r:id="rId50" w:tooltip="StudUmanistPiceni = Studi Umanistici Piceni" w:history="1">
        <w:r w:rsidRPr="00146BCC">
          <w:rPr>
            <w:rStyle w:val="Hyperlink"/>
            <w:i/>
            <w:color w:val="auto"/>
            <w:u w:val="none"/>
            <w:lang w:val="it-IT"/>
          </w:rPr>
          <w:t>StudUman</w:t>
        </w:r>
        <w:r w:rsidRPr="00146BCC">
          <w:rPr>
            <w:rStyle w:val="Hyperlink"/>
            <w:i/>
            <w:color w:val="auto"/>
            <w:u w:val="none"/>
            <w:lang w:val="it-IT"/>
          </w:rPr>
          <w:t>i</w:t>
        </w:r>
        <w:r w:rsidRPr="00146BCC">
          <w:rPr>
            <w:rStyle w:val="Hyperlink"/>
            <w:i/>
            <w:color w:val="auto"/>
            <w:u w:val="none"/>
            <w:lang w:val="it-IT"/>
          </w:rPr>
          <w:t>stPiceni</w:t>
        </w:r>
      </w:hyperlink>
      <w:r>
        <w:rPr>
          <w:lang w:val="it-IT"/>
        </w:rPr>
        <w:t xml:space="preserve"> 26, 101-</w:t>
      </w:r>
      <w:r w:rsidRPr="00680811">
        <w:rPr>
          <w:lang w:val="it-IT"/>
        </w:rPr>
        <w:t>14.</w:t>
      </w:r>
    </w:p>
    <w:p w:rsidR="00914565" w:rsidRPr="00545842" w:rsidRDefault="00914565" w:rsidP="008B33AD">
      <w:pPr>
        <w:ind w:left="284" w:hanging="284"/>
        <w:jc w:val="both"/>
        <w:rPr>
          <w:lang w:val="en-US"/>
        </w:rPr>
      </w:pPr>
      <w:r>
        <w:rPr>
          <w:lang w:val="en-US"/>
        </w:rPr>
        <w:t>Casiday, Augustine M.</w:t>
      </w:r>
      <w:r w:rsidRPr="00680811">
        <w:rPr>
          <w:lang w:val="en-US"/>
        </w:rPr>
        <w:t xml:space="preserve">C. </w:t>
      </w:r>
      <w:r>
        <w:rPr>
          <w:lang w:val="en-US"/>
        </w:rPr>
        <w:t>(2004): “St Aldhelm’s B</w:t>
      </w:r>
      <w:r w:rsidRPr="00680811">
        <w:rPr>
          <w:lang w:val="en-US"/>
        </w:rPr>
        <w:t>ees (</w:t>
      </w:r>
      <w:r>
        <w:rPr>
          <w:lang w:val="en-US"/>
        </w:rPr>
        <w:t>De uirginitate prosa cc. IV-VI): Some O</w:t>
      </w:r>
      <w:r w:rsidRPr="00680811">
        <w:rPr>
          <w:lang w:val="en-US"/>
        </w:rPr>
        <w:t>bserva</w:t>
      </w:r>
      <w:r>
        <w:rPr>
          <w:lang w:val="en-US"/>
        </w:rPr>
        <w:t>tions on a Literary Tradition,”</w:t>
      </w:r>
      <w:r w:rsidRPr="00680811">
        <w:rPr>
          <w:lang w:val="en-US"/>
        </w:rPr>
        <w:t xml:space="preserve"> </w:t>
      </w:r>
      <w:hyperlink r:id="rId51" w:tooltip="ASE = Anglo-Saxon England" w:history="1">
        <w:r w:rsidRPr="00C166F5">
          <w:rPr>
            <w:rStyle w:val="Hyperlink"/>
            <w:i/>
            <w:color w:val="auto"/>
            <w:u w:val="none"/>
            <w:lang w:val="en-US"/>
          </w:rPr>
          <w:t>ASE</w:t>
        </w:r>
      </w:hyperlink>
      <w:r w:rsidRPr="00680811">
        <w:rPr>
          <w:lang w:val="en-US"/>
        </w:rPr>
        <w:t xml:space="preserve"> 33</w:t>
      </w:r>
      <w:r>
        <w:rPr>
          <w:lang w:val="en-US"/>
        </w:rPr>
        <w:t xml:space="preserve">, </w:t>
      </w:r>
      <w:r w:rsidRPr="00680811">
        <w:rPr>
          <w:lang w:val="en-US"/>
        </w:rPr>
        <w:t>1-22.</w:t>
      </w:r>
    </w:p>
    <w:p w:rsidR="004A4C8C" w:rsidRPr="003219B4" w:rsidRDefault="004A4C8C" w:rsidP="008B33AD">
      <w:pPr>
        <w:ind w:left="284" w:hanging="284"/>
        <w:jc w:val="both"/>
        <w:rPr>
          <w:lang w:val="en-GB"/>
        </w:rPr>
      </w:pPr>
      <w:r w:rsidRPr="003219B4">
        <w:rPr>
          <w:lang w:val="en-GB"/>
        </w:rPr>
        <w:t xml:space="preserve">Catto, Bonnie A. (1981): </w:t>
      </w:r>
      <w:r w:rsidRPr="003219B4">
        <w:rPr>
          <w:i/>
          <w:iCs/>
          <w:lang w:val="en-GB"/>
        </w:rPr>
        <w:t>The Concept of</w:t>
      </w:r>
      <w:r w:rsidRPr="003219B4">
        <w:rPr>
          <w:lang w:val="en-GB"/>
        </w:rPr>
        <w:t xml:space="preserve"> </w:t>
      </w:r>
      <w:r w:rsidRPr="003219B4">
        <w:rPr>
          <w:iCs/>
          <w:lang w:val="en-GB"/>
        </w:rPr>
        <w:t>natura</w:t>
      </w:r>
      <w:r w:rsidRPr="003219B4">
        <w:rPr>
          <w:i/>
          <w:lang w:val="en-GB"/>
        </w:rPr>
        <w:t xml:space="preserve"> </w:t>
      </w:r>
      <w:r w:rsidRPr="003219B4">
        <w:rPr>
          <w:i/>
          <w:iCs/>
          <w:lang w:val="en-GB"/>
        </w:rPr>
        <w:t>in</w:t>
      </w:r>
      <w:r w:rsidRPr="003219B4">
        <w:rPr>
          <w:lang w:val="en-GB"/>
        </w:rPr>
        <w:t xml:space="preserve"> </w:t>
      </w:r>
      <w:r w:rsidRPr="003219B4">
        <w:rPr>
          <w:iCs/>
          <w:lang w:val="en-GB"/>
        </w:rPr>
        <w:t>De rerum natura</w:t>
      </w:r>
      <w:r w:rsidRPr="003219B4">
        <w:rPr>
          <w:lang w:val="en-GB"/>
        </w:rPr>
        <w:t xml:space="preserve"> </w:t>
      </w:r>
      <w:r w:rsidRPr="003219B4">
        <w:rPr>
          <w:i/>
          <w:iCs/>
          <w:lang w:val="en-GB"/>
        </w:rPr>
        <w:t>of Lucretius and th</w:t>
      </w:r>
      <w:r w:rsidRPr="003219B4">
        <w:rPr>
          <w:lang w:val="en-GB"/>
        </w:rPr>
        <w:t xml:space="preserve">e </w:t>
      </w:r>
      <w:r w:rsidRPr="003219B4">
        <w:rPr>
          <w:iCs/>
          <w:lang w:val="en-GB"/>
        </w:rPr>
        <w:t>Georgics</w:t>
      </w:r>
      <w:r w:rsidRPr="003219B4">
        <w:rPr>
          <w:i/>
          <w:lang w:val="en-GB"/>
        </w:rPr>
        <w:t xml:space="preserve"> </w:t>
      </w:r>
      <w:r w:rsidRPr="003219B4">
        <w:rPr>
          <w:i/>
          <w:iCs/>
          <w:lang w:val="en-GB"/>
        </w:rPr>
        <w:t>of Virgil: Its Characteristics, Powers, Actions, and Effects Upon the Earth, Man, and Man’s Labor</w:t>
      </w:r>
      <w:r w:rsidRPr="003219B4">
        <w:rPr>
          <w:lang w:val="en-GB"/>
        </w:rPr>
        <w:t xml:space="preserve"> (diss., University of Pennsylvania, Philadelphia [</w:t>
      </w:r>
      <w:r w:rsidRPr="003219B4">
        <w:rPr>
          <w:i/>
          <w:iCs/>
          <w:lang w:val="en-GB"/>
        </w:rPr>
        <w:t>DA</w:t>
      </w:r>
      <w:r w:rsidRPr="003219B4">
        <w:rPr>
          <w:lang w:val="en-GB"/>
        </w:rPr>
        <w:t xml:space="preserve"> 42, 1981, 3989A-3990A].</w:t>
      </w:r>
    </w:p>
    <w:p w:rsidR="004A4C8C" w:rsidRPr="003219B4" w:rsidRDefault="004A4C8C" w:rsidP="008B33AD">
      <w:pPr>
        <w:ind w:left="284" w:hanging="284"/>
        <w:jc w:val="both"/>
        <w:rPr>
          <w:lang w:val="en-GB"/>
        </w:rPr>
      </w:pPr>
      <w:r w:rsidRPr="003219B4">
        <w:rPr>
          <w:lang w:val="en-GB"/>
        </w:rPr>
        <w:t>–</w:t>
      </w:r>
      <w:r w:rsidRPr="003219B4">
        <w:rPr>
          <w:lang w:val="en-GB"/>
        </w:rPr>
        <w:tab/>
        <w:t xml:space="preserve">(1986): “Lucretian </w:t>
      </w:r>
      <w:r w:rsidRPr="003219B4">
        <w:rPr>
          <w:i/>
          <w:lang w:val="en-GB"/>
        </w:rPr>
        <w:t>labor</w:t>
      </w:r>
      <w:r w:rsidRPr="003219B4">
        <w:rPr>
          <w:lang w:val="en-GB"/>
        </w:rPr>
        <w:t xml:space="preserve"> and Virgil’s </w:t>
      </w:r>
      <w:r w:rsidRPr="003219B4">
        <w:rPr>
          <w:i/>
          <w:lang w:val="en-GB"/>
        </w:rPr>
        <w:t>labor</w:t>
      </w:r>
      <w:r w:rsidRPr="003219B4">
        <w:rPr>
          <w:lang w:val="en-GB"/>
        </w:rPr>
        <w:t xml:space="preserve"> </w:t>
      </w:r>
      <w:r w:rsidRPr="003219B4">
        <w:rPr>
          <w:i/>
          <w:lang w:val="en-GB"/>
        </w:rPr>
        <w:t>improbus</w:t>
      </w:r>
      <w:r w:rsidR="00300A63" w:rsidRPr="00300A63">
        <w:rPr>
          <w:lang w:val="en-GB"/>
        </w:rPr>
        <w:t>,</w:t>
      </w:r>
      <w:r w:rsidRPr="003219B4">
        <w:rPr>
          <w:iCs/>
          <w:lang w:val="en-GB"/>
        </w:rPr>
        <w:t>”</w:t>
      </w:r>
      <w:r w:rsidRPr="003219B4">
        <w:rPr>
          <w:lang w:val="en-GB"/>
        </w:rPr>
        <w:t xml:space="preserve"> </w:t>
      </w:r>
      <w:r w:rsidRPr="003219B4">
        <w:rPr>
          <w:i/>
          <w:iCs/>
          <w:lang w:val="en-GB"/>
        </w:rPr>
        <w:t>CJ</w:t>
      </w:r>
      <w:r w:rsidR="008B33AD">
        <w:rPr>
          <w:lang w:val="en-GB"/>
        </w:rPr>
        <w:t xml:space="preserve"> 81, 305-</w:t>
      </w:r>
      <w:r w:rsidRPr="003219B4">
        <w:rPr>
          <w:lang w:val="en-GB"/>
        </w:rPr>
        <w:t>18.</w:t>
      </w:r>
    </w:p>
    <w:p w:rsidR="006D0033" w:rsidRPr="006B0AF0" w:rsidRDefault="006D0033" w:rsidP="008B33AD">
      <w:pPr>
        <w:ind w:left="284" w:hanging="284"/>
        <w:jc w:val="both"/>
        <w:rPr>
          <w:lang w:val="en-US"/>
        </w:rPr>
      </w:pPr>
      <w:r w:rsidRPr="006B0AF0">
        <w:rPr>
          <w:lang w:val="en-US"/>
        </w:rPr>
        <w:t>Chalker, J</w:t>
      </w:r>
      <w:r w:rsidR="002F0E79" w:rsidRPr="006B0AF0">
        <w:rPr>
          <w:lang w:val="en-US"/>
        </w:rPr>
        <w:t>ohn</w:t>
      </w:r>
      <w:r w:rsidRPr="006B0AF0">
        <w:rPr>
          <w:lang w:val="en-US"/>
        </w:rPr>
        <w:t xml:space="preserve"> (1969): </w:t>
      </w:r>
      <w:r w:rsidRPr="006B0AF0">
        <w:rPr>
          <w:i/>
          <w:lang w:val="en-US"/>
        </w:rPr>
        <w:t>The English Georgic: A Study in the Development of a Form</w:t>
      </w:r>
      <w:r w:rsidRPr="006B0AF0">
        <w:rPr>
          <w:lang w:val="en-US"/>
        </w:rPr>
        <w:t xml:space="preserve"> (London)</w:t>
      </w:r>
    </w:p>
    <w:p w:rsidR="00B45F85" w:rsidRPr="006B0AF0" w:rsidRDefault="00B45F85" w:rsidP="008B33AD">
      <w:pPr>
        <w:ind w:left="284" w:hanging="284"/>
        <w:jc w:val="both"/>
        <w:rPr>
          <w:lang w:val="en-US"/>
        </w:rPr>
      </w:pPr>
      <w:r w:rsidRPr="006B0AF0">
        <w:rPr>
          <w:lang w:val="en-US"/>
        </w:rPr>
        <w:t xml:space="preserve">Chambers, Douglas D.C. (1993): </w:t>
      </w:r>
      <w:r w:rsidRPr="006B0AF0">
        <w:rPr>
          <w:i/>
          <w:lang w:val="en-US"/>
        </w:rPr>
        <w:t>The Planters of the English Landscape Garden: Botany, Trees, and the</w:t>
      </w:r>
      <w:r w:rsidRPr="006B0AF0">
        <w:rPr>
          <w:lang w:val="en-US"/>
        </w:rPr>
        <w:t xml:space="preserve"> Georgics</w:t>
      </w:r>
    </w:p>
    <w:p w:rsidR="004A4C8C" w:rsidRPr="003219B4" w:rsidRDefault="004A4C8C" w:rsidP="008B33AD">
      <w:pPr>
        <w:ind w:left="284" w:hanging="284"/>
        <w:jc w:val="both"/>
        <w:rPr>
          <w:b/>
          <w:lang w:val="fr-FR"/>
        </w:rPr>
      </w:pPr>
      <w:r w:rsidRPr="003219B4">
        <w:rPr>
          <w:lang w:val="fr-FR"/>
        </w:rPr>
        <w:t>Chênerie, Maurice (1984): “Élision et accent de mot au quatrième pied de l’hexamètre virg</w:t>
      </w:r>
      <w:r w:rsidRPr="003219B4">
        <w:rPr>
          <w:lang w:val="fr-FR"/>
        </w:rPr>
        <w:t>i</w:t>
      </w:r>
      <w:r w:rsidRPr="003219B4">
        <w:rPr>
          <w:lang w:val="fr-FR"/>
        </w:rPr>
        <w:t>lien</w:t>
      </w:r>
      <w:r w:rsidR="00300A63">
        <w:rPr>
          <w:lang w:val="fr-FR"/>
        </w:rPr>
        <w:t>,”</w:t>
      </w:r>
      <w:r w:rsidRPr="003219B4">
        <w:rPr>
          <w:lang w:val="fr-FR"/>
        </w:rPr>
        <w:t xml:space="preserve"> </w:t>
      </w:r>
      <w:r w:rsidRPr="003219B4">
        <w:rPr>
          <w:i/>
          <w:iCs/>
          <w:lang w:val="fr-FR"/>
        </w:rPr>
        <w:t>RBPh</w:t>
      </w:r>
      <w:r w:rsidRPr="003219B4">
        <w:rPr>
          <w:lang w:val="fr-FR"/>
        </w:rPr>
        <w:t xml:space="preserve"> 58, 63-77.</w:t>
      </w:r>
    </w:p>
    <w:p w:rsidR="004A4C8C" w:rsidRPr="006B0AF0" w:rsidRDefault="004A4C8C" w:rsidP="008B33AD">
      <w:pPr>
        <w:ind w:left="284" w:hanging="284"/>
        <w:jc w:val="both"/>
        <w:rPr>
          <w:b/>
          <w:lang w:val="en-US"/>
        </w:rPr>
      </w:pPr>
      <w:r w:rsidRPr="003219B4">
        <w:rPr>
          <w:lang w:val="fr-FR"/>
        </w:rPr>
        <w:t>Chevallier, Raymond (1979): “</w:t>
      </w:r>
      <w:r w:rsidRPr="003219B4">
        <w:rPr>
          <w:i/>
          <w:lang w:val="fr-FR"/>
        </w:rPr>
        <w:t xml:space="preserve">Labor improbus </w:t>
      </w:r>
      <w:r w:rsidR="00633216">
        <w:rPr>
          <w:lang w:val="fr-FR"/>
        </w:rPr>
        <w:t>(Virg. G. 1,</w:t>
      </w:r>
      <w:r w:rsidRPr="003219B4">
        <w:rPr>
          <w:lang w:val="fr-FR"/>
        </w:rPr>
        <w:t xml:space="preserve">146), travail acharné. Les travaux et les jours de la Cisalpine celto-romaine d’après les monuments figurés. </w:t>
      </w:r>
      <w:r w:rsidRPr="006B0AF0">
        <w:rPr>
          <w:lang w:val="en-US"/>
        </w:rPr>
        <w:t>Parallèles avec la Transalpine</w:t>
      </w:r>
      <w:r w:rsidR="00D117E0" w:rsidRPr="006B0AF0">
        <w:rPr>
          <w:lang w:val="en-US"/>
        </w:rPr>
        <w:t>,”</w:t>
      </w:r>
      <w:r w:rsidRPr="006B0AF0">
        <w:rPr>
          <w:lang w:val="en-US"/>
        </w:rPr>
        <w:t xml:space="preserve"> </w:t>
      </w:r>
      <w:r w:rsidRPr="006B0AF0">
        <w:rPr>
          <w:i/>
          <w:iCs/>
          <w:lang w:val="en-US"/>
        </w:rPr>
        <w:t>BAL</w:t>
      </w:r>
      <w:r w:rsidRPr="006B0AF0">
        <w:rPr>
          <w:lang w:val="en-US"/>
        </w:rPr>
        <w:t xml:space="preserve"> 10, 17-51.</w:t>
      </w:r>
    </w:p>
    <w:p w:rsidR="004A4C8C" w:rsidRPr="003219B4" w:rsidRDefault="004A4C8C" w:rsidP="008B33AD">
      <w:pPr>
        <w:ind w:left="284" w:hanging="284"/>
        <w:jc w:val="both"/>
        <w:rPr>
          <w:lang w:val="en-GB"/>
        </w:rPr>
      </w:pPr>
      <w:r w:rsidRPr="003219B4">
        <w:rPr>
          <w:lang w:val="en-GB"/>
        </w:rPr>
        <w:lastRenderedPageBreak/>
        <w:t xml:space="preserve">Chew, Christina (2002): </w:t>
      </w:r>
      <w:r w:rsidRPr="003219B4">
        <w:rPr>
          <w:i/>
          <w:iCs/>
          <w:lang w:val="en-GB"/>
        </w:rPr>
        <w:t>Virgil</w:t>
      </w:r>
      <w:r w:rsidRPr="003219B4">
        <w:rPr>
          <w:lang w:val="en-GB"/>
        </w:rPr>
        <w:t xml:space="preserve">, </w:t>
      </w:r>
      <w:r w:rsidRPr="003219B4">
        <w:rPr>
          <w:iCs/>
          <w:lang w:val="en-GB"/>
        </w:rPr>
        <w:t>Georgics</w:t>
      </w:r>
      <w:r w:rsidRPr="003219B4">
        <w:rPr>
          <w:lang w:val="en-GB"/>
        </w:rPr>
        <w:t xml:space="preserve">. </w:t>
      </w:r>
      <w:r w:rsidRPr="003219B4">
        <w:rPr>
          <w:i/>
          <w:iCs/>
          <w:lang w:val="en-GB"/>
        </w:rPr>
        <w:t>Translated with an Introduction and Notes</w:t>
      </w:r>
      <w:r w:rsidRPr="003219B4">
        <w:rPr>
          <w:lang w:val="en-GB"/>
        </w:rPr>
        <w:t xml:space="preserve"> (India</w:t>
      </w:r>
      <w:r w:rsidRPr="003219B4">
        <w:rPr>
          <w:lang w:val="en-GB"/>
        </w:rPr>
        <w:t>n</w:t>
      </w:r>
      <w:r w:rsidRPr="003219B4">
        <w:rPr>
          <w:lang w:val="en-GB"/>
        </w:rPr>
        <w:t xml:space="preserve">apolis) [M. S. Cummings, </w:t>
      </w:r>
      <w:r w:rsidRPr="003219B4">
        <w:rPr>
          <w:i/>
          <w:iCs/>
          <w:lang w:val="en-GB"/>
        </w:rPr>
        <w:t>BMCRev</w:t>
      </w:r>
      <w:r w:rsidRPr="003219B4">
        <w:rPr>
          <w:lang w:val="en-GB"/>
        </w:rPr>
        <w:t xml:space="preserve"> 2002.09.30].</w:t>
      </w:r>
    </w:p>
    <w:p w:rsidR="004A4C8C" w:rsidRPr="00D117E0" w:rsidRDefault="00D117E0" w:rsidP="008B33AD">
      <w:pPr>
        <w:ind w:left="284" w:hanging="284"/>
        <w:jc w:val="both"/>
      </w:pPr>
      <w:r w:rsidRPr="009D405A">
        <w:t>Chiabò, M. (1979):</w:t>
      </w:r>
      <w:r w:rsidR="004A4C8C" w:rsidRPr="009D405A">
        <w:t xml:space="preserve"> “Verg. </w:t>
      </w:r>
      <w:r w:rsidR="004A4C8C" w:rsidRPr="009D405A">
        <w:rPr>
          <w:i/>
          <w:iCs/>
        </w:rPr>
        <w:t>Georg</w:t>
      </w:r>
      <w:r w:rsidR="004A4C8C" w:rsidRPr="009D405A">
        <w:t xml:space="preserve">. </w:t>
      </w:r>
      <w:r w:rsidR="004A4C8C" w:rsidRPr="00D117E0">
        <w:t>III, 115-117</w:t>
      </w:r>
      <w:r w:rsidRPr="00D117E0">
        <w:t>,”</w:t>
      </w:r>
      <w:r w:rsidR="004A4C8C" w:rsidRPr="00D117E0">
        <w:t xml:space="preserve"> </w:t>
      </w:r>
      <w:r w:rsidR="004A4C8C" w:rsidRPr="00D117E0">
        <w:rPr>
          <w:i/>
          <w:iCs/>
        </w:rPr>
        <w:t>QILL</w:t>
      </w:r>
      <w:r w:rsidR="004A4C8C" w:rsidRPr="00D117E0">
        <w:t xml:space="preserve"> 1, 17-23.</w:t>
      </w:r>
    </w:p>
    <w:p w:rsidR="004A4C8C" w:rsidRPr="003219B4" w:rsidRDefault="004A4C8C" w:rsidP="008B33AD">
      <w:pPr>
        <w:ind w:left="284" w:hanging="284"/>
        <w:jc w:val="both"/>
      </w:pPr>
      <w:r w:rsidRPr="003219B4">
        <w:t xml:space="preserve">Christmann, Eckhard (1982): </w:t>
      </w:r>
      <w:r w:rsidR="00D117E0">
        <w:t>“Zur antiken Georgica-Rezeption</w:t>
      </w:r>
      <w:r w:rsidRPr="003219B4">
        <w:t>,</w:t>
      </w:r>
      <w:r w:rsidR="008B33AD" w:rsidRPr="008B33AD">
        <w:t>”</w:t>
      </w:r>
      <w:r w:rsidRPr="003219B4">
        <w:t xml:space="preserve"> </w:t>
      </w:r>
      <w:r w:rsidRPr="003219B4">
        <w:rPr>
          <w:i/>
          <w:iCs/>
        </w:rPr>
        <w:t>WJA</w:t>
      </w:r>
      <w:r w:rsidRPr="003219B4">
        <w:t xml:space="preserve"> 8, 57-67.</w:t>
      </w:r>
    </w:p>
    <w:p w:rsidR="004A4C8C" w:rsidRPr="003219B4" w:rsidRDefault="00633216" w:rsidP="008B33AD">
      <w:pPr>
        <w:ind w:left="284" w:hanging="284"/>
        <w:jc w:val="both"/>
        <w:rPr>
          <w:lang w:val="it-IT"/>
        </w:rPr>
      </w:pPr>
      <w:r>
        <w:rPr>
          <w:lang w:val="it-IT"/>
        </w:rPr>
        <w:t>Cicu, Luciano</w:t>
      </w:r>
      <w:r w:rsidR="004A4C8C" w:rsidRPr="003219B4">
        <w:rPr>
          <w:lang w:val="it-IT"/>
        </w:rPr>
        <w:t xml:space="preserve"> (1985/6): “Nel laboratorio di Virgilio. Indagine nella dimensione demiurgica del comporre</w:t>
      </w:r>
      <w:r w:rsidR="00D117E0">
        <w:rPr>
          <w:lang w:val="it-IT"/>
        </w:rPr>
        <w:t>,”</w:t>
      </w:r>
      <w:r w:rsidR="004A4C8C" w:rsidRPr="003219B4">
        <w:rPr>
          <w:lang w:val="it-IT"/>
        </w:rPr>
        <w:t xml:space="preserve"> </w:t>
      </w:r>
      <w:r w:rsidR="004A4C8C" w:rsidRPr="003219B4">
        <w:rPr>
          <w:i/>
          <w:iCs/>
          <w:lang w:val="it-IT"/>
        </w:rPr>
        <w:t>Sandalion</w:t>
      </w:r>
      <w:r w:rsidR="004A4C8C" w:rsidRPr="003219B4">
        <w:rPr>
          <w:lang w:val="it-IT"/>
        </w:rPr>
        <w:t xml:space="preserve"> 8/9, 125-45.</w:t>
      </w:r>
    </w:p>
    <w:p w:rsidR="004A4C8C" w:rsidRPr="003219B4" w:rsidRDefault="000B440B" w:rsidP="008B33AD">
      <w:pPr>
        <w:ind w:left="284" w:hanging="284"/>
        <w:jc w:val="both"/>
        <w:rPr>
          <w:lang w:val="en-GB"/>
        </w:rPr>
      </w:pPr>
      <w:r>
        <w:rPr>
          <w:lang w:val="en-GB"/>
        </w:rPr>
        <w:t>Clare, Ray J.</w:t>
      </w:r>
      <w:r w:rsidR="004A4C8C" w:rsidRPr="003219B4">
        <w:rPr>
          <w:lang w:val="en-GB"/>
        </w:rPr>
        <w:t xml:space="preserve"> (1995): “Chiron, Melampus and Tisiphone: Myth and Meaning in Vergil’s Plague of Noricum</w:t>
      </w:r>
      <w:r w:rsidR="00D117E0">
        <w:rPr>
          <w:lang w:val="en-GB"/>
        </w:rPr>
        <w:t>,”</w:t>
      </w:r>
      <w:r w:rsidR="004A4C8C" w:rsidRPr="003219B4">
        <w:rPr>
          <w:lang w:val="en-GB"/>
        </w:rPr>
        <w:t xml:space="preserve"> </w:t>
      </w:r>
      <w:r w:rsidR="004A4C8C" w:rsidRPr="003219B4">
        <w:rPr>
          <w:i/>
          <w:iCs/>
          <w:lang w:val="en-GB"/>
        </w:rPr>
        <w:t>Hermathena</w:t>
      </w:r>
      <w:r w:rsidR="004A4C8C" w:rsidRPr="003219B4">
        <w:rPr>
          <w:lang w:val="en-GB"/>
        </w:rPr>
        <w:t xml:space="preserve"> 158, 95-108.</w:t>
      </w:r>
    </w:p>
    <w:p w:rsidR="004A4C8C" w:rsidRPr="003219B4" w:rsidRDefault="004A4C8C" w:rsidP="008B33AD">
      <w:pPr>
        <w:ind w:left="284" w:hanging="284"/>
        <w:jc w:val="both"/>
        <w:rPr>
          <w:lang w:val="en-GB"/>
        </w:rPr>
      </w:pPr>
      <w:r w:rsidRPr="003219B4">
        <w:rPr>
          <w:lang w:val="en-GB"/>
        </w:rPr>
        <w:t>Clausen, Wendell (1964): “Callimachus and Latin Poetry</w:t>
      </w:r>
      <w:r w:rsidR="00D117E0">
        <w:rPr>
          <w:lang w:val="en-GB"/>
        </w:rPr>
        <w:t>,”</w:t>
      </w:r>
      <w:r w:rsidRPr="003219B4">
        <w:rPr>
          <w:lang w:val="en-GB"/>
        </w:rPr>
        <w:t xml:space="preserve"> </w:t>
      </w:r>
      <w:r w:rsidRPr="003219B4">
        <w:rPr>
          <w:i/>
          <w:iCs/>
          <w:lang w:val="en-GB"/>
        </w:rPr>
        <w:t>GRBS</w:t>
      </w:r>
      <w:r w:rsidRPr="003219B4">
        <w:rPr>
          <w:lang w:val="en-GB"/>
        </w:rPr>
        <w:t xml:space="preserve"> 5, 181-96.</w:t>
      </w:r>
    </w:p>
    <w:p w:rsidR="004A4C8C" w:rsidRPr="003219B4" w:rsidRDefault="004A4C8C" w:rsidP="008B33AD">
      <w:pPr>
        <w:ind w:left="284" w:hanging="284"/>
        <w:jc w:val="both"/>
        <w:rPr>
          <w:lang w:val="en-GB"/>
        </w:rPr>
      </w:pPr>
      <w:r w:rsidRPr="003219B4">
        <w:rPr>
          <w:lang w:val="en-GB"/>
        </w:rPr>
        <w:t>Clauss, James J. (1988): “Vergil and the Euphrates Revisited</w:t>
      </w:r>
      <w:r w:rsidR="00D117E0">
        <w:rPr>
          <w:lang w:val="en-GB"/>
        </w:rPr>
        <w:t>,”</w:t>
      </w:r>
      <w:r w:rsidRPr="003219B4">
        <w:rPr>
          <w:lang w:val="en-GB"/>
        </w:rPr>
        <w:t xml:space="preserve"> </w:t>
      </w:r>
      <w:r w:rsidRPr="003219B4">
        <w:rPr>
          <w:i/>
          <w:iCs/>
          <w:lang w:val="en-GB"/>
        </w:rPr>
        <w:t>AJPh</w:t>
      </w:r>
      <w:r w:rsidRPr="003219B4">
        <w:rPr>
          <w:lang w:val="en-GB"/>
        </w:rPr>
        <w:t xml:space="preserve"> 109, 309-20.</w:t>
      </w:r>
    </w:p>
    <w:p w:rsidR="004A4C8C" w:rsidRPr="003219B4" w:rsidRDefault="004A4C8C" w:rsidP="008B33AD">
      <w:pPr>
        <w:ind w:left="284" w:hanging="284"/>
        <w:jc w:val="both"/>
        <w:rPr>
          <w:lang w:val="en-GB"/>
        </w:rPr>
      </w:pPr>
      <w:r w:rsidRPr="003219B4">
        <w:rPr>
          <w:lang w:val="en-GB"/>
        </w:rPr>
        <w:t>Clay, Jenny Strauss (1976): “The Argument of the End of Vergil’s Georgics</w:t>
      </w:r>
      <w:r w:rsidR="00D117E0">
        <w:rPr>
          <w:lang w:val="en-GB"/>
        </w:rPr>
        <w:t>,”</w:t>
      </w:r>
      <w:r w:rsidRPr="003219B4">
        <w:rPr>
          <w:lang w:val="en-GB"/>
        </w:rPr>
        <w:t xml:space="preserve"> </w:t>
      </w:r>
      <w:r w:rsidRPr="003219B4">
        <w:rPr>
          <w:i/>
          <w:iCs/>
          <w:lang w:val="en-GB"/>
        </w:rPr>
        <w:t>Philologus</w:t>
      </w:r>
      <w:r w:rsidRPr="003219B4">
        <w:rPr>
          <w:lang w:val="en-GB"/>
        </w:rPr>
        <w:t xml:space="preserve"> 120, 232-45.</w:t>
      </w:r>
    </w:p>
    <w:p w:rsidR="004A4C8C" w:rsidRPr="003219B4" w:rsidRDefault="004A4C8C" w:rsidP="008B33AD">
      <w:pPr>
        <w:ind w:left="284" w:hanging="284"/>
        <w:jc w:val="both"/>
        <w:rPr>
          <w:lang w:val="en-GB"/>
        </w:rPr>
      </w:pPr>
      <w:r w:rsidRPr="003219B4">
        <w:rPr>
          <w:lang w:val="en-GB"/>
        </w:rPr>
        <w:t>–</w:t>
      </w:r>
      <w:r w:rsidRPr="003219B4">
        <w:rPr>
          <w:lang w:val="en-GB"/>
        </w:rPr>
        <w:tab/>
        <w:t xml:space="preserve">(1981): “The Old Man in the Garden, </w:t>
      </w:r>
      <w:r w:rsidRPr="003219B4">
        <w:rPr>
          <w:i/>
          <w:lang w:val="en-GB"/>
        </w:rPr>
        <w:t xml:space="preserve">Georgic </w:t>
      </w:r>
      <w:r w:rsidR="00633216">
        <w:rPr>
          <w:lang w:val="en-GB"/>
        </w:rPr>
        <w:t>4,</w:t>
      </w:r>
      <w:r w:rsidRPr="003219B4">
        <w:rPr>
          <w:lang w:val="en-GB"/>
        </w:rPr>
        <w:t>116-148</w:t>
      </w:r>
      <w:r w:rsidR="00D117E0">
        <w:rPr>
          <w:lang w:val="en-GB"/>
        </w:rPr>
        <w:t>,”</w:t>
      </w:r>
      <w:r w:rsidRPr="003219B4">
        <w:rPr>
          <w:lang w:val="en-GB"/>
        </w:rPr>
        <w:t xml:space="preserve"> </w:t>
      </w:r>
      <w:r w:rsidRPr="003219B4">
        <w:rPr>
          <w:i/>
          <w:iCs/>
          <w:lang w:val="en-GB"/>
        </w:rPr>
        <w:t>Arethusa</w:t>
      </w:r>
      <w:r w:rsidRPr="003219B4">
        <w:rPr>
          <w:lang w:val="en-GB"/>
        </w:rPr>
        <w:t xml:space="preserve"> 14, 57-65.</w:t>
      </w:r>
    </w:p>
    <w:p w:rsidR="004A4C8C" w:rsidRPr="003219B4" w:rsidRDefault="00633216" w:rsidP="008B33AD">
      <w:pPr>
        <w:ind w:left="284" w:hanging="284"/>
        <w:jc w:val="both"/>
        <w:rPr>
          <w:lang w:val="en-GB"/>
        </w:rPr>
      </w:pPr>
      <w:r>
        <w:rPr>
          <w:lang w:val="en-GB"/>
        </w:rPr>
        <w:t>Cole, C.</w:t>
      </w:r>
      <w:r w:rsidR="004A4C8C" w:rsidRPr="003219B4">
        <w:rPr>
          <w:lang w:val="en-GB"/>
        </w:rPr>
        <w:t xml:space="preserve">E. (1979): </w:t>
      </w:r>
      <w:r w:rsidR="004A4C8C" w:rsidRPr="003219B4">
        <w:rPr>
          <w:i/>
          <w:iCs/>
          <w:lang w:val="en-GB"/>
        </w:rPr>
        <w:t>Vergil and His Sources:</w:t>
      </w:r>
      <w:r w:rsidR="004A4C8C" w:rsidRPr="003219B4">
        <w:rPr>
          <w:lang w:val="en-GB"/>
        </w:rPr>
        <w:t xml:space="preserve"> </w:t>
      </w:r>
      <w:r w:rsidR="004A4C8C" w:rsidRPr="003219B4">
        <w:rPr>
          <w:iCs/>
          <w:lang w:val="en-GB"/>
        </w:rPr>
        <w:t>Georgics</w:t>
      </w:r>
      <w:r w:rsidR="004A4C8C" w:rsidRPr="003219B4">
        <w:rPr>
          <w:i/>
          <w:lang w:val="en-GB"/>
        </w:rPr>
        <w:t xml:space="preserve"> </w:t>
      </w:r>
      <w:r w:rsidR="004A4C8C" w:rsidRPr="003219B4">
        <w:rPr>
          <w:i/>
          <w:iCs/>
          <w:lang w:val="en-GB"/>
        </w:rPr>
        <w:t>1.311-464</w:t>
      </w:r>
      <w:r w:rsidR="004A4C8C" w:rsidRPr="003219B4">
        <w:rPr>
          <w:lang w:val="en-GB"/>
        </w:rPr>
        <w:t xml:space="preserve"> (diss., Brown University, Providence, RI [</w:t>
      </w:r>
      <w:r w:rsidR="004A4C8C" w:rsidRPr="003219B4">
        <w:rPr>
          <w:i/>
          <w:iCs/>
          <w:lang w:val="en-GB"/>
        </w:rPr>
        <w:t>DA</w:t>
      </w:r>
      <w:r w:rsidR="004A4C8C" w:rsidRPr="003219B4">
        <w:rPr>
          <w:lang w:val="en-GB"/>
        </w:rPr>
        <w:t xml:space="preserve"> 40, 1980, 6262A].</w:t>
      </w:r>
    </w:p>
    <w:p w:rsidR="004A4C8C" w:rsidRPr="003219B4" w:rsidRDefault="004A4C8C" w:rsidP="008B33AD">
      <w:pPr>
        <w:ind w:left="284" w:hanging="284"/>
        <w:jc w:val="both"/>
        <w:rPr>
          <w:lang w:val="en-GB"/>
        </w:rPr>
      </w:pPr>
      <w:r w:rsidRPr="003219B4">
        <w:rPr>
          <w:lang w:val="en-GB"/>
        </w:rPr>
        <w:t xml:space="preserve">Coleman, Robert (1962): “Gallus, the </w:t>
      </w:r>
      <w:r w:rsidRPr="003219B4">
        <w:rPr>
          <w:i/>
          <w:iCs/>
          <w:lang w:val="en-GB"/>
        </w:rPr>
        <w:t>Bucolics</w:t>
      </w:r>
      <w:r w:rsidRPr="003219B4">
        <w:rPr>
          <w:lang w:val="en-GB"/>
        </w:rPr>
        <w:t xml:space="preserve">, and the Ending of the Fourth </w:t>
      </w:r>
      <w:r w:rsidRPr="003219B4">
        <w:rPr>
          <w:i/>
          <w:iCs/>
          <w:lang w:val="en-GB"/>
        </w:rPr>
        <w:t>Georgic</w:t>
      </w:r>
      <w:r w:rsidR="00D117E0" w:rsidRPr="00D117E0">
        <w:rPr>
          <w:iCs/>
          <w:lang w:val="en-GB"/>
        </w:rPr>
        <w:t>,</w:t>
      </w:r>
      <w:r w:rsidR="00D117E0">
        <w:rPr>
          <w:lang w:val="en-GB"/>
        </w:rPr>
        <w:t>”</w:t>
      </w:r>
      <w:r w:rsidRPr="003219B4">
        <w:rPr>
          <w:lang w:val="en-GB"/>
        </w:rPr>
        <w:t xml:space="preserve"> </w:t>
      </w:r>
      <w:r w:rsidRPr="003219B4">
        <w:rPr>
          <w:i/>
          <w:iCs/>
          <w:lang w:val="en-GB"/>
        </w:rPr>
        <w:t>AJPh</w:t>
      </w:r>
      <w:r w:rsidRPr="003219B4">
        <w:rPr>
          <w:lang w:val="en-GB"/>
        </w:rPr>
        <w:t xml:space="preserve"> 83, 55-71 </w:t>
      </w:r>
      <w:r w:rsidR="00A502CA">
        <w:rPr>
          <w:lang w:val="en-GB"/>
        </w:rPr>
        <w:t xml:space="preserve">= Ph.Hardie </w:t>
      </w:r>
      <w:r w:rsidRPr="003219B4">
        <w:rPr>
          <w:lang w:val="en-GB"/>
        </w:rPr>
        <w:t xml:space="preserve">(1999), </w:t>
      </w:r>
      <w:r w:rsidR="00A75ED2">
        <w:rPr>
          <w:lang w:val="en-GB"/>
        </w:rPr>
        <w:t>2</w:t>
      </w:r>
      <w:r w:rsidRPr="003219B4">
        <w:rPr>
          <w:lang w:val="en-GB"/>
        </w:rPr>
        <w:t>, 289-300.</w:t>
      </w:r>
    </w:p>
    <w:p w:rsidR="004A4C8C" w:rsidRPr="003219B4" w:rsidRDefault="004A4C8C" w:rsidP="008B33AD">
      <w:pPr>
        <w:pStyle w:val="Textkrper-Zeileneinzug"/>
        <w:ind w:left="284" w:hanging="284"/>
      </w:pPr>
      <w:r w:rsidRPr="003219B4">
        <w:t>Conington, J</w:t>
      </w:r>
      <w:r w:rsidR="00633216">
        <w:t>ohn</w:t>
      </w:r>
      <w:r w:rsidRPr="003219B4">
        <w:t>/</w:t>
      </w:r>
      <w:r w:rsidR="00633216">
        <w:t xml:space="preserve">Henry </w:t>
      </w:r>
      <w:r w:rsidRPr="003219B4">
        <w:t xml:space="preserve">Nettleship (1898): </w:t>
      </w:r>
      <w:r w:rsidRPr="003219B4">
        <w:rPr>
          <w:i/>
          <w:iCs/>
        </w:rPr>
        <w:t>The Works of Virgil with a Commentary</w:t>
      </w:r>
      <w:r w:rsidRPr="003219B4">
        <w:t xml:space="preserve">. vol. i: </w:t>
      </w:r>
      <w:r w:rsidRPr="003219B4">
        <w:rPr>
          <w:i/>
          <w:iCs/>
        </w:rPr>
        <w:t>Eclogues and Georgics</w:t>
      </w:r>
      <w:r w:rsidR="00633216">
        <w:t xml:space="preserve"> (London); repr.</w:t>
      </w:r>
      <w:r w:rsidR="00D117E0">
        <w:t xml:space="preserve"> Exeter 2007 (with </w:t>
      </w:r>
      <w:r w:rsidR="00D117E0" w:rsidRPr="00680811">
        <w:rPr>
          <w:lang w:val="en-US"/>
        </w:rPr>
        <w:t>general i</w:t>
      </w:r>
      <w:r w:rsidR="00D117E0">
        <w:rPr>
          <w:lang w:val="en-US"/>
        </w:rPr>
        <w:t>ntroduction by Philip R. Hardie and</w:t>
      </w:r>
      <w:r w:rsidR="00D117E0" w:rsidRPr="00680811">
        <w:rPr>
          <w:lang w:val="en-US"/>
        </w:rPr>
        <w:t xml:space="preserve"> in</w:t>
      </w:r>
      <w:r w:rsidR="00D117E0">
        <w:rPr>
          <w:lang w:val="en-US"/>
        </w:rPr>
        <w:t>troductions by Brian W. Breed and</w:t>
      </w:r>
      <w:r w:rsidR="00D117E0" w:rsidRPr="00680811">
        <w:rPr>
          <w:lang w:val="en-US"/>
        </w:rPr>
        <w:t xml:space="preserve"> Monica Gale</w:t>
      </w:r>
      <w:r w:rsidR="00D117E0">
        <w:rPr>
          <w:lang w:val="en-US"/>
        </w:rPr>
        <w:t>)</w:t>
      </w:r>
      <w:r w:rsidR="00D117E0" w:rsidRPr="00680811">
        <w:rPr>
          <w:lang w:val="en-US"/>
        </w:rPr>
        <w:t xml:space="preserve"> [P.A. Johns</w:t>
      </w:r>
      <w:r w:rsidR="00D117E0">
        <w:rPr>
          <w:lang w:val="en-US"/>
        </w:rPr>
        <w:t xml:space="preserve">ton, </w:t>
      </w:r>
      <w:r w:rsidR="00D117E0" w:rsidRPr="00633216">
        <w:rPr>
          <w:i/>
          <w:lang w:val="en-US"/>
        </w:rPr>
        <w:t>Vergilius</w:t>
      </w:r>
      <w:r w:rsidR="00D117E0">
        <w:rPr>
          <w:lang w:val="en-US"/>
        </w:rPr>
        <w:t xml:space="preserve"> 55, 2009, 125-6</w:t>
      </w:r>
      <w:r w:rsidR="00D117E0" w:rsidRPr="00680811">
        <w:rPr>
          <w:lang w:val="en-US"/>
        </w:rPr>
        <w:t>]</w:t>
      </w:r>
      <w:r w:rsidR="00D117E0">
        <w:rPr>
          <w:lang w:val="en-US"/>
        </w:rPr>
        <w:t>.</w:t>
      </w:r>
    </w:p>
    <w:p w:rsidR="004A4C8C" w:rsidRPr="003219B4" w:rsidRDefault="004A4C8C" w:rsidP="008B33AD">
      <w:pPr>
        <w:pStyle w:val="Textkrper-Zeileneinzug"/>
        <w:ind w:left="284" w:hanging="284"/>
      </w:pPr>
      <w:r w:rsidRPr="003219B4">
        <w:t>Connor, Peter (1979): “The Georgics as Description: Aspects and Qualifications</w:t>
      </w:r>
      <w:r w:rsidR="00D117E0">
        <w:t>,”</w:t>
      </w:r>
      <w:r w:rsidRPr="003219B4">
        <w:t xml:space="preserve"> in Boyle (1979), 34-58</w:t>
      </w:r>
    </w:p>
    <w:p w:rsidR="004A4C8C" w:rsidRPr="003219B4" w:rsidRDefault="004A4C8C" w:rsidP="008B33AD">
      <w:pPr>
        <w:pStyle w:val="Textkrper-Zeileneinzug"/>
        <w:ind w:left="284" w:hanging="284"/>
      </w:pPr>
      <w:r w:rsidRPr="003219B4">
        <w:t xml:space="preserve">Conte, Gian Biagio (1986): “Aristaeus, Orpheus, and the </w:t>
      </w:r>
      <w:r w:rsidRPr="003219B4">
        <w:rPr>
          <w:i/>
        </w:rPr>
        <w:t>Georgics</w:t>
      </w:r>
      <w:r w:rsidR="00D117E0" w:rsidRPr="00D117E0">
        <w:t>,</w:t>
      </w:r>
      <w:r w:rsidRPr="003219B4">
        <w:rPr>
          <w:iCs/>
        </w:rPr>
        <w:t>”</w:t>
      </w:r>
      <w:r w:rsidR="00633216">
        <w:t xml:space="preserve"> </w:t>
      </w:r>
      <w:r w:rsidR="00E4698A">
        <w:t>in</w:t>
      </w:r>
      <w:r w:rsidR="00633216">
        <w:t xml:space="preserve"> G.B.</w:t>
      </w:r>
      <w:r w:rsidRPr="003219B4">
        <w:t xml:space="preserve">C.: </w:t>
      </w:r>
      <w:r w:rsidRPr="003219B4">
        <w:rPr>
          <w:i/>
          <w:iCs/>
        </w:rPr>
        <w:t>The Rhetoric of Imitation: Genre and Poetic Memory in Virgil and Other Latin Poets</w:t>
      </w:r>
      <w:r w:rsidR="00633216">
        <w:t xml:space="preserve"> (Ithaca/London)</w:t>
      </w:r>
      <w:r w:rsidRPr="003219B4">
        <w:t>, 130-40.</w:t>
      </w:r>
    </w:p>
    <w:p w:rsidR="004A4C8C" w:rsidRPr="003219B4" w:rsidRDefault="004A4C8C" w:rsidP="008B33AD">
      <w:pPr>
        <w:pStyle w:val="Textkrper-Zeileneinzug"/>
        <w:ind w:left="284" w:hanging="284"/>
      </w:pPr>
      <w:r w:rsidRPr="003219B4">
        <w:t>–</w:t>
      </w:r>
      <w:r w:rsidRPr="003219B4">
        <w:tab/>
        <w:t>(1992): “Proems in the Middle</w:t>
      </w:r>
      <w:r w:rsidR="00D117E0">
        <w:t>,”</w:t>
      </w:r>
      <w:r w:rsidRPr="003219B4">
        <w:t xml:space="preserve"> </w:t>
      </w:r>
      <w:r w:rsidRPr="003219B4">
        <w:rPr>
          <w:i/>
          <w:iCs/>
        </w:rPr>
        <w:t>YCS</w:t>
      </w:r>
      <w:r w:rsidRPr="003219B4">
        <w:t xml:space="preserve"> 29, 147-59.</w:t>
      </w:r>
    </w:p>
    <w:p w:rsidR="001C7C75" w:rsidRDefault="004A4C8C" w:rsidP="008B33AD">
      <w:pPr>
        <w:pStyle w:val="Textkrper-Zeileneinzug"/>
        <w:ind w:left="284" w:hanging="284"/>
        <w:rPr>
          <w:lang w:val="en-US"/>
        </w:rPr>
      </w:pPr>
      <w:r w:rsidRPr="001C7C75">
        <w:rPr>
          <w:lang w:val="en-US"/>
        </w:rPr>
        <w:t>–</w:t>
      </w:r>
      <w:r w:rsidRPr="001C7C75">
        <w:rPr>
          <w:lang w:val="en-US"/>
        </w:rPr>
        <w:tab/>
        <w:t xml:space="preserve">(1998): “Aristeo, Orfeo e le </w:t>
      </w:r>
      <w:r w:rsidRPr="001C7C75">
        <w:rPr>
          <w:i/>
          <w:lang w:val="en-US"/>
        </w:rPr>
        <w:t>Georgiche</w:t>
      </w:r>
      <w:r w:rsidRPr="001C7C75">
        <w:rPr>
          <w:lang w:val="en-US"/>
        </w:rPr>
        <w:t>: una seconda volta</w:t>
      </w:r>
      <w:r w:rsidR="00D117E0">
        <w:rPr>
          <w:lang w:val="en-US"/>
        </w:rPr>
        <w:t>,”</w:t>
      </w:r>
      <w:r w:rsidRPr="001C7C75">
        <w:rPr>
          <w:lang w:val="en-US"/>
        </w:rPr>
        <w:t xml:space="preserve"> </w:t>
      </w:r>
      <w:r w:rsidRPr="001C7C75">
        <w:rPr>
          <w:i/>
          <w:iCs/>
          <w:lang w:val="en-US"/>
        </w:rPr>
        <w:t>SCO</w:t>
      </w:r>
      <w:r w:rsidR="001C7C75" w:rsidRPr="001C7C75">
        <w:rPr>
          <w:lang w:val="en-US"/>
        </w:rPr>
        <w:t xml:space="preserve"> 46, 103-28 = </w:t>
      </w:r>
      <w:r w:rsidR="001C7C75">
        <w:rPr>
          <w:lang w:val="en-US"/>
        </w:rPr>
        <w:t xml:space="preserve">“Aristaeus, Orpheus, and the </w:t>
      </w:r>
      <w:r w:rsidR="001C7C75" w:rsidRPr="0060336B">
        <w:rPr>
          <w:i/>
          <w:lang w:val="en-US"/>
        </w:rPr>
        <w:t>Georgics</w:t>
      </w:r>
      <w:r w:rsidR="001C7C75">
        <w:rPr>
          <w:lang w:val="en-US"/>
        </w:rPr>
        <w:t xml:space="preserve"> once again,”</w:t>
      </w:r>
      <w:r w:rsidR="001C7C75" w:rsidRPr="00680811">
        <w:rPr>
          <w:lang w:val="en-US"/>
        </w:rPr>
        <w:t xml:space="preserve"> </w:t>
      </w:r>
      <w:r w:rsidR="001C7C75">
        <w:rPr>
          <w:lang w:val="en-US"/>
        </w:rPr>
        <w:t xml:space="preserve">in Spence </w:t>
      </w:r>
      <w:r w:rsidR="00776640">
        <w:rPr>
          <w:lang w:val="en-US"/>
        </w:rPr>
        <w:t xml:space="preserve"> 2001b</w:t>
      </w:r>
      <w:r w:rsidR="001C7C75">
        <w:rPr>
          <w:lang w:val="en-US"/>
        </w:rPr>
        <w:t>,</w:t>
      </w:r>
      <w:r w:rsidR="001C7C75" w:rsidRPr="00680811">
        <w:rPr>
          <w:lang w:val="en-US"/>
        </w:rPr>
        <w:t xml:space="preserve"> 44-63</w:t>
      </w:r>
      <w:r w:rsidR="001C7C75">
        <w:rPr>
          <w:lang w:val="en-US"/>
        </w:rPr>
        <w:t>.</w:t>
      </w:r>
    </w:p>
    <w:p w:rsidR="00300A63" w:rsidRPr="001C7C75" w:rsidRDefault="00300A63" w:rsidP="008B33AD">
      <w:pPr>
        <w:pStyle w:val="Textkrper-Zeileneinzug"/>
        <w:ind w:left="284" w:hanging="284"/>
        <w:rPr>
          <w:lang w:val="en-US"/>
        </w:rPr>
      </w:pPr>
      <w:r>
        <w:rPr>
          <w:lang w:val="en-US"/>
        </w:rPr>
        <w:t xml:space="preserve">Coo, Lyndsay (2007): Polydorus and the </w:t>
      </w:r>
      <w:r w:rsidRPr="0060336B">
        <w:rPr>
          <w:i/>
          <w:lang w:val="en-US"/>
        </w:rPr>
        <w:t>Georgics</w:t>
      </w:r>
      <w:r>
        <w:rPr>
          <w:lang w:val="en-US"/>
        </w:rPr>
        <w:t xml:space="preserve">: Virgil </w:t>
      </w:r>
      <w:r w:rsidRPr="0060336B">
        <w:rPr>
          <w:i/>
          <w:lang w:val="en-US"/>
        </w:rPr>
        <w:t>Aeneid</w:t>
      </w:r>
      <w:r>
        <w:rPr>
          <w:lang w:val="en-US"/>
        </w:rPr>
        <w:t xml:space="preserve"> 3.13-68,”</w:t>
      </w:r>
      <w:r w:rsidRPr="00680811">
        <w:rPr>
          <w:lang w:val="en-US"/>
        </w:rPr>
        <w:t xml:space="preserve"> </w:t>
      </w:r>
      <w:hyperlink r:id="rId52" w:tooltip="MD = Materiali e discussioni per l’analisi dei testi classici" w:history="1">
        <w:r w:rsidRPr="0060336B">
          <w:rPr>
            <w:rStyle w:val="Hyperlink"/>
            <w:i/>
            <w:color w:val="auto"/>
            <w:u w:val="none"/>
            <w:lang w:val="en-US"/>
          </w:rPr>
          <w:t>MD</w:t>
        </w:r>
      </w:hyperlink>
      <w:r w:rsidRPr="0060336B">
        <w:rPr>
          <w:lang w:val="en-US"/>
        </w:rPr>
        <w:t xml:space="preserve"> </w:t>
      </w:r>
      <w:r>
        <w:rPr>
          <w:lang w:val="en-US"/>
        </w:rPr>
        <w:t>59, 193-</w:t>
      </w:r>
      <w:r w:rsidRPr="0060336B">
        <w:rPr>
          <w:lang w:val="en-US"/>
        </w:rPr>
        <w:t>9.</w:t>
      </w:r>
    </w:p>
    <w:p w:rsidR="008C27F1" w:rsidRPr="008C27F1" w:rsidRDefault="008B33AD" w:rsidP="008B33AD">
      <w:pPr>
        <w:pStyle w:val="Textkrper-Zeileneinzug"/>
        <w:ind w:left="284" w:hanging="284"/>
        <w:rPr>
          <w:lang w:val="en-US"/>
        </w:rPr>
      </w:pPr>
      <w:r>
        <w:rPr>
          <w:lang w:val="en-US"/>
        </w:rPr>
        <w:t>Coppolino, Nina Carmel</w:t>
      </w:r>
      <w:r w:rsidR="008C27F1" w:rsidRPr="00680811">
        <w:rPr>
          <w:lang w:val="en-US"/>
        </w:rPr>
        <w:t xml:space="preserve"> </w:t>
      </w:r>
      <w:r w:rsidR="008C27F1">
        <w:rPr>
          <w:lang w:val="en-US"/>
        </w:rPr>
        <w:t>(2003): Poetic Ambitions: Vergilian I</w:t>
      </w:r>
      <w:r w:rsidR="008C27F1" w:rsidRPr="00680811">
        <w:rPr>
          <w:lang w:val="en-US"/>
        </w:rPr>
        <w:t>nfluences on Book 10 of C</w:t>
      </w:r>
      <w:r w:rsidR="008C27F1" w:rsidRPr="00680811">
        <w:rPr>
          <w:lang w:val="en-US"/>
        </w:rPr>
        <w:t>o</w:t>
      </w:r>
      <w:r w:rsidR="008C27F1" w:rsidRPr="00680811">
        <w:rPr>
          <w:lang w:val="en-US"/>
        </w:rPr>
        <w:t>lumel</w:t>
      </w:r>
      <w:r w:rsidR="008C27F1">
        <w:rPr>
          <w:lang w:val="en-US"/>
        </w:rPr>
        <w:t>la’</w:t>
      </w:r>
      <w:r w:rsidR="008C27F1" w:rsidRPr="00680811">
        <w:rPr>
          <w:lang w:val="en-US"/>
        </w:rPr>
        <w:t>s</w:t>
      </w:r>
      <w:r w:rsidR="008C27F1">
        <w:rPr>
          <w:lang w:val="en-US"/>
        </w:rPr>
        <w:t xml:space="preserve"> </w:t>
      </w:r>
      <w:r w:rsidR="008C27F1" w:rsidRPr="000C7AB0">
        <w:rPr>
          <w:i/>
          <w:lang w:val="en-US"/>
        </w:rPr>
        <w:t>De re rustica</w:t>
      </w:r>
      <w:r w:rsidR="008C27F1">
        <w:rPr>
          <w:lang w:val="en-US"/>
        </w:rPr>
        <w:t>,”</w:t>
      </w:r>
      <w:r w:rsidR="008C27F1" w:rsidRPr="00680811">
        <w:rPr>
          <w:lang w:val="en-US"/>
        </w:rPr>
        <w:t xml:space="preserve"> </w:t>
      </w:r>
      <w:hyperlink r:id="rId53" w:tooltip="NECJ = New England classical journal" w:history="1">
        <w:r w:rsidR="008C27F1" w:rsidRPr="008C27F1">
          <w:rPr>
            <w:rStyle w:val="Hyperlink"/>
            <w:i/>
            <w:color w:val="auto"/>
            <w:u w:val="none"/>
            <w:lang w:val="en-US"/>
          </w:rPr>
          <w:t>NECJ</w:t>
        </w:r>
      </w:hyperlink>
      <w:r w:rsidR="008C27F1">
        <w:rPr>
          <w:lang w:val="en-US"/>
        </w:rPr>
        <w:t xml:space="preserve"> 30, </w:t>
      </w:r>
      <w:r w:rsidR="008C27F1" w:rsidRPr="00680811">
        <w:rPr>
          <w:lang w:val="en-US"/>
        </w:rPr>
        <w:t>65-73.</w:t>
      </w:r>
    </w:p>
    <w:p w:rsidR="004A4C8C" w:rsidRPr="003219B4" w:rsidRDefault="004A4C8C" w:rsidP="008B33AD">
      <w:pPr>
        <w:pStyle w:val="Textkrper-Zeileneinzug"/>
        <w:ind w:left="284" w:hanging="284"/>
        <w:rPr>
          <w:lang w:val="it-IT"/>
        </w:rPr>
      </w:pPr>
      <w:r w:rsidRPr="003219B4">
        <w:rPr>
          <w:lang w:val="it-IT"/>
        </w:rPr>
        <w:t xml:space="preserve">Costa, V. (1981): “Virgilio e le </w:t>
      </w:r>
      <w:r w:rsidRPr="003219B4">
        <w:rPr>
          <w:i/>
          <w:iCs/>
          <w:lang w:val="it-IT"/>
        </w:rPr>
        <w:t>Georgiche</w:t>
      </w:r>
      <w:r w:rsidR="00D117E0" w:rsidRPr="00D117E0">
        <w:rPr>
          <w:iCs/>
          <w:lang w:val="it-IT"/>
        </w:rPr>
        <w:t>,</w:t>
      </w:r>
      <w:r w:rsidRPr="003219B4">
        <w:rPr>
          <w:lang w:val="it-IT"/>
        </w:rPr>
        <w:t xml:space="preserve">” in </w:t>
      </w:r>
      <w:r w:rsidRPr="003219B4">
        <w:rPr>
          <w:i/>
          <w:iCs/>
          <w:lang w:val="it-IT"/>
        </w:rPr>
        <w:t>Virgilio in Sicilia. Convegno nazionale nel bimillenario della morte del poeta</w:t>
      </w:r>
      <w:r w:rsidRPr="003219B4">
        <w:rPr>
          <w:lang w:val="it-IT"/>
        </w:rPr>
        <w:t xml:space="preserve"> (Trapani), 173-7.</w:t>
      </w:r>
    </w:p>
    <w:p w:rsidR="00D117E0" w:rsidRPr="001C2CBE" w:rsidRDefault="00D117E0" w:rsidP="008B33AD">
      <w:pPr>
        <w:ind w:left="284" w:hanging="284"/>
        <w:jc w:val="both"/>
        <w:rPr>
          <w:lang w:val="it-IT"/>
        </w:rPr>
      </w:pPr>
      <w:r w:rsidRPr="001C2CBE">
        <w:rPr>
          <w:lang w:val="it-IT"/>
        </w:rPr>
        <w:t xml:space="preserve">Coster, Kristen (2011): </w:t>
      </w:r>
      <w:r w:rsidRPr="001C2CBE">
        <w:rPr>
          <w:i/>
          <w:lang w:val="it-IT"/>
        </w:rPr>
        <w:t>James Thomson’s Seasons and the Imitation of Virgil’s</w:t>
      </w:r>
      <w:r w:rsidRPr="001C2CBE">
        <w:rPr>
          <w:lang w:val="it-IT"/>
        </w:rPr>
        <w:t xml:space="preserve"> Georgics, (diss.</w:t>
      </w:r>
      <w:r w:rsidR="00C25021" w:rsidRPr="001C2CBE">
        <w:rPr>
          <w:lang w:val="it-IT"/>
        </w:rPr>
        <w:t>,</w:t>
      </w:r>
      <w:r w:rsidRPr="001C2CBE">
        <w:rPr>
          <w:lang w:val="it-IT"/>
        </w:rPr>
        <w:t xml:space="preserve"> University of Dallas).</w:t>
      </w:r>
    </w:p>
    <w:p w:rsidR="004A4C8C" w:rsidRPr="003219B4" w:rsidRDefault="004A4C8C" w:rsidP="008B33AD">
      <w:pPr>
        <w:pStyle w:val="Textkrper-Zeileneinzug"/>
        <w:ind w:left="284" w:hanging="284"/>
      </w:pPr>
      <w:r w:rsidRPr="003219B4">
        <w:t>Courtney, Edward (1981): “The Formation of the Text of Vergil</w:t>
      </w:r>
      <w:r w:rsidR="00D117E0">
        <w:t>,”</w:t>
      </w:r>
      <w:r w:rsidRPr="003219B4">
        <w:t xml:space="preserve"> </w:t>
      </w:r>
      <w:r w:rsidRPr="003219B4">
        <w:rPr>
          <w:i/>
          <w:iCs/>
        </w:rPr>
        <w:t>BICS</w:t>
      </w:r>
      <w:r w:rsidRPr="003219B4">
        <w:t xml:space="preserve"> 28, 13-29.</w:t>
      </w:r>
    </w:p>
    <w:p w:rsidR="004A4C8C" w:rsidRPr="009D405A" w:rsidRDefault="004A4C8C" w:rsidP="008B33AD">
      <w:pPr>
        <w:pStyle w:val="Textkrper-Zeileneinzug"/>
        <w:ind w:left="284" w:hanging="284"/>
        <w:rPr>
          <w:lang w:val="en-US"/>
        </w:rPr>
      </w:pPr>
      <w:r w:rsidRPr="009D405A">
        <w:rPr>
          <w:lang w:val="en-US"/>
        </w:rPr>
        <w:t>–</w:t>
      </w:r>
      <w:r w:rsidRPr="009D405A">
        <w:rPr>
          <w:lang w:val="en-US"/>
        </w:rPr>
        <w:tab/>
        <w:t xml:space="preserve">(1989): “Vergil, </w:t>
      </w:r>
      <w:r w:rsidRPr="009D405A">
        <w:rPr>
          <w:i/>
          <w:lang w:val="en-US"/>
        </w:rPr>
        <w:t xml:space="preserve">Georgics </w:t>
      </w:r>
      <w:r w:rsidRPr="009D405A">
        <w:rPr>
          <w:lang w:val="en-US"/>
        </w:rPr>
        <w:t>3.44</w:t>
      </w:r>
      <w:r w:rsidR="00E91133">
        <w:rPr>
          <w:lang w:val="en-US"/>
        </w:rPr>
        <w:t>,”</w:t>
      </w:r>
      <w:r w:rsidRPr="009D405A">
        <w:rPr>
          <w:lang w:val="en-US"/>
        </w:rPr>
        <w:t xml:space="preserve"> </w:t>
      </w:r>
      <w:r w:rsidRPr="009D405A">
        <w:rPr>
          <w:i/>
          <w:iCs/>
          <w:lang w:val="en-US"/>
        </w:rPr>
        <w:t>AJPh</w:t>
      </w:r>
      <w:r w:rsidRPr="009D405A">
        <w:rPr>
          <w:lang w:val="en-US"/>
        </w:rPr>
        <w:t xml:space="preserve"> 110, 488.</w:t>
      </w:r>
    </w:p>
    <w:p w:rsidR="00B57E63" w:rsidRDefault="00B57E63" w:rsidP="008B33AD">
      <w:pPr>
        <w:pStyle w:val="Textkrper-Zeileneinzug"/>
        <w:ind w:left="284" w:hanging="284"/>
        <w:rPr>
          <w:lang w:val="en-US"/>
        </w:rPr>
      </w:pPr>
      <w:r w:rsidRPr="00B57E63">
        <w:rPr>
          <w:lang w:val="en-US"/>
        </w:rPr>
        <w:t>–</w:t>
      </w:r>
      <w:r w:rsidRPr="00B57E63">
        <w:rPr>
          <w:lang w:val="en-US"/>
        </w:rPr>
        <w:tab/>
      </w:r>
      <w:r>
        <w:rPr>
          <w:lang w:val="en-US"/>
        </w:rPr>
        <w:t>(2002/3): “The Formation of the Text of Vergil – Again,”</w:t>
      </w:r>
      <w:r w:rsidRPr="00680811">
        <w:rPr>
          <w:lang w:val="en-US"/>
        </w:rPr>
        <w:t xml:space="preserve"> </w:t>
      </w:r>
      <w:hyperlink r:id="rId54" w:tooltip="BICS = Bulletin of the Institute of Classical Studies of the University of London" w:history="1">
        <w:r w:rsidRPr="00B57E63">
          <w:rPr>
            <w:rStyle w:val="Hyperlink"/>
            <w:i/>
            <w:color w:val="auto"/>
            <w:u w:val="none"/>
            <w:lang w:val="en-US"/>
          </w:rPr>
          <w:t>BICS</w:t>
        </w:r>
      </w:hyperlink>
      <w:r>
        <w:rPr>
          <w:lang w:val="en-US"/>
        </w:rPr>
        <w:t xml:space="preserve"> 46, 189-</w:t>
      </w:r>
      <w:r w:rsidRPr="00680811">
        <w:rPr>
          <w:lang w:val="en-US"/>
        </w:rPr>
        <w:t>94.</w:t>
      </w:r>
    </w:p>
    <w:p w:rsidR="00B57E63" w:rsidRDefault="00B57E63" w:rsidP="008B33AD">
      <w:pPr>
        <w:pStyle w:val="Textkrper-Zeileneinzug"/>
        <w:ind w:left="284" w:hanging="284"/>
        <w:rPr>
          <w:lang w:val="en-US"/>
        </w:rPr>
      </w:pPr>
      <w:r w:rsidRPr="009D405A">
        <w:rPr>
          <w:lang w:val="en-US"/>
        </w:rPr>
        <w:t>–</w:t>
      </w:r>
      <w:r w:rsidRPr="009D405A">
        <w:rPr>
          <w:lang w:val="en-US"/>
        </w:rPr>
        <w:tab/>
      </w:r>
      <w:r w:rsidR="00633216">
        <w:rPr>
          <w:lang w:val="en-US"/>
        </w:rPr>
        <w:t>(2003/4): “The ‘Greek’ A</w:t>
      </w:r>
      <w:r>
        <w:rPr>
          <w:lang w:val="en-US"/>
        </w:rPr>
        <w:t>ccusative,”</w:t>
      </w:r>
      <w:r w:rsidRPr="00680811">
        <w:rPr>
          <w:lang w:val="en-US"/>
        </w:rPr>
        <w:t xml:space="preserve"> </w:t>
      </w:r>
      <w:hyperlink r:id="rId55" w:tooltip="CJ = The Classical Journal" w:history="1">
        <w:r w:rsidRPr="00B57E63">
          <w:rPr>
            <w:rStyle w:val="Hyperlink"/>
            <w:i/>
            <w:color w:val="auto"/>
            <w:u w:val="none"/>
            <w:lang w:val="en-US"/>
          </w:rPr>
          <w:t>CJ</w:t>
        </w:r>
      </w:hyperlink>
      <w:r>
        <w:rPr>
          <w:lang w:val="en-US"/>
        </w:rPr>
        <w:t xml:space="preserve"> 99, 425-</w:t>
      </w:r>
      <w:r w:rsidRPr="00680811">
        <w:rPr>
          <w:lang w:val="en-US"/>
        </w:rPr>
        <w:t>31.</w:t>
      </w:r>
    </w:p>
    <w:p w:rsidR="00B57E63" w:rsidRPr="00B57E63" w:rsidRDefault="00B57E63" w:rsidP="008B33AD">
      <w:pPr>
        <w:pStyle w:val="Textkrper-Zeileneinzug"/>
        <w:ind w:left="284" w:hanging="284"/>
        <w:rPr>
          <w:lang w:val="en-US"/>
        </w:rPr>
      </w:pPr>
      <w:r w:rsidRPr="00B57E63">
        <w:rPr>
          <w:lang w:val="en-US"/>
        </w:rPr>
        <w:t>–</w:t>
      </w:r>
      <w:r w:rsidRPr="00B57E63">
        <w:rPr>
          <w:lang w:val="en-US"/>
        </w:rPr>
        <w:tab/>
      </w:r>
      <w:r>
        <w:rPr>
          <w:lang w:val="en-US"/>
        </w:rPr>
        <w:t>(2009): “Four Suggestions on Vergil,”</w:t>
      </w:r>
      <w:r w:rsidRPr="00680811">
        <w:rPr>
          <w:lang w:val="en-US"/>
        </w:rPr>
        <w:t xml:space="preserve"> </w:t>
      </w:r>
      <w:hyperlink r:id="rId56" w:tooltip="WJA = Würzburger Jahrbücher für die Altertumswissenschaft" w:history="1">
        <w:r w:rsidRPr="00B57E63">
          <w:rPr>
            <w:rStyle w:val="Hyperlink"/>
            <w:i/>
            <w:color w:val="auto"/>
            <w:u w:val="none"/>
            <w:lang w:val="en-US"/>
          </w:rPr>
          <w:t>WJA</w:t>
        </w:r>
      </w:hyperlink>
      <w:r w:rsidRPr="005013CA">
        <w:rPr>
          <w:lang w:val="en-US"/>
        </w:rPr>
        <w:t xml:space="preserve"> </w:t>
      </w:r>
      <w:r>
        <w:rPr>
          <w:lang w:val="en-US"/>
        </w:rPr>
        <w:t>33, 81-</w:t>
      </w:r>
      <w:r w:rsidRPr="005013CA">
        <w:rPr>
          <w:lang w:val="en-US"/>
        </w:rPr>
        <w:t>3.</w:t>
      </w:r>
    </w:p>
    <w:p w:rsidR="004A4C8C" w:rsidRDefault="004A4C8C" w:rsidP="008B33AD">
      <w:pPr>
        <w:pStyle w:val="Textkrper-Zeileneinzug"/>
        <w:ind w:left="284" w:hanging="284"/>
        <w:rPr>
          <w:lang w:val="it-IT"/>
        </w:rPr>
      </w:pPr>
      <w:r w:rsidRPr="003219B4">
        <w:rPr>
          <w:lang w:val="it-IT"/>
        </w:rPr>
        <w:t>Cova, Pier Vincenzo (1981): “L’eticità del lavoro in Virgilio</w:t>
      </w:r>
      <w:r w:rsidR="00E91133">
        <w:rPr>
          <w:lang w:val="it-IT"/>
        </w:rPr>
        <w:t>,”</w:t>
      </w:r>
      <w:r w:rsidRPr="003219B4">
        <w:rPr>
          <w:lang w:val="it-IT"/>
        </w:rPr>
        <w:t xml:space="preserve"> in </w:t>
      </w:r>
      <w:r w:rsidRPr="003219B4">
        <w:rPr>
          <w:i/>
          <w:iCs/>
          <w:lang w:val="it-IT"/>
        </w:rPr>
        <w:t>Commentari dell’Ateneo di Brescia 1981</w:t>
      </w:r>
      <w:r w:rsidRPr="003219B4">
        <w:rPr>
          <w:lang w:val="it-IT"/>
        </w:rPr>
        <w:t xml:space="preserve"> (Brescia), 201-24.</w:t>
      </w:r>
    </w:p>
    <w:p w:rsidR="00B57E63" w:rsidRDefault="00B57E63" w:rsidP="008B33AD">
      <w:pPr>
        <w:tabs>
          <w:tab w:val="left" w:pos="284"/>
        </w:tabs>
        <w:ind w:left="284" w:hanging="284"/>
        <w:jc w:val="both"/>
        <w:rPr>
          <w:lang w:val="it-IT"/>
        </w:rPr>
      </w:pPr>
      <w:r>
        <w:rPr>
          <w:lang w:val="it-IT"/>
        </w:rPr>
        <w:t>–</w:t>
      </w:r>
      <w:r>
        <w:rPr>
          <w:lang w:val="it-IT"/>
        </w:rPr>
        <w:tab/>
      </w:r>
      <w:r w:rsidRPr="00680811">
        <w:rPr>
          <w:lang w:val="it-IT"/>
        </w:rPr>
        <w:t>(200</w:t>
      </w:r>
      <w:r>
        <w:rPr>
          <w:lang w:val="it-IT"/>
        </w:rPr>
        <w:t>8): “Autorepliche Virgiliane,” in</w:t>
      </w:r>
      <w:r w:rsidRPr="00680811">
        <w:rPr>
          <w:lang w:val="it-IT"/>
        </w:rPr>
        <w:t xml:space="preserve"> </w:t>
      </w:r>
      <w:r>
        <w:rPr>
          <w:lang w:val="it-IT"/>
        </w:rPr>
        <w:t xml:space="preserve">Luigi, </w:t>
      </w:r>
      <w:r w:rsidRPr="00680811">
        <w:rPr>
          <w:lang w:val="it-IT"/>
        </w:rPr>
        <w:t>Castagna</w:t>
      </w:r>
      <w:r>
        <w:rPr>
          <w:lang w:val="it-IT"/>
        </w:rPr>
        <w:t>/Chiara R</w:t>
      </w:r>
      <w:r w:rsidRPr="00680811">
        <w:rPr>
          <w:lang w:val="it-IT"/>
        </w:rPr>
        <w:t xml:space="preserve">iboldi </w:t>
      </w:r>
      <w:r w:rsidR="00D65900">
        <w:rPr>
          <w:lang w:val="it-IT"/>
        </w:rPr>
        <w:t>(edd.)</w:t>
      </w:r>
      <w:r w:rsidRPr="00680811">
        <w:rPr>
          <w:lang w:val="it-IT"/>
        </w:rPr>
        <w:t xml:space="preserve">: </w:t>
      </w:r>
      <w:r>
        <w:rPr>
          <w:lang w:val="it-IT"/>
        </w:rPr>
        <w:t>“</w:t>
      </w:r>
      <w:r w:rsidRPr="00112874">
        <w:rPr>
          <w:lang w:val="it-IT"/>
        </w:rPr>
        <w:t>Amicitiae templa serena</w:t>
      </w:r>
      <w:r>
        <w:rPr>
          <w:lang w:val="it-IT"/>
        </w:rPr>
        <w:t xml:space="preserve">. </w:t>
      </w:r>
      <w:r w:rsidRPr="00112874">
        <w:rPr>
          <w:i/>
          <w:lang w:val="it-IT"/>
        </w:rPr>
        <w:t>Studi in onore di Giuseppe Aricò</w:t>
      </w:r>
      <w:r>
        <w:rPr>
          <w:i/>
          <w:lang w:val="it-IT"/>
        </w:rPr>
        <w:t>.</w:t>
      </w:r>
      <w:r>
        <w:rPr>
          <w:lang w:val="it-IT"/>
        </w:rPr>
        <w:t xml:space="preserve"> </w:t>
      </w:r>
      <w:r w:rsidRPr="00680811">
        <w:rPr>
          <w:lang w:val="it-IT"/>
        </w:rPr>
        <w:t xml:space="preserve">Letteratura greca e latina. Ricerche </w:t>
      </w:r>
      <w:r>
        <w:rPr>
          <w:lang w:val="it-IT"/>
        </w:rPr>
        <w:t>(</w:t>
      </w:r>
      <w:r w:rsidRPr="00680811">
        <w:rPr>
          <w:lang w:val="it-IT"/>
        </w:rPr>
        <w:t>M</w:t>
      </w:r>
      <w:r w:rsidRPr="00680811">
        <w:rPr>
          <w:lang w:val="it-IT"/>
        </w:rPr>
        <w:t>i</w:t>
      </w:r>
      <w:r w:rsidRPr="00680811">
        <w:rPr>
          <w:lang w:val="it-IT"/>
        </w:rPr>
        <w:t>lano</w:t>
      </w:r>
      <w:r>
        <w:rPr>
          <w:lang w:val="it-IT"/>
        </w:rPr>
        <w:t>), 331-40.</w:t>
      </w:r>
    </w:p>
    <w:p w:rsidR="00580243" w:rsidRPr="00C25021" w:rsidRDefault="008C27F1" w:rsidP="008B33AD">
      <w:pPr>
        <w:tabs>
          <w:tab w:val="left" w:pos="284"/>
        </w:tabs>
        <w:ind w:left="284" w:hanging="284"/>
        <w:jc w:val="both"/>
        <w:rPr>
          <w:lang w:val="it-IT"/>
        </w:rPr>
      </w:pPr>
      <w:r w:rsidRPr="00C25021">
        <w:rPr>
          <w:lang w:val="it-IT"/>
        </w:rPr>
        <w:t>Cowan, Robert W</w:t>
      </w:r>
      <w:r w:rsidR="0099494B" w:rsidRPr="00C25021">
        <w:rPr>
          <w:lang w:val="it-IT"/>
        </w:rPr>
        <w:t>.</w:t>
      </w:r>
      <w:r w:rsidRPr="00C25021">
        <w:rPr>
          <w:lang w:val="it-IT"/>
        </w:rPr>
        <w:t xml:space="preserve"> (2009): “Virgil’s Cucumber Again: Columella 10.378-92,” </w:t>
      </w:r>
      <w:hyperlink r:id="rId57" w:tooltip="CQ = Classical Quarterly" w:history="1">
        <w:r w:rsidRPr="00C25021">
          <w:rPr>
            <w:rStyle w:val="Hyperlink"/>
            <w:i/>
            <w:color w:val="auto"/>
            <w:u w:val="none"/>
            <w:lang w:val="it-IT"/>
          </w:rPr>
          <w:t>CQ</w:t>
        </w:r>
      </w:hyperlink>
      <w:r w:rsidRPr="00C25021">
        <w:rPr>
          <w:lang w:val="it-IT"/>
        </w:rPr>
        <w:t xml:space="preserve"> 59, 286-9.</w:t>
      </w:r>
    </w:p>
    <w:p w:rsidR="00580243" w:rsidRPr="009D405A" w:rsidRDefault="00580243" w:rsidP="008B33AD">
      <w:pPr>
        <w:pStyle w:val="berschrift3"/>
        <w:spacing w:before="0" w:after="0"/>
        <w:ind w:left="284" w:hanging="284"/>
        <w:jc w:val="both"/>
        <w:rPr>
          <w:rFonts w:ascii="Times New Roman" w:hAnsi="Times New Roman"/>
          <w:b w:val="0"/>
          <w:sz w:val="24"/>
          <w:lang w:val="it-IT"/>
        </w:rPr>
      </w:pPr>
      <w:r w:rsidRPr="009D405A">
        <w:rPr>
          <w:rFonts w:ascii="Times New Roman" w:hAnsi="Times New Roman"/>
          <w:b w:val="0"/>
          <w:sz w:val="24"/>
          <w:szCs w:val="24"/>
          <w:lang w:val="it-IT"/>
        </w:rPr>
        <w:lastRenderedPageBreak/>
        <w:t>Cox, Fiona (2011):</w:t>
      </w:r>
      <w:r w:rsidRPr="009D405A">
        <w:rPr>
          <w:rFonts w:ascii="Times New Roman" w:hAnsi="Times New Roman"/>
          <w:b w:val="0"/>
          <w:i/>
          <w:iCs/>
          <w:sz w:val="24"/>
          <w:szCs w:val="24"/>
          <w:lang w:val="it-IT"/>
        </w:rPr>
        <w:t xml:space="preserve"> Sibylline Sister’s: Virgil’s Presence in Contemporary Women’s Writing: Classical Presences</w:t>
      </w:r>
      <w:r w:rsidRPr="009D405A">
        <w:rPr>
          <w:rFonts w:ascii="Times New Roman" w:hAnsi="Times New Roman"/>
          <w:b w:val="0"/>
          <w:sz w:val="24"/>
          <w:szCs w:val="24"/>
          <w:lang w:val="it-IT"/>
        </w:rPr>
        <w:t xml:space="preserve"> (Oxford/New York) [L. Fratantuono, </w:t>
      </w:r>
      <w:r w:rsidRPr="009D405A">
        <w:rPr>
          <w:rFonts w:ascii="Times New Roman" w:hAnsi="Times New Roman"/>
          <w:b w:val="0"/>
          <w:i/>
          <w:sz w:val="24"/>
          <w:szCs w:val="24"/>
          <w:lang w:val="it-IT"/>
        </w:rPr>
        <w:t>BMCRev</w:t>
      </w:r>
      <w:r w:rsidRPr="009D405A">
        <w:rPr>
          <w:rFonts w:ascii="Times New Roman" w:hAnsi="Times New Roman"/>
          <w:b w:val="0"/>
          <w:sz w:val="24"/>
          <w:szCs w:val="24"/>
          <w:lang w:val="it-IT"/>
        </w:rPr>
        <w:t xml:space="preserve"> 2012.05.02; M. Skoie, </w:t>
      </w:r>
      <w:r w:rsidRPr="009D405A">
        <w:rPr>
          <w:rFonts w:ascii="Times New Roman" w:hAnsi="Times New Roman"/>
          <w:b w:val="0"/>
          <w:i/>
          <w:sz w:val="24"/>
          <w:szCs w:val="24"/>
          <w:lang w:val="it-IT"/>
        </w:rPr>
        <w:t>Gnomon</w:t>
      </w:r>
      <w:r w:rsidRPr="009D405A">
        <w:rPr>
          <w:rFonts w:ascii="Times New Roman" w:hAnsi="Times New Roman"/>
          <w:b w:val="0"/>
          <w:sz w:val="24"/>
          <w:szCs w:val="24"/>
          <w:lang w:val="it-IT"/>
        </w:rPr>
        <w:t xml:space="preserve"> 86, 2014, 556-7; S. Spence, </w:t>
      </w:r>
      <w:r w:rsidRPr="009D405A">
        <w:rPr>
          <w:rFonts w:ascii="Times New Roman" w:hAnsi="Times New Roman"/>
          <w:b w:val="0"/>
          <w:i/>
          <w:sz w:val="24"/>
          <w:szCs w:val="24"/>
          <w:lang w:val="it-IT"/>
        </w:rPr>
        <w:t>Modern Philology</w:t>
      </w:r>
      <w:r w:rsidRPr="009D405A">
        <w:rPr>
          <w:rFonts w:ascii="Times New Roman" w:hAnsi="Times New Roman"/>
          <w:b w:val="0"/>
          <w:sz w:val="24"/>
          <w:szCs w:val="24"/>
          <w:lang w:val="it-IT"/>
        </w:rPr>
        <w:t xml:space="preserve"> 112, 2014, 137-40].</w:t>
      </w:r>
    </w:p>
    <w:p w:rsidR="004A4C8C" w:rsidRPr="003219B4" w:rsidRDefault="004A4C8C" w:rsidP="008B33AD">
      <w:pPr>
        <w:pStyle w:val="Textkrper-Zeileneinzug"/>
        <w:ind w:left="284" w:hanging="284"/>
      </w:pPr>
      <w:r w:rsidRPr="003219B4">
        <w:rPr>
          <w:lang w:val="it-IT"/>
        </w:rPr>
        <w:t>Crabbe, Anna E. (1977): “</w:t>
      </w:r>
      <w:r w:rsidRPr="003219B4">
        <w:rPr>
          <w:i/>
          <w:lang w:val="it-IT"/>
        </w:rPr>
        <w:t xml:space="preserve">Ignoscenda quidem ... </w:t>
      </w:r>
      <w:r w:rsidRPr="003219B4">
        <w:t xml:space="preserve">Catullus 64 and the Fourth </w:t>
      </w:r>
      <w:r w:rsidRPr="003219B4">
        <w:rPr>
          <w:i/>
        </w:rPr>
        <w:t>Georgic</w:t>
      </w:r>
      <w:r w:rsidR="00E91133" w:rsidRPr="00E91133">
        <w:t>,</w:t>
      </w:r>
      <w:r w:rsidRPr="003219B4">
        <w:rPr>
          <w:iCs/>
        </w:rPr>
        <w:t>”</w:t>
      </w:r>
      <w:r w:rsidRPr="003219B4">
        <w:t xml:space="preserve"> </w:t>
      </w:r>
      <w:r w:rsidRPr="003219B4">
        <w:rPr>
          <w:i/>
          <w:iCs/>
        </w:rPr>
        <w:t>CQ</w:t>
      </w:r>
      <w:r w:rsidRPr="003219B4">
        <w:t xml:space="preserve"> 27, 342-51.</w:t>
      </w:r>
    </w:p>
    <w:p w:rsidR="004A4C8C" w:rsidRPr="003219B4" w:rsidRDefault="004A4C8C" w:rsidP="008B33AD">
      <w:pPr>
        <w:pStyle w:val="Textkrper-Zeileneinzug"/>
        <w:ind w:left="284" w:hanging="284"/>
      </w:pPr>
      <w:r w:rsidRPr="003219B4">
        <w:t>–</w:t>
      </w:r>
      <w:r w:rsidRPr="003219B4">
        <w:tab/>
        <w:t>(1978-80): “</w:t>
      </w:r>
      <w:r w:rsidRPr="003219B4">
        <w:rPr>
          <w:i/>
          <w:iCs/>
        </w:rPr>
        <w:t>Georgic</w:t>
      </w:r>
      <w:r w:rsidRPr="003219B4">
        <w:t xml:space="preserve"> IV and the </w:t>
      </w:r>
      <w:r w:rsidRPr="003219B4">
        <w:rPr>
          <w:i/>
          <w:iCs/>
        </w:rPr>
        <w:t>Aeneid</w:t>
      </w:r>
      <w:r w:rsidR="00E91133" w:rsidRPr="00E91133">
        <w:rPr>
          <w:iCs/>
        </w:rPr>
        <w:t>,</w:t>
      </w:r>
      <w:r w:rsidR="00E91133">
        <w:t>”</w:t>
      </w:r>
      <w:r w:rsidRPr="003219B4">
        <w:t xml:space="preserve"> </w:t>
      </w:r>
      <w:r w:rsidRPr="003219B4">
        <w:rPr>
          <w:i/>
          <w:iCs/>
        </w:rPr>
        <w:t>PVS</w:t>
      </w:r>
      <w:r w:rsidRPr="003219B4">
        <w:t xml:space="preserve"> 17, 10-31.</w:t>
      </w:r>
    </w:p>
    <w:p w:rsidR="004A4C8C" w:rsidRPr="00545842" w:rsidRDefault="004A4C8C" w:rsidP="008B33AD">
      <w:pPr>
        <w:pStyle w:val="Textkrper-Zeileneinzug"/>
        <w:ind w:left="284" w:hanging="284"/>
        <w:rPr>
          <w:lang w:val="en-US"/>
        </w:rPr>
      </w:pPr>
      <w:r w:rsidRPr="003219B4">
        <w:rPr>
          <w:lang w:val="de-DE"/>
        </w:rPr>
        <w:t xml:space="preserve">Cramer, Robert (1998): </w:t>
      </w:r>
      <w:r w:rsidRPr="003219B4">
        <w:rPr>
          <w:i/>
          <w:iCs/>
          <w:lang w:val="de-DE"/>
        </w:rPr>
        <w:t>Vergils Weltsicht. Optimismus und Pessimismus in Vergils</w:t>
      </w:r>
      <w:r w:rsidRPr="003219B4">
        <w:rPr>
          <w:lang w:val="de-DE"/>
        </w:rPr>
        <w:t xml:space="preserve"> </w:t>
      </w:r>
      <w:r w:rsidRPr="003219B4">
        <w:rPr>
          <w:iCs/>
          <w:lang w:val="de-DE"/>
        </w:rPr>
        <w:t>Georgica</w:t>
      </w:r>
      <w:r w:rsidRPr="003219B4">
        <w:rPr>
          <w:lang w:val="de-DE"/>
        </w:rPr>
        <w:t>. Untersuchungen zur antiken Literatur und Geschichte 51 (Berlin/New York) [J.-Y. Male</w:t>
      </w:r>
      <w:r w:rsidRPr="003219B4">
        <w:rPr>
          <w:lang w:val="de-DE"/>
        </w:rPr>
        <w:t>u</w:t>
      </w:r>
      <w:r w:rsidRPr="003219B4">
        <w:rPr>
          <w:lang w:val="de-DE"/>
        </w:rPr>
        <w:t xml:space="preserve">ve, </w:t>
      </w:r>
      <w:r w:rsidRPr="003219B4">
        <w:rPr>
          <w:i/>
          <w:iCs/>
          <w:lang w:val="de-DE"/>
        </w:rPr>
        <w:t>LEC</w:t>
      </w:r>
      <w:r w:rsidRPr="003219B4">
        <w:rPr>
          <w:lang w:val="de-DE"/>
        </w:rPr>
        <w:t xml:space="preserve"> 68, 2000, 107; C</w:t>
      </w:r>
      <w:r w:rsidR="00633216">
        <w:rPr>
          <w:lang w:val="de-DE"/>
        </w:rPr>
        <w:t>h</w:t>
      </w:r>
      <w:r w:rsidRPr="003219B4">
        <w:rPr>
          <w:lang w:val="de-DE"/>
        </w:rPr>
        <w:t xml:space="preserve">. </w:t>
      </w:r>
      <w:r w:rsidRPr="00545842">
        <w:rPr>
          <w:lang w:val="en-US"/>
        </w:rPr>
        <w:t xml:space="preserve">Nappa, </w:t>
      </w:r>
      <w:r w:rsidRPr="00545842">
        <w:rPr>
          <w:i/>
          <w:iCs/>
          <w:lang w:val="en-US"/>
        </w:rPr>
        <w:t>CR</w:t>
      </w:r>
      <w:r w:rsidRPr="00545842">
        <w:rPr>
          <w:lang w:val="en-US"/>
        </w:rPr>
        <w:t xml:space="preserve"> 50, 2000, 45-6; R.</w:t>
      </w:r>
      <w:r w:rsidR="00633216" w:rsidRPr="00545842">
        <w:rPr>
          <w:lang w:val="en-US"/>
        </w:rPr>
        <w:t>F.</w:t>
      </w:r>
      <w:r w:rsidRPr="00545842">
        <w:rPr>
          <w:lang w:val="en-US"/>
        </w:rPr>
        <w:t xml:space="preserve"> Thomas, </w:t>
      </w:r>
      <w:r w:rsidRPr="00545842">
        <w:rPr>
          <w:i/>
          <w:iCs/>
          <w:lang w:val="en-US"/>
        </w:rPr>
        <w:t>Gnomon</w:t>
      </w:r>
      <w:r w:rsidRPr="00545842">
        <w:rPr>
          <w:lang w:val="en-US"/>
        </w:rPr>
        <w:t xml:space="preserve"> 73, 2001, 580-5].</w:t>
      </w:r>
    </w:p>
    <w:p w:rsidR="007324DB" w:rsidRDefault="007324DB" w:rsidP="008B33AD">
      <w:pPr>
        <w:ind w:left="284" w:hanging="284"/>
        <w:jc w:val="both"/>
        <w:rPr>
          <w:lang w:val="en-US"/>
        </w:rPr>
      </w:pPr>
      <w:r>
        <w:rPr>
          <w:lang w:val="en-US"/>
        </w:rPr>
        <w:t>Cucchiarelli, Andrea (2003): “</w:t>
      </w:r>
      <w:r w:rsidRPr="00680811">
        <w:rPr>
          <w:lang w:val="en-US"/>
        </w:rPr>
        <w:t>The Metres of Latin Didactic: Lucretius, Virgil, Ovid, Man</w:t>
      </w:r>
      <w:r w:rsidRPr="00680811">
        <w:rPr>
          <w:lang w:val="en-US"/>
        </w:rPr>
        <w:t>i</w:t>
      </w:r>
      <w:r>
        <w:rPr>
          <w:lang w:val="en-US"/>
        </w:rPr>
        <w:t>lius,”</w:t>
      </w:r>
      <w:r w:rsidRPr="00680811">
        <w:rPr>
          <w:lang w:val="en-US"/>
        </w:rPr>
        <w:t xml:space="preserve"> </w:t>
      </w:r>
      <w:r w:rsidRPr="003F71FD">
        <w:rPr>
          <w:i/>
          <w:lang w:val="en-US"/>
        </w:rPr>
        <w:t>CR</w:t>
      </w:r>
      <w:r w:rsidRPr="003F71FD">
        <w:rPr>
          <w:lang w:val="en-US"/>
        </w:rPr>
        <w:t xml:space="preserve"> 53</w:t>
      </w:r>
      <w:r>
        <w:rPr>
          <w:lang w:val="en-US"/>
        </w:rPr>
        <w:t xml:space="preserve">, </w:t>
      </w:r>
      <w:r w:rsidRPr="003F71FD">
        <w:rPr>
          <w:lang w:val="en-US"/>
        </w:rPr>
        <w:t>350-352.</w:t>
      </w:r>
    </w:p>
    <w:p w:rsidR="007324DB" w:rsidRDefault="007324DB" w:rsidP="008B33AD">
      <w:pPr>
        <w:ind w:left="284" w:hanging="284"/>
        <w:jc w:val="both"/>
        <w:rPr>
          <w:lang w:val="it-IT"/>
        </w:rPr>
      </w:pPr>
      <w:r>
        <w:rPr>
          <w:lang w:val="it-IT"/>
        </w:rPr>
        <w:t>–</w:t>
      </w:r>
      <w:r>
        <w:rPr>
          <w:lang w:val="it-IT"/>
        </w:rPr>
        <w:tab/>
        <w:t>(2008): “</w:t>
      </w:r>
      <w:r w:rsidRPr="00680811">
        <w:rPr>
          <w:lang w:val="it-IT"/>
        </w:rPr>
        <w:t>Epiloghi ed inizi da Callimaco a Virgilio (</w:t>
      </w:r>
      <w:hyperlink r:id="rId58" w:tooltip="citation (new window)" w:history="1">
        <w:r w:rsidRPr="007324DB">
          <w:rPr>
            <w:rStyle w:val="Hyperlink"/>
            <w:color w:val="auto"/>
            <w:u w:val="none"/>
            <w:lang w:val="it-IT"/>
          </w:rPr>
          <w:t>Ait. fr. 112 Pf.</w:t>
        </w:r>
      </w:hyperlink>
      <w:r w:rsidRPr="007324DB">
        <w:rPr>
          <w:lang w:val="it-IT"/>
        </w:rPr>
        <w:t xml:space="preserve">; </w:t>
      </w:r>
      <w:hyperlink r:id="rId59" w:tooltip="citation (new window)" w:history="1">
        <w:r w:rsidRPr="007324DB">
          <w:rPr>
            <w:rStyle w:val="Hyperlink"/>
            <w:color w:val="auto"/>
            <w:u w:val="none"/>
            <w:lang w:val="it-IT"/>
          </w:rPr>
          <w:t>georg. 4,559-566</w:t>
        </w:r>
      </w:hyperlink>
      <w:r w:rsidRPr="007324DB">
        <w:rPr>
          <w:lang w:val="it-IT"/>
        </w:rPr>
        <w:t xml:space="preserve">; </w:t>
      </w:r>
      <w:hyperlink r:id="rId60" w:tooltip="citation (new window)" w:history="1">
        <w:r w:rsidR="002D24B0">
          <w:rPr>
            <w:rStyle w:val="Hyperlink"/>
            <w:color w:val="auto"/>
            <w:u w:val="none"/>
            <w:lang w:val="it-IT"/>
          </w:rPr>
          <w:t>ecl.10,</w:t>
        </w:r>
        <w:r w:rsidRPr="007324DB">
          <w:rPr>
            <w:rStyle w:val="Hyperlink"/>
            <w:color w:val="auto"/>
            <w:u w:val="none"/>
            <w:lang w:val="it-IT"/>
          </w:rPr>
          <w:t>75-77</w:t>
        </w:r>
      </w:hyperlink>
      <w:r>
        <w:rPr>
          <w:lang w:val="it-IT"/>
        </w:rPr>
        <w:t>),”</w:t>
      </w:r>
      <w:r w:rsidRPr="00680811">
        <w:rPr>
          <w:lang w:val="it-IT"/>
        </w:rPr>
        <w:t xml:space="preserve"> </w:t>
      </w:r>
      <w:r>
        <w:rPr>
          <w:lang w:val="it-IT"/>
        </w:rPr>
        <w:t xml:space="preserve">in </w:t>
      </w:r>
      <w:r w:rsidRPr="00680811">
        <w:rPr>
          <w:lang w:val="it-IT"/>
        </w:rPr>
        <w:t>Paolo Arduini [et al.]</w:t>
      </w:r>
      <w:r>
        <w:rPr>
          <w:lang w:val="it-IT"/>
        </w:rPr>
        <w:t xml:space="preserve"> </w:t>
      </w:r>
      <w:r w:rsidR="00D65900">
        <w:rPr>
          <w:lang w:val="it-IT"/>
        </w:rPr>
        <w:t>(edd.)</w:t>
      </w:r>
      <w:r>
        <w:rPr>
          <w:lang w:val="it-IT"/>
        </w:rPr>
        <w:t xml:space="preserve">: </w:t>
      </w:r>
      <w:r w:rsidRPr="002265A7">
        <w:rPr>
          <w:i/>
          <w:lang w:val="it-IT"/>
        </w:rPr>
        <w:t>Studi offerti ad Alessandro Perutelli</w:t>
      </w:r>
      <w:r w:rsidRPr="003F71FD">
        <w:rPr>
          <w:lang w:val="it-IT"/>
        </w:rPr>
        <w:t xml:space="preserve"> (R</w:t>
      </w:r>
      <w:r w:rsidRPr="003F71FD">
        <w:rPr>
          <w:lang w:val="it-IT"/>
        </w:rPr>
        <w:t>o</w:t>
      </w:r>
      <w:r w:rsidRPr="003F71FD">
        <w:rPr>
          <w:lang w:val="it-IT"/>
        </w:rPr>
        <w:t xml:space="preserve">ma), </w:t>
      </w:r>
      <w:r>
        <w:rPr>
          <w:lang w:val="it-IT"/>
        </w:rPr>
        <w:t xml:space="preserve">1, </w:t>
      </w:r>
      <w:r w:rsidRPr="00680811">
        <w:rPr>
          <w:lang w:val="it-IT"/>
        </w:rPr>
        <w:t>363-380.</w:t>
      </w:r>
    </w:p>
    <w:p w:rsidR="00002F96" w:rsidRPr="007324DB" w:rsidRDefault="00002F96" w:rsidP="008B33AD">
      <w:pPr>
        <w:ind w:left="284" w:hanging="284"/>
        <w:jc w:val="both"/>
        <w:rPr>
          <w:lang w:val="it-IT"/>
        </w:rPr>
      </w:pPr>
      <w:r>
        <w:rPr>
          <w:lang w:val="it-IT"/>
        </w:rPr>
        <w:t>–</w:t>
      </w:r>
      <w:r>
        <w:rPr>
          <w:lang w:val="it-IT"/>
        </w:rPr>
        <w:tab/>
        <w:t>(2011): “Virgilio e l’</w:t>
      </w:r>
      <w:r w:rsidRPr="00680811">
        <w:rPr>
          <w:lang w:val="it-IT"/>
        </w:rPr>
        <w:t>invenz</w:t>
      </w:r>
      <w:r>
        <w:rPr>
          <w:lang w:val="it-IT"/>
        </w:rPr>
        <w:t xml:space="preserve">ione dell’‘età augustea’ </w:t>
      </w:r>
      <w:r w:rsidRPr="00680811">
        <w:rPr>
          <w:lang w:val="it-IT"/>
        </w:rPr>
        <w:t>(modelli divini e linguag</w:t>
      </w:r>
      <w:r>
        <w:rPr>
          <w:lang w:val="it-IT"/>
        </w:rPr>
        <w:t xml:space="preserve">gio politico dalle </w:t>
      </w:r>
      <w:r w:rsidRPr="00FB43DE">
        <w:rPr>
          <w:i/>
          <w:lang w:val="it-IT"/>
        </w:rPr>
        <w:t>Bucoliche</w:t>
      </w:r>
      <w:r>
        <w:rPr>
          <w:lang w:val="it-IT"/>
        </w:rPr>
        <w:t xml:space="preserve"> alle </w:t>
      </w:r>
      <w:r w:rsidRPr="00FB43DE">
        <w:rPr>
          <w:i/>
          <w:lang w:val="it-IT"/>
        </w:rPr>
        <w:t>Georgiche</w:t>
      </w:r>
      <w:r>
        <w:rPr>
          <w:lang w:val="it-IT"/>
        </w:rPr>
        <w:t>),”</w:t>
      </w:r>
      <w:r w:rsidRPr="00680811">
        <w:rPr>
          <w:lang w:val="it-IT"/>
        </w:rPr>
        <w:t xml:space="preserve"> </w:t>
      </w:r>
      <w:hyperlink r:id="rId61" w:tooltip="Lexis = Lexis : poetica, retorica e comunicazione nella tradizione classica" w:history="1">
        <w:r w:rsidRPr="00002F96">
          <w:rPr>
            <w:rStyle w:val="Hyperlink"/>
            <w:i/>
            <w:color w:val="auto"/>
            <w:u w:val="none"/>
            <w:lang w:val="it-IT"/>
          </w:rPr>
          <w:t>Lexis</w:t>
        </w:r>
      </w:hyperlink>
      <w:r>
        <w:rPr>
          <w:lang w:val="it-IT"/>
        </w:rPr>
        <w:t xml:space="preserve"> 29, 229-</w:t>
      </w:r>
      <w:r w:rsidRPr="00680811">
        <w:rPr>
          <w:lang w:val="it-IT"/>
        </w:rPr>
        <w:t>74</w:t>
      </w:r>
      <w:r>
        <w:rPr>
          <w:lang w:val="it-IT"/>
        </w:rPr>
        <w:t>.</w:t>
      </w:r>
    </w:p>
    <w:p w:rsidR="004A4C8C" w:rsidRPr="003219B4" w:rsidRDefault="004A4C8C" w:rsidP="008B33AD">
      <w:pPr>
        <w:pStyle w:val="Textkrper-Zeileneinzug"/>
        <w:ind w:left="284" w:hanging="284"/>
        <w:rPr>
          <w:lang w:val="it-IT"/>
        </w:rPr>
      </w:pPr>
      <w:r w:rsidRPr="003219B4">
        <w:rPr>
          <w:lang w:val="it-IT"/>
        </w:rPr>
        <w:t>Cupaiuolo, Fabio (19</w:t>
      </w:r>
      <w:r w:rsidR="008B33AD">
        <w:rPr>
          <w:lang w:val="it-IT"/>
        </w:rPr>
        <w:t>85): “Alcune osservazioni sull’</w:t>
      </w:r>
      <w:r w:rsidRPr="003219B4">
        <w:rPr>
          <w:lang w:val="it-IT"/>
        </w:rPr>
        <w:t xml:space="preserve">esametro delle </w:t>
      </w:r>
      <w:r w:rsidRPr="003219B4">
        <w:rPr>
          <w:i/>
          <w:iCs/>
          <w:lang w:val="it-IT"/>
        </w:rPr>
        <w:t>Georgiche</w:t>
      </w:r>
      <w:r w:rsidRPr="003219B4">
        <w:rPr>
          <w:lang w:val="it-IT"/>
        </w:rPr>
        <w:t xml:space="preserve"> di Virgilio</w:t>
      </w:r>
      <w:r w:rsidR="00E91133">
        <w:rPr>
          <w:lang w:val="it-IT"/>
        </w:rPr>
        <w:t>,”</w:t>
      </w:r>
      <w:r w:rsidRPr="003219B4">
        <w:rPr>
          <w:lang w:val="it-IT"/>
        </w:rPr>
        <w:t xml:space="preserve"> </w:t>
      </w:r>
      <w:r w:rsidRPr="003219B4">
        <w:rPr>
          <w:i/>
          <w:iCs/>
          <w:lang w:val="it-IT"/>
        </w:rPr>
        <w:t>BStudLat</w:t>
      </w:r>
      <w:r w:rsidRPr="003219B4">
        <w:rPr>
          <w:lang w:val="it-IT"/>
        </w:rPr>
        <w:t xml:space="preserve"> 15, 3-17.</w:t>
      </w:r>
    </w:p>
    <w:p w:rsidR="004A4C8C" w:rsidRPr="009D405A" w:rsidRDefault="004A4C8C" w:rsidP="008B33AD">
      <w:pPr>
        <w:pStyle w:val="Textkrper-Zeileneinzug"/>
        <w:ind w:left="284" w:hanging="284"/>
        <w:rPr>
          <w:lang w:val="it-IT"/>
        </w:rPr>
      </w:pPr>
      <w:r w:rsidRPr="003219B4">
        <w:rPr>
          <w:lang w:val="it-IT"/>
        </w:rPr>
        <w:t xml:space="preserve">Curiazi, Dalila (1986/7): “Verg. </w:t>
      </w:r>
      <w:r w:rsidRPr="009D405A">
        <w:rPr>
          <w:i/>
          <w:iCs/>
          <w:lang w:val="it-IT"/>
        </w:rPr>
        <w:t>Georg</w:t>
      </w:r>
      <w:r w:rsidRPr="009D405A">
        <w:rPr>
          <w:lang w:val="it-IT"/>
        </w:rPr>
        <w:t>. IV, 497ss.</w:t>
      </w:r>
      <w:r w:rsidR="00E91133">
        <w:rPr>
          <w:lang w:val="it-IT"/>
        </w:rPr>
        <w:t>,”</w:t>
      </w:r>
      <w:r w:rsidRPr="009D405A">
        <w:rPr>
          <w:lang w:val="it-IT"/>
        </w:rPr>
        <w:t xml:space="preserve"> </w:t>
      </w:r>
      <w:r w:rsidRPr="009D405A">
        <w:rPr>
          <w:i/>
          <w:iCs/>
          <w:lang w:val="it-IT"/>
        </w:rPr>
        <w:t>MCr</w:t>
      </w:r>
      <w:r w:rsidRPr="009D405A">
        <w:rPr>
          <w:lang w:val="it-IT"/>
        </w:rPr>
        <w:t xml:space="preserve"> 21/2, 343-4.</w:t>
      </w:r>
    </w:p>
    <w:p w:rsidR="00987DEA" w:rsidRPr="00987DEA" w:rsidRDefault="00987DEA" w:rsidP="008B33AD">
      <w:pPr>
        <w:pStyle w:val="Textkrper-Zeileneinzug"/>
        <w:ind w:left="284" w:hanging="284"/>
        <w:rPr>
          <w:lang w:val="it-IT"/>
        </w:rPr>
      </w:pPr>
      <w:r w:rsidRPr="00680811">
        <w:rPr>
          <w:lang w:val="it-IT"/>
        </w:rPr>
        <w:t>Curiel Ramírez del Prado, Alejandro</w:t>
      </w:r>
      <w:r>
        <w:rPr>
          <w:lang w:val="it-IT"/>
        </w:rPr>
        <w:t xml:space="preserve"> (2003): “Las serpientes en Virgilio</w:t>
      </w:r>
      <w:r w:rsidRPr="00680811">
        <w:rPr>
          <w:lang w:val="it-IT"/>
        </w:rPr>
        <w:t>: escamas de papiro y vene</w:t>
      </w:r>
      <w:r>
        <w:rPr>
          <w:lang w:val="it-IT"/>
        </w:rPr>
        <w:t>no de tinta,”</w:t>
      </w:r>
      <w:r w:rsidRPr="00680811">
        <w:rPr>
          <w:lang w:val="it-IT"/>
        </w:rPr>
        <w:t xml:space="preserve"> </w:t>
      </w:r>
      <w:hyperlink r:id="rId62" w:tooltip="Nova Tellus = Nova Tellus : anuario del Centro de Estudios Clásicos" w:history="1">
        <w:r w:rsidRPr="00756CAB">
          <w:rPr>
            <w:rStyle w:val="Hyperlink"/>
            <w:i/>
            <w:color w:val="auto"/>
            <w:u w:val="none"/>
            <w:lang w:val="it-IT"/>
          </w:rPr>
          <w:t>Nova Tellus</w:t>
        </w:r>
      </w:hyperlink>
      <w:r>
        <w:rPr>
          <w:lang w:val="it-IT"/>
        </w:rPr>
        <w:t xml:space="preserve"> 21, </w:t>
      </w:r>
      <w:r w:rsidRPr="00487FBD">
        <w:rPr>
          <w:lang w:val="it-IT"/>
        </w:rPr>
        <w:t>79-103</w:t>
      </w:r>
      <w:r>
        <w:rPr>
          <w:lang w:val="it-IT"/>
        </w:rPr>
        <w:t>.</w:t>
      </w:r>
    </w:p>
    <w:p w:rsidR="004A4C8C" w:rsidRPr="006B0AF0" w:rsidRDefault="004A4C8C" w:rsidP="008B33AD">
      <w:pPr>
        <w:pStyle w:val="Textkrper-Zeileneinzug"/>
        <w:ind w:left="284" w:hanging="284"/>
        <w:rPr>
          <w:lang w:val="it-IT"/>
        </w:rPr>
      </w:pPr>
      <w:r w:rsidRPr="006B0AF0">
        <w:rPr>
          <w:lang w:val="it-IT"/>
        </w:rPr>
        <w:t>Currie, Harry McLeod (1983/4): “Aristaeus, Pindar, and Lucretius</w:t>
      </w:r>
      <w:r w:rsidR="00E91133" w:rsidRPr="006B0AF0">
        <w:rPr>
          <w:lang w:val="it-IT"/>
        </w:rPr>
        <w:t>,”</w:t>
      </w:r>
      <w:r w:rsidRPr="006B0AF0">
        <w:rPr>
          <w:lang w:val="it-IT"/>
        </w:rPr>
        <w:t xml:space="preserve"> </w:t>
      </w:r>
      <w:r w:rsidRPr="006B0AF0">
        <w:rPr>
          <w:i/>
          <w:iCs/>
          <w:lang w:val="it-IT"/>
        </w:rPr>
        <w:t>AugAge</w:t>
      </w:r>
      <w:r w:rsidRPr="006B0AF0">
        <w:rPr>
          <w:lang w:val="it-IT"/>
        </w:rPr>
        <w:t xml:space="preserve"> 3, 26-35.</w:t>
      </w:r>
    </w:p>
    <w:p w:rsidR="004A4C8C" w:rsidRPr="006B0AF0" w:rsidRDefault="004A4C8C" w:rsidP="000A7088">
      <w:pPr>
        <w:pStyle w:val="Textkrper-Zeileneinzug"/>
        <w:ind w:left="284" w:hanging="284"/>
        <w:rPr>
          <w:lang w:val="it-IT"/>
        </w:rPr>
      </w:pPr>
    </w:p>
    <w:p w:rsidR="008C27F1" w:rsidRPr="006B0AF0" w:rsidRDefault="008C27F1" w:rsidP="000A7088">
      <w:pPr>
        <w:pStyle w:val="Textkrper-Zeileneinzug"/>
        <w:ind w:left="284" w:hanging="284"/>
        <w:rPr>
          <w:lang w:val="it-IT"/>
        </w:rPr>
      </w:pPr>
    </w:p>
    <w:p w:rsidR="004A4C8C" w:rsidRPr="003219B4" w:rsidRDefault="002265A7" w:rsidP="009C0249">
      <w:pPr>
        <w:pStyle w:val="Textkrper-Zeileneinzug"/>
        <w:ind w:left="284" w:hanging="284"/>
        <w:rPr>
          <w:lang w:val="de-DE"/>
        </w:rPr>
      </w:pPr>
      <w:r>
        <w:rPr>
          <w:lang w:val="de-DE"/>
        </w:rPr>
        <w:t>Dahlmann, Hellfried</w:t>
      </w:r>
      <w:r w:rsidR="004A4C8C" w:rsidRPr="003219B4">
        <w:rPr>
          <w:lang w:val="de-DE"/>
        </w:rPr>
        <w:t xml:space="preserve"> (1954): “Der Bienenstaat in Vergils Georgica</w:t>
      </w:r>
      <w:r w:rsidR="00970C00">
        <w:rPr>
          <w:lang w:val="de-DE"/>
        </w:rPr>
        <w:t>,”</w:t>
      </w:r>
      <w:r w:rsidR="004A4C8C" w:rsidRPr="003219B4">
        <w:rPr>
          <w:lang w:val="de-DE"/>
        </w:rPr>
        <w:t xml:space="preserve"> </w:t>
      </w:r>
      <w:r w:rsidR="004A4C8C" w:rsidRPr="003219B4">
        <w:rPr>
          <w:i/>
          <w:iCs/>
          <w:lang w:val="de-DE"/>
        </w:rPr>
        <w:t>AbhMainz</w:t>
      </w:r>
      <w:r w:rsidR="004A4C8C" w:rsidRPr="003219B4">
        <w:rPr>
          <w:lang w:val="de-DE"/>
        </w:rPr>
        <w:t xml:space="preserve"> 1954, 10 = </w:t>
      </w:r>
      <w:r w:rsidR="004A4C8C" w:rsidRPr="003219B4">
        <w:rPr>
          <w:i/>
          <w:iCs/>
          <w:lang w:val="de-DE"/>
        </w:rPr>
        <w:t>Kleine Schriften</w:t>
      </w:r>
      <w:r w:rsidR="004A4C8C" w:rsidRPr="003219B4">
        <w:rPr>
          <w:lang w:val="de-DE"/>
        </w:rPr>
        <w:t xml:space="preserve"> (Hildesheim/New York, 1970), 181-96 </w:t>
      </w:r>
      <w:r w:rsidR="00A75ED2">
        <w:rPr>
          <w:lang w:val="de-DE"/>
        </w:rPr>
        <w:t>= Ph.Hardie (1999), 2</w:t>
      </w:r>
      <w:r w:rsidR="004A4C8C" w:rsidRPr="003219B4">
        <w:rPr>
          <w:lang w:val="de-DE"/>
        </w:rPr>
        <w:t>, 253-67.</w:t>
      </w:r>
    </w:p>
    <w:p w:rsidR="004A4C8C" w:rsidRPr="003219B4" w:rsidRDefault="004A4C8C" w:rsidP="009C0249">
      <w:pPr>
        <w:pStyle w:val="Textkrper-Zeileneinzug"/>
        <w:ind w:left="284" w:hanging="284"/>
        <w:rPr>
          <w:lang w:val="en-ZW"/>
        </w:rPr>
      </w:pPr>
      <w:r w:rsidRPr="003219B4">
        <w:rPr>
          <w:lang w:val="en-ZW"/>
        </w:rPr>
        <w:t>Daintree, David (1999): “Virgil and Virgil Scholia in Early Medieval Ireland</w:t>
      </w:r>
      <w:r w:rsidR="00970C00">
        <w:rPr>
          <w:lang w:val="en-ZW"/>
        </w:rPr>
        <w:t>,</w:t>
      </w:r>
      <w:r w:rsidRPr="003219B4">
        <w:rPr>
          <w:lang w:val="en-ZW"/>
        </w:rPr>
        <w:t xml:space="preserve">” </w:t>
      </w:r>
      <w:r w:rsidRPr="003219B4">
        <w:rPr>
          <w:i/>
          <w:iCs/>
          <w:lang w:val="en-ZW"/>
        </w:rPr>
        <w:t>RomBarb</w:t>
      </w:r>
      <w:r w:rsidRPr="003219B4">
        <w:rPr>
          <w:lang w:val="en-ZW"/>
        </w:rPr>
        <w:t xml:space="preserve"> 16, 347-61.</w:t>
      </w:r>
    </w:p>
    <w:p w:rsidR="004A4C8C" w:rsidRPr="003219B4" w:rsidRDefault="004A4C8C" w:rsidP="009C0249">
      <w:pPr>
        <w:pStyle w:val="Textkrper-Zeileneinzug"/>
        <w:ind w:left="284" w:hanging="284"/>
      </w:pPr>
      <w:r w:rsidRPr="003219B4">
        <w:t xml:space="preserve">Dalzell, Alexander (1996): </w:t>
      </w:r>
      <w:r w:rsidRPr="003219B4">
        <w:rPr>
          <w:i/>
          <w:iCs/>
        </w:rPr>
        <w:t>The Criticism of Didactic Poetry: Essays on Lucretius, Virgil, and Ovid</w:t>
      </w:r>
      <w:r w:rsidR="00970C00">
        <w:t xml:space="preserve"> (Toronto, etc.)</w:t>
      </w:r>
      <w:r w:rsidRPr="003219B4">
        <w:t>.</w:t>
      </w:r>
    </w:p>
    <w:p w:rsidR="00515BDE" w:rsidRPr="00515BDE" w:rsidRDefault="00515BDE" w:rsidP="009C0249">
      <w:pPr>
        <w:ind w:left="284" w:hanging="284"/>
        <w:jc w:val="both"/>
        <w:rPr>
          <w:rFonts w:eastAsia="Calibri"/>
        </w:rPr>
      </w:pPr>
      <w:r>
        <w:t xml:space="preserve">Damschen, Gregor (2004): </w:t>
      </w:r>
      <w:r w:rsidRPr="00BE0CE7">
        <w:t>“</w:t>
      </w:r>
      <w:r w:rsidRPr="00680811">
        <w:t>Das lateinische</w:t>
      </w:r>
      <w:r>
        <w:t xml:space="preserve"> A</w:t>
      </w:r>
      <w:r w:rsidRPr="00680811">
        <w:t>krostichon. Neue Funde bei Ovid sowie Ver</w:t>
      </w:r>
      <w:r>
        <w:t>gil, G</w:t>
      </w:r>
      <w:r w:rsidRPr="00680811">
        <w:t>rattius, Mani</w:t>
      </w:r>
      <w:r>
        <w:t>lius und Silius Italicus,</w:t>
      </w:r>
      <w:r w:rsidRPr="00BE0CE7">
        <w:t xml:space="preserve">” </w:t>
      </w:r>
      <w:r w:rsidRPr="00BE0CE7">
        <w:rPr>
          <w:i/>
        </w:rPr>
        <w:t>Philologus</w:t>
      </w:r>
      <w:r w:rsidRPr="00680811">
        <w:t xml:space="preserve"> 148</w:t>
      </w:r>
      <w:r>
        <w:t xml:space="preserve">, </w:t>
      </w:r>
      <w:r w:rsidRPr="00680811">
        <w:t>88-115.</w:t>
      </w:r>
    </w:p>
    <w:p w:rsidR="00515BDE" w:rsidRPr="002265A7" w:rsidRDefault="00515BDE" w:rsidP="009C0249">
      <w:pPr>
        <w:ind w:left="284" w:hanging="284"/>
        <w:jc w:val="both"/>
        <w:rPr>
          <w:lang w:val="en-US"/>
        </w:rPr>
      </w:pPr>
      <w:r w:rsidRPr="00680811">
        <w:rPr>
          <w:rFonts w:eastAsia="Calibri"/>
          <w:lang w:val="en-US"/>
        </w:rPr>
        <w:t xml:space="preserve">Dance, Caleb Michael Xavier (2014): </w:t>
      </w:r>
      <w:r w:rsidRPr="00BE0CE7">
        <w:rPr>
          <w:rFonts w:eastAsia="Calibri"/>
          <w:i/>
          <w:lang w:val="en-US"/>
        </w:rPr>
        <w:t>Literary Laughter in Augustan Poetry: Vergil, Horace and Ovid</w:t>
      </w:r>
      <w:r w:rsidRPr="00680811"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>(d</w:t>
      </w:r>
      <w:r w:rsidRPr="00680811">
        <w:rPr>
          <w:rFonts w:eastAsia="Calibri"/>
          <w:lang w:val="en-US"/>
        </w:rPr>
        <w:t>iss.</w:t>
      </w:r>
      <w:r w:rsidR="002265A7">
        <w:rPr>
          <w:rFonts w:eastAsia="Calibri"/>
          <w:lang w:val="en-US"/>
        </w:rPr>
        <w:t>,</w:t>
      </w:r>
      <w:r w:rsidRPr="00680811">
        <w:rPr>
          <w:rFonts w:eastAsia="Calibri"/>
          <w:lang w:val="en-US"/>
        </w:rPr>
        <w:t xml:space="preserve"> </w:t>
      </w:r>
      <w:r w:rsidRPr="002265A7">
        <w:rPr>
          <w:rFonts w:eastAsia="Calibri"/>
          <w:lang w:val="en-US"/>
        </w:rPr>
        <w:t>Columbia University).</w:t>
      </w:r>
    </w:p>
    <w:p w:rsidR="008703DD" w:rsidRPr="006B0AF0" w:rsidRDefault="008703DD" w:rsidP="008703DD">
      <w:pPr>
        <w:pStyle w:val="Textkrper-Zeileneinzug"/>
        <w:ind w:left="284" w:hanging="284"/>
        <w:rPr>
          <w:lang w:val="en-US"/>
        </w:rPr>
      </w:pPr>
      <w:r w:rsidRPr="006B0AF0">
        <w:rPr>
          <w:lang w:val="en-US"/>
        </w:rPr>
        <w:t xml:space="preserve">Danielewicz, Jerzy (2005) “Further Hellenistic Acrostics: Aratus and Others,” </w:t>
      </w:r>
      <w:hyperlink r:id="rId63" w:tooltip="Mnemosyne = Mnemosyne : bibliotheca classica Batava" w:history="1">
        <w:r w:rsidRPr="006B0AF0">
          <w:rPr>
            <w:rStyle w:val="Hyperlink"/>
            <w:i/>
            <w:color w:val="auto"/>
            <w:u w:val="none"/>
            <w:lang w:val="en-US"/>
          </w:rPr>
          <w:t>Mnemosyne</w:t>
        </w:r>
      </w:hyperlink>
      <w:r w:rsidRPr="006B0AF0">
        <w:rPr>
          <w:lang w:val="en-US"/>
        </w:rPr>
        <w:t xml:space="preserve"> 58, 321-34.</w:t>
      </w:r>
    </w:p>
    <w:p w:rsidR="00C97EA5" w:rsidRDefault="008703DD" w:rsidP="009C0249">
      <w:pPr>
        <w:pStyle w:val="Textkrper-Zeileneinzug"/>
        <w:ind w:left="284" w:hanging="284"/>
        <w:rPr>
          <w:lang w:val="it-IT"/>
        </w:rPr>
      </w:pPr>
      <w:r>
        <w:rPr>
          <w:lang w:val="it-IT"/>
        </w:rPr>
        <w:t>–</w:t>
      </w:r>
      <w:r>
        <w:rPr>
          <w:lang w:val="it-IT"/>
        </w:rPr>
        <w:tab/>
      </w:r>
      <w:r w:rsidR="00C97EA5" w:rsidRPr="00680811">
        <w:rPr>
          <w:lang w:val="it-IT"/>
        </w:rPr>
        <w:t xml:space="preserve">(2013): “Vergil’s </w:t>
      </w:r>
      <w:r w:rsidR="00C97EA5" w:rsidRPr="00C97EA5">
        <w:rPr>
          <w:i/>
          <w:lang w:val="it-IT"/>
        </w:rPr>
        <w:t>certissima signa</w:t>
      </w:r>
      <w:r w:rsidR="00C97EA5" w:rsidRPr="00680811">
        <w:rPr>
          <w:lang w:val="it-IT"/>
        </w:rPr>
        <w:t xml:space="preserve"> Reinterpreted: The Aratean Lepte-Acrostic in </w:t>
      </w:r>
      <w:r w:rsidR="00C97EA5" w:rsidRPr="00680811">
        <w:rPr>
          <w:i/>
          <w:lang w:val="it-IT"/>
        </w:rPr>
        <w:t>Georgica</w:t>
      </w:r>
      <w:r w:rsidR="00C97EA5" w:rsidRPr="00680811">
        <w:rPr>
          <w:lang w:val="it-IT"/>
        </w:rPr>
        <w:t xml:space="preserve"> I,” </w:t>
      </w:r>
      <w:r w:rsidR="00C97EA5" w:rsidRPr="00C97EA5">
        <w:rPr>
          <w:i/>
          <w:lang w:val="it-IT"/>
        </w:rPr>
        <w:t>Eos</w:t>
      </w:r>
      <w:r w:rsidR="00C97EA5" w:rsidRPr="00680811">
        <w:rPr>
          <w:lang w:val="it-IT"/>
        </w:rPr>
        <w:t xml:space="preserve"> 100, 287-95.</w:t>
      </w:r>
    </w:p>
    <w:p w:rsidR="004A4C8C" w:rsidRPr="003219B4" w:rsidRDefault="004A4C8C" w:rsidP="009C0249">
      <w:pPr>
        <w:pStyle w:val="Textkrper-Zeileneinzug"/>
        <w:ind w:left="284" w:hanging="284"/>
        <w:rPr>
          <w:lang w:val="it-IT"/>
        </w:rPr>
      </w:pPr>
      <w:r w:rsidRPr="003219B4">
        <w:rPr>
          <w:lang w:val="it-IT"/>
        </w:rPr>
        <w:t>D’Anna, Giovanni (1987): “L’amour selon Virgile</w:t>
      </w:r>
      <w:r w:rsidR="00B77725">
        <w:rPr>
          <w:lang w:val="it-IT"/>
        </w:rPr>
        <w:t>,”</w:t>
      </w:r>
      <w:r w:rsidRPr="003219B4">
        <w:rPr>
          <w:lang w:val="it-IT"/>
        </w:rPr>
        <w:t xml:space="preserve"> </w:t>
      </w:r>
      <w:r w:rsidRPr="003219B4">
        <w:rPr>
          <w:i/>
          <w:iCs/>
          <w:lang w:val="it-IT"/>
        </w:rPr>
        <w:t>LEC</w:t>
      </w:r>
      <w:r w:rsidRPr="003219B4">
        <w:rPr>
          <w:lang w:val="it-IT"/>
        </w:rPr>
        <w:t xml:space="preserve"> 55, 151-61.</w:t>
      </w:r>
    </w:p>
    <w:p w:rsidR="004A4C8C" w:rsidRPr="003219B4" w:rsidRDefault="00735F99" w:rsidP="009C0249">
      <w:pPr>
        <w:pStyle w:val="Textkrper-Zeileneinzug"/>
        <w:ind w:left="284" w:hanging="284"/>
        <w:rPr>
          <w:lang w:val="it-IT"/>
        </w:rPr>
      </w:pPr>
      <w:r>
        <w:rPr>
          <w:lang w:val="it-IT"/>
        </w:rPr>
        <w:t>D’Anto, Vincenzo</w:t>
      </w:r>
      <w:r w:rsidR="004A4C8C" w:rsidRPr="003219B4">
        <w:rPr>
          <w:lang w:val="it-IT"/>
        </w:rPr>
        <w:t xml:space="preserve"> (1977-80): “Il proemio del III libro delle </w:t>
      </w:r>
      <w:r w:rsidR="004A4C8C" w:rsidRPr="003219B4">
        <w:rPr>
          <w:i/>
          <w:iCs/>
          <w:lang w:val="it-IT"/>
        </w:rPr>
        <w:t>Georgiche</w:t>
      </w:r>
      <w:r w:rsidR="004A4C8C" w:rsidRPr="003219B4">
        <w:rPr>
          <w:lang w:val="it-IT"/>
        </w:rPr>
        <w:t xml:space="preserve"> di Virgilio</w:t>
      </w:r>
      <w:r w:rsidR="00E91133">
        <w:rPr>
          <w:lang w:val="it-IT"/>
        </w:rPr>
        <w:t>,”</w:t>
      </w:r>
      <w:r w:rsidR="004A4C8C" w:rsidRPr="003219B4">
        <w:rPr>
          <w:lang w:val="it-IT"/>
        </w:rPr>
        <w:t xml:space="preserve"> </w:t>
      </w:r>
      <w:r w:rsidR="004A4C8C" w:rsidRPr="003219B4">
        <w:rPr>
          <w:i/>
          <w:iCs/>
          <w:lang w:val="it-IT"/>
        </w:rPr>
        <w:t>AFLL</w:t>
      </w:r>
      <w:r w:rsidR="004A4C8C" w:rsidRPr="003219B4">
        <w:rPr>
          <w:lang w:val="it-IT"/>
        </w:rPr>
        <w:t xml:space="preserve"> 8-10, 211-30.</w:t>
      </w:r>
    </w:p>
    <w:p w:rsidR="004A4C8C" w:rsidRDefault="004A4C8C" w:rsidP="009C0249">
      <w:pPr>
        <w:pStyle w:val="Textkrper-Zeileneinzug"/>
        <w:ind w:left="284" w:hanging="284"/>
      </w:pPr>
      <w:r w:rsidRPr="003219B4">
        <w:t xml:space="preserve">Davies, Martin (2003): “Proppian Light on the Aristaeus Episode in Vergil’s </w:t>
      </w:r>
      <w:r w:rsidRPr="003219B4">
        <w:rPr>
          <w:i/>
          <w:iCs/>
        </w:rPr>
        <w:t>Fourth Geo</w:t>
      </w:r>
      <w:r w:rsidRPr="003219B4">
        <w:rPr>
          <w:i/>
          <w:iCs/>
        </w:rPr>
        <w:t>r</w:t>
      </w:r>
      <w:r w:rsidRPr="003219B4">
        <w:rPr>
          <w:i/>
          <w:iCs/>
        </w:rPr>
        <w:t>gic</w:t>
      </w:r>
      <w:r w:rsidR="00B77725" w:rsidRPr="00B77725">
        <w:rPr>
          <w:iCs/>
        </w:rPr>
        <w:t>,</w:t>
      </w:r>
      <w:r w:rsidR="00B77725">
        <w:t>”</w:t>
      </w:r>
      <w:r w:rsidRPr="003219B4">
        <w:t xml:space="preserve"> </w:t>
      </w:r>
      <w:r w:rsidRPr="003219B4">
        <w:rPr>
          <w:i/>
          <w:iCs/>
        </w:rPr>
        <w:t>Prometheus</w:t>
      </w:r>
      <w:r w:rsidRPr="003219B4">
        <w:t xml:space="preserve"> 29, 57-64.</w:t>
      </w:r>
    </w:p>
    <w:p w:rsidR="00970C00" w:rsidRPr="003219B4" w:rsidRDefault="00970C00" w:rsidP="009C0249">
      <w:pPr>
        <w:pStyle w:val="Textkrper-Zeileneinzug"/>
        <w:ind w:left="284" w:hanging="284"/>
      </w:pPr>
      <w:r>
        <w:t xml:space="preserve">Davis, N. Gregson </w:t>
      </w:r>
      <w:r w:rsidRPr="00680811">
        <w:rPr>
          <w:lang w:val="en-US"/>
        </w:rPr>
        <w:t xml:space="preserve">(2012): </w:t>
      </w:r>
      <w:r w:rsidRPr="009C0249">
        <w:rPr>
          <w:lang w:val="en-US"/>
        </w:rPr>
        <w:t>Parthenope</w:t>
      </w:r>
      <w:r w:rsidRPr="00680811">
        <w:rPr>
          <w:i/>
          <w:lang w:val="en-US"/>
        </w:rPr>
        <w:t>: The Interplay of Ideas in Vergilian Bucolic</w:t>
      </w:r>
      <w:r w:rsidRPr="00680811">
        <w:rPr>
          <w:lang w:val="en-US"/>
        </w:rPr>
        <w:t>. Mnem</w:t>
      </w:r>
      <w:r w:rsidRPr="00680811">
        <w:rPr>
          <w:lang w:val="en-US"/>
        </w:rPr>
        <w:t>o</w:t>
      </w:r>
      <w:r w:rsidRPr="00680811">
        <w:rPr>
          <w:lang w:val="en-US"/>
        </w:rPr>
        <w:t>syne Supplementum 346 (Leiden</w:t>
      </w:r>
      <w:r w:rsidR="009C0249">
        <w:rPr>
          <w:lang w:val="en-US"/>
        </w:rPr>
        <w:t>/Boston</w:t>
      </w:r>
      <w:r w:rsidRPr="00680811">
        <w:rPr>
          <w:lang w:val="en-US"/>
        </w:rPr>
        <w:t>)</w:t>
      </w:r>
      <w:r>
        <w:rPr>
          <w:lang w:val="en-US"/>
        </w:rPr>
        <w:t xml:space="preserve"> [K.</w:t>
      </w:r>
      <w:r w:rsidRPr="00680811">
        <w:rPr>
          <w:lang w:val="en-US"/>
        </w:rPr>
        <w:t xml:space="preserve"> Eastin</w:t>
      </w:r>
      <w:r>
        <w:rPr>
          <w:lang w:val="en-US"/>
        </w:rPr>
        <w:t>,</w:t>
      </w:r>
      <w:r w:rsidRPr="00680811">
        <w:rPr>
          <w:lang w:val="en-US"/>
        </w:rPr>
        <w:t xml:space="preserve"> </w:t>
      </w:r>
      <w:hyperlink r:id="rId64" w:tooltip="BMCRev = Bryn Mawr Classical Review" w:history="1">
        <w:r w:rsidRPr="005928D7">
          <w:rPr>
            <w:rStyle w:val="Hyperlink"/>
            <w:i/>
            <w:color w:val="auto"/>
            <w:u w:val="none"/>
            <w:lang w:val="en-US"/>
          </w:rPr>
          <w:t>BMCRev</w:t>
        </w:r>
      </w:hyperlink>
      <w:r w:rsidRPr="00680811">
        <w:rPr>
          <w:lang w:val="en-US"/>
        </w:rPr>
        <w:t xml:space="preserve"> 2013.06.08</w:t>
      </w:r>
      <w:r>
        <w:rPr>
          <w:lang w:val="en-US"/>
        </w:rPr>
        <w:t xml:space="preserve">; </w:t>
      </w:r>
      <w:r w:rsidRPr="00680811">
        <w:rPr>
          <w:lang w:val="en-US"/>
        </w:rPr>
        <w:t xml:space="preserve">T. Saunders, </w:t>
      </w:r>
      <w:r w:rsidRPr="00BC4B9B">
        <w:rPr>
          <w:i/>
          <w:lang w:val="en-US"/>
        </w:rPr>
        <w:t>CR</w:t>
      </w:r>
      <w:r>
        <w:rPr>
          <w:lang w:val="en-US"/>
        </w:rPr>
        <w:t xml:space="preserve"> 64, 2013, 123-5; H. Seng, </w:t>
      </w:r>
      <w:r w:rsidRPr="00BC4B9B">
        <w:rPr>
          <w:i/>
          <w:lang w:val="en-US"/>
        </w:rPr>
        <w:t>Gymnasium</w:t>
      </w:r>
      <w:r>
        <w:rPr>
          <w:lang w:val="en-US"/>
        </w:rPr>
        <w:t xml:space="preserve"> 121, 2014, 198-200;</w:t>
      </w:r>
      <w:r w:rsidRPr="00BC4B9B">
        <w:rPr>
          <w:lang w:val="en-US"/>
        </w:rPr>
        <w:t xml:space="preserve"> </w:t>
      </w:r>
      <w:r>
        <w:rPr>
          <w:lang w:val="en-US"/>
        </w:rPr>
        <w:t>J.</w:t>
      </w:r>
      <w:r w:rsidRPr="00680811">
        <w:rPr>
          <w:lang w:val="en-US"/>
        </w:rPr>
        <w:t xml:space="preserve"> Van Sickle</w:t>
      </w:r>
      <w:r>
        <w:rPr>
          <w:lang w:val="en-US"/>
        </w:rPr>
        <w:t>,</w:t>
      </w:r>
      <w:r w:rsidRPr="00680811">
        <w:rPr>
          <w:lang w:val="en-US"/>
        </w:rPr>
        <w:t xml:space="preserve"> </w:t>
      </w:r>
      <w:hyperlink r:id="rId65" w:tooltip="Gnomon = Gnomon : kritische Zeitschrift für die gesamte klassische Altertumswissenschaft" w:history="1">
        <w:r w:rsidRPr="005928D7">
          <w:rPr>
            <w:rStyle w:val="Hyperlink"/>
            <w:i/>
            <w:color w:val="auto"/>
            <w:u w:val="none"/>
            <w:lang w:val="en-US"/>
          </w:rPr>
          <w:t>Gnomon</w:t>
        </w:r>
      </w:hyperlink>
      <w:r>
        <w:rPr>
          <w:lang w:val="en-US"/>
        </w:rPr>
        <w:t xml:space="preserve"> 86, 2014,</w:t>
      </w:r>
      <w:r w:rsidRPr="00680811">
        <w:rPr>
          <w:lang w:val="en-US"/>
        </w:rPr>
        <w:t xml:space="preserve"> 696-702</w:t>
      </w:r>
      <w:r>
        <w:rPr>
          <w:lang w:val="en-US"/>
        </w:rPr>
        <w:t>].</w:t>
      </w:r>
    </w:p>
    <w:p w:rsidR="004A4C8C" w:rsidRPr="003219B4" w:rsidRDefault="00C97EA5" w:rsidP="009C0249">
      <w:pPr>
        <w:pStyle w:val="Textkrper-Zeileneinzug"/>
        <w:ind w:left="284" w:hanging="284"/>
      </w:pPr>
      <w:r>
        <w:t>Davis, P.</w:t>
      </w:r>
      <w:r w:rsidR="004A4C8C" w:rsidRPr="003219B4">
        <w:t>J. (1979): “Vergil’s Georgics and the Pastoral Ideal</w:t>
      </w:r>
      <w:r w:rsidR="00B77725">
        <w:t>,”</w:t>
      </w:r>
      <w:r w:rsidR="004A4C8C" w:rsidRPr="003219B4">
        <w:t xml:space="preserve"> in Boyle (1979), 22-33.</w:t>
      </w:r>
    </w:p>
    <w:p w:rsidR="004A4C8C" w:rsidRPr="006B0AF0" w:rsidRDefault="004A4C8C" w:rsidP="009C0249">
      <w:pPr>
        <w:pStyle w:val="Textkrper-Zeileneinzug"/>
        <w:ind w:left="284" w:hanging="284"/>
        <w:rPr>
          <w:lang w:val="en-US"/>
        </w:rPr>
      </w:pPr>
      <w:r w:rsidRPr="003219B4">
        <w:t>–</w:t>
      </w:r>
      <w:r w:rsidRPr="003219B4">
        <w:tab/>
        <w:t xml:space="preserve">(1980): “Unity and Meaning in Vergil’s </w:t>
      </w:r>
      <w:r w:rsidRPr="003219B4">
        <w:rPr>
          <w:i/>
        </w:rPr>
        <w:t>Georgics</w:t>
      </w:r>
      <w:r w:rsidR="00B77725" w:rsidRPr="00B77725">
        <w:t>,</w:t>
      </w:r>
      <w:r w:rsidRPr="003219B4">
        <w:rPr>
          <w:iCs/>
        </w:rPr>
        <w:t>”</w:t>
      </w:r>
      <w:r w:rsidRPr="003219B4">
        <w:t xml:space="preserve"> in </w:t>
      </w:r>
      <w:r w:rsidR="002265A7">
        <w:t>Carl Deroux</w:t>
      </w:r>
      <w:r w:rsidRPr="003219B4">
        <w:t xml:space="preserve"> (ed.): </w:t>
      </w:r>
      <w:r w:rsidRPr="003219B4">
        <w:rPr>
          <w:i/>
          <w:iCs/>
        </w:rPr>
        <w:t>Studies in Latin Literature and Roman History</w:t>
      </w:r>
      <w:r w:rsidR="009C0249">
        <w:t xml:space="preserve"> 2</w:t>
      </w:r>
      <w:r w:rsidRPr="003219B4">
        <w:t>.</w:t>
      </w:r>
      <w:r w:rsidRPr="003219B4">
        <w:rPr>
          <w:b/>
        </w:rPr>
        <w:t xml:space="preserve"> </w:t>
      </w:r>
      <w:r w:rsidRPr="006B0AF0">
        <w:rPr>
          <w:lang w:val="en-US"/>
        </w:rPr>
        <w:t>Collection Latomus 168</w:t>
      </w:r>
      <w:r w:rsidRPr="006B0AF0">
        <w:rPr>
          <w:b/>
          <w:lang w:val="en-US"/>
        </w:rPr>
        <w:t xml:space="preserve"> (</w:t>
      </w:r>
      <w:r w:rsidRPr="006B0AF0">
        <w:rPr>
          <w:lang w:val="en-US"/>
        </w:rPr>
        <w:t>Bruxelles), 138-56.</w:t>
      </w:r>
    </w:p>
    <w:p w:rsidR="004A4C8C" w:rsidRPr="003219B4" w:rsidRDefault="002265A7" w:rsidP="009C0249">
      <w:pPr>
        <w:pStyle w:val="Textkrper-Zeileneinzug"/>
        <w:ind w:left="284" w:hanging="284"/>
      </w:pPr>
      <w:r>
        <w:lastRenderedPageBreak/>
        <w:t>Davisson, Mary H.</w:t>
      </w:r>
      <w:r w:rsidR="004A4C8C" w:rsidRPr="003219B4">
        <w:t>T. (1992/3): “The Treatment of Festering Sores in Vergil</w:t>
      </w:r>
      <w:r w:rsidR="00B77725">
        <w:t>,”</w:t>
      </w:r>
      <w:r w:rsidR="004A4C8C" w:rsidRPr="003219B4">
        <w:t xml:space="preserve"> </w:t>
      </w:r>
      <w:r w:rsidR="004A4C8C" w:rsidRPr="003219B4">
        <w:rPr>
          <w:i/>
          <w:iCs/>
        </w:rPr>
        <w:t>CW</w:t>
      </w:r>
      <w:r w:rsidR="004A4C8C" w:rsidRPr="003219B4">
        <w:t xml:space="preserve"> 86, 487-92.</w:t>
      </w:r>
    </w:p>
    <w:p w:rsidR="00B77725" w:rsidRPr="00B77725" w:rsidRDefault="00B77725" w:rsidP="009C0249">
      <w:pPr>
        <w:pStyle w:val="Textkrper-Zeileneinzug"/>
        <w:ind w:left="284" w:hanging="284"/>
        <w:rPr>
          <w:lang w:val="it-IT"/>
        </w:rPr>
      </w:pPr>
      <w:r w:rsidRPr="00B77725">
        <w:rPr>
          <w:lang w:val="it-IT"/>
        </w:rPr>
        <w:t xml:space="preserve">De Angelis, Violetta (2001): “Note inedite di Adamo Werner di Themar alle </w:t>
      </w:r>
      <w:r w:rsidRPr="00B77725">
        <w:rPr>
          <w:i/>
          <w:lang w:val="it-IT"/>
        </w:rPr>
        <w:t>Georgiche</w:t>
      </w:r>
      <w:r w:rsidRPr="00B77725">
        <w:rPr>
          <w:lang w:val="it-IT"/>
        </w:rPr>
        <w:t xml:space="preserve"> di Virgilio,” </w:t>
      </w:r>
      <w:hyperlink r:id="rId66" w:tooltip="Acme = Acme : annali della Facoltà di  Lettere e Filosofia dell’Università degli Studi di Milano" w:history="1">
        <w:r w:rsidRPr="00B77725">
          <w:rPr>
            <w:rStyle w:val="Hyperlink"/>
            <w:i/>
            <w:color w:val="auto"/>
            <w:u w:val="none"/>
            <w:lang w:val="it-IT"/>
          </w:rPr>
          <w:t>Acme</w:t>
        </w:r>
      </w:hyperlink>
      <w:r w:rsidRPr="00B77725">
        <w:rPr>
          <w:lang w:val="it-IT"/>
        </w:rPr>
        <w:t xml:space="preserve"> 54, 75-99.</w:t>
      </w:r>
    </w:p>
    <w:p w:rsidR="00B45F85" w:rsidRDefault="00784C6E" w:rsidP="009C0249">
      <w:pPr>
        <w:ind w:left="284" w:hanging="284"/>
        <w:jc w:val="both"/>
        <w:rPr>
          <w:lang w:val="en-US"/>
        </w:rPr>
      </w:pPr>
      <w:r w:rsidRPr="00680811">
        <w:rPr>
          <w:lang w:val="en-US"/>
        </w:rPr>
        <w:t>De Bruyn</w:t>
      </w:r>
      <w:r>
        <w:rPr>
          <w:lang w:val="en-US"/>
        </w:rPr>
        <w:t>,</w:t>
      </w:r>
      <w:r w:rsidRPr="00D146FA">
        <w:rPr>
          <w:lang w:val="en-US"/>
        </w:rPr>
        <w:t xml:space="preserve"> </w:t>
      </w:r>
      <w:r w:rsidRPr="00680811">
        <w:rPr>
          <w:lang w:val="en-US"/>
        </w:rPr>
        <w:t>Frans</w:t>
      </w:r>
      <w:r w:rsidR="00B45F85">
        <w:rPr>
          <w:lang w:val="en-US"/>
        </w:rPr>
        <w:t xml:space="preserve"> (2004): “Reading Virgil’s </w:t>
      </w:r>
      <w:r w:rsidR="00B45F85" w:rsidRPr="00B45F85">
        <w:rPr>
          <w:i/>
          <w:lang w:val="en-US"/>
        </w:rPr>
        <w:t>Georgics</w:t>
      </w:r>
      <w:r w:rsidR="00B45F85">
        <w:rPr>
          <w:lang w:val="en-US"/>
        </w:rPr>
        <w:t xml:space="preserve"> as a Scientific Text: The Eighteenth-Century Debate Between Jethro Tull and Stephen Switzer,” </w:t>
      </w:r>
      <w:r w:rsidR="00B45F85" w:rsidRPr="00B45F85">
        <w:rPr>
          <w:i/>
          <w:lang w:val="en-US"/>
        </w:rPr>
        <w:t>En</w:t>
      </w:r>
      <w:r w:rsidR="00B45F85">
        <w:rPr>
          <w:i/>
          <w:lang w:val="en-US"/>
        </w:rPr>
        <w:t>g</w:t>
      </w:r>
      <w:r w:rsidR="00B45F85" w:rsidRPr="00B45F85">
        <w:rPr>
          <w:i/>
          <w:lang w:val="en-US"/>
        </w:rPr>
        <w:t>lish Literary History</w:t>
      </w:r>
      <w:r w:rsidR="00B45F85">
        <w:rPr>
          <w:lang w:val="en-US"/>
        </w:rPr>
        <w:t xml:space="preserve"> 71, 661-89.</w:t>
      </w:r>
    </w:p>
    <w:p w:rsidR="00784C6E" w:rsidRPr="00784C6E" w:rsidRDefault="00B45F85" w:rsidP="009C0249">
      <w:pPr>
        <w:ind w:left="284" w:hanging="284"/>
        <w:jc w:val="both"/>
        <w:rPr>
          <w:lang w:val="en-US"/>
        </w:rPr>
      </w:pPr>
      <w:r>
        <w:rPr>
          <w:lang w:val="en-US"/>
        </w:rPr>
        <w:t>–</w:t>
      </w:r>
      <w:r>
        <w:rPr>
          <w:lang w:val="en-US"/>
        </w:rPr>
        <w:tab/>
      </w:r>
      <w:r w:rsidR="00784C6E">
        <w:rPr>
          <w:lang w:val="en-US"/>
        </w:rPr>
        <w:t>(2005): “</w:t>
      </w:r>
      <w:r w:rsidR="00784C6E" w:rsidRPr="00680811">
        <w:rPr>
          <w:lang w:val="en-US"/>
        </w:rPr>
        <w:t>Eighteenth-Century</w:t>
      </w:r>
      <w:r w:rsidR="00784C6E">
        <w:rPr>
          <w:lang w:val="en-US"/>
        </w:rPr>
        <w:t xml:space="preserve"> Editions of Virgil’s </w:t>
      </w:r>
      <w:r w:rsidR="00784C6E" w:rsidRPr="00D146FA">
        <w:rPr>
          <w:i/>
          <w:lang w:val="en-US"/>
        </w:rPr>
        <w:t>Georgics</w:t>
      </w:r>
      <w:r w:rsidR="00784C6E" w:rsidRPr="00680811">
        <w:rPr>
          <w:lang w:val="en-US"/>
        </w:rPr>
        <w:t>: From</w:t>
      </w:r>
      <w:r w:rsidR="00784C6E">
        <w:rPr>
          <w:lang w:val="en-US"/>
        </w:rPr>
        <w:t xml:space="preserve"> C</w:t>
      </w:r>
      <w:r w:rsidR="00784C6E" w:rsidRPr="00680811">
        <w:rPr>
          <w:lang w:val="en-US"/>
        </w:rPr>
        <w:t>lassical</w:t>
      </w:r>
      <w:r w:rsidR="00784C6E">
        <w:rPr>
          <w:lang w:val="en-US"/>
        </w:rPr>
        <w:t xml:space="preserve"> Poem to Agr</w:t>
      </w:r>
      <w:r w:rsidR="00784C6E">
        <w:rPr>
          <w:lang w:val="en-US"/>
        </w:rPr>
        <w:t>i</w:t>
      </w:r>
      <w:r w:rsidR="00784C6E">
        <w:rPr>
          <w:lang w:val="en-US"/>
        </w:rPr>
        <w:t>cultural Treatise,” in Alexander</w:t>
      </w:r>
      <w:r w:rsidR="00784C6E" w:rsidRPr="00680811">
        <w:rPr>
          <w:lang w:val="en-US"/>
        </w:rPr>
        <w:t xml:space="preserve"> J. Dick</w:t>
      </w:r>
      <w:r w:rsidR="00784C6E">
        <w:rPr>
          <w:lang w:val="en-US"/>
        </w:rPr>
        <w:t>/</w:t>
      </w:r>
      <w:r w:rsidR="00784C6E" w:rsidRPr="00680811">
        <w:rPr>
          <w:lang w:val="en-US"/>
        </w:rPr>
        <w:t>Jo-Ann</w:t>
      </w:r>
      <w:r w:rsidR="00784C6E">
        <w:rPr>
          <w:lang w:val="en-US"/>
        </w:rPr>
        <w:t xml:space="preserve"> M</w:t>
      </w:r>
      <w:r w:rsidR="00784C6E" w:rsidRPr="00680811">
        <w:rPr>
          <w:lang w:val="en-US"/>
        </w:rPr>
        <w:t>cEachern</w:t>
      </w:r>
      <w:r w:rsidR="00784C6E">
        <w:rPr>
          <w:lang w:val="en-US"/>
        </w:rPr>
        <w:t>/</w:t>
      </w:r>
      <w:r w:rsidR="00784C6E" w:rsidRPr="00680811">
        <w:rPr>
          <w:lang w:val="en-US"/>
        </w:rPr>
        <w:t>Nicholas Hud</w:t>
      </w:r>
      <w:r w:rsidR="00784C6E">
        <w:rPr>
          <w:lang w:val="en-US"/>
        </w:rPr>
        <w:t>son</w:t>
      </w:r>
      <w:r w:rsidR="00784C6E" w:rsidRPr="00680811">
        <w:rPr>
          <w:lang w:val="en-US"/>
        </w:rPr>
        <w:t xml:space="preserve"> </w:t>
      </w:r>
      <w:r w:rsidR="00D65900">
        <w:rPr>
          <w:lang w:val="en-US"/>
        </w:rPr>
        <w:t>(edd.)</w:t>
      </w:r>
      <w:r w:rsidR="00784C6E">
        <w:rPr>
          <w:lang w:val="en-US"/>
        </w:rPr>
        <w:t>:</w:t>
      </w:r>
      <w:r w:rsidR="00784C6E" w:rsidRPr="00680811">
        <w:rPr>
          <w:lang w:val="en-US"/>
        </w:rPr>
        <w:t xml:space="preserve"> </w:t>
      </w:r>
      <w:r w:rsidR="00784C6E" w:rsidRPr="00D146FA">
        <w:rPr>
          <w:i/>
          <w:lang w:val="en-US"/>
        </w:rPr>
        <w:t>I</w:t>
      </w:r>
      <w:r w:rsidR="00784C6E" w:rsidRPr="00D146FA">
        <w:rPr>
          <w:i/>
          <w:lang w:val="en-US"/>
        </w:rPr>
        <w:t>n</w:t>
      </w:r>
      <w:r w:rsidR="00784C6E" w:rsidRPr="00D146FA">
        <w:rPr>
          <w:i/>
          <w:lang w:val="en-US"/>
        </w:rPr>
        <w:t>diges and Exoticism</w:t>
      </w:r>
      <w:r w:rsidR="00784C6E" w:rsidRPr="00D146FA">
        <w:rPr>
          <w:lang w:val="en-US"/>
        </w:rPr>
        <w:t xml:space="preserve"> </w:t>
      </w:r>
      <w:r w:rsidR="00784C6E">
        <w:rPr>
          <w:lang w:val="en-US"/>
        </w:rPr>
        <w:t>(</w:t>
      </w:r>
      <w:r w:rsidR="00784C6E" w:rsidRPr="00D146FA">
        <w:rPr>
          <w:lang w:val="en-US"/>
        </w:rPr>
        <w:t>Kelowna, BC</w:t>
      </w:r>
      <w:r w:rsidR="00784C6E">
        <w:rPr>
          <w:lang w:val="en-US"/>
        </w:rPr>
        <w:t xml:space="preserve">), </w:t>
      </w:r>
      <w:r w:rsidR="00784C6E" w:rsidRPr="00D146FA">
        <w:rPr>
          <w:lang w:val="en-US"/>
        </w:rPr>
        <w:t>149-63.</w:t>
      </w:r>
    </w:p>
    <w:p w:rsidR="00BD5A6D" w:rsidRPr="006B0AF0" w:rsidRDefault="00BD5A6D" w:rsidP="009C0249">
      <w:pPr>
        <w:ind w:left="284" w:hanging="284"/>
        <w:jc w:val="both"/>
        <w:rPr>
          <w:lang w:val="fr-FR"/>
        </w:rPr>
      </w:pPr>
      <w:r w:rsidRPr="006B0AF0">
        <w:rPr>
          <w:lang w:val="fr-FR"/>
        </w:rPr>
        <w:t xml:space="preserve">De Callataÿ-Van der Mersch, Colette (2006): </w:t>
      </w:r>
      <w:r w:rsidRPr="006B0AF0">
        <w:rPr>
          <w:i/>
          <w:lang w:val="fr-FR"/>
        </w:rPr>
        <w:t>Virgile, miracle de l</w:t>
      </w:r>
      <w:r w:rsidR="00D957F9" w:rsidRPr="006B0AF0">
        <w:rPr>
          <w:i/>
          <w:lang w:val="fr-FR"/>
        </w:rPr>
        <w:t>’</w:t>
      </w:r>
      <w:r w:rsidRPr="006B0AF0">
        <w:rPr>
          <w:i/>
          <w:lang w:val="fr-FR"/>
        </w:rPr>
        <w:t>histoire</w:t>
      </w:r>
      <w:r w:rsidRPr="006B0AF0">
        <w:rPr>
          <w:lang w:val="fr-FR"/>
        </w:rPr>
        <w:t xml:space="preserve"> (Leuven) R.B. Egan, </w:t>
      </w:r>
      <w:hyperlink r:id="rId67" w:tooltip="Vergilius = Vergilius" w:history="1">
        <w:r w:rsidRPr="006B0AF0">
          <w:rPr>
            <w:rStyle w:val="Hyperlink"/>
            <w:i/>
            <w:color w:val="auto"/>
            <w:u w:val="none"/>
            <w:lang w:val="fr-FR"/>
          </w:rPr>
          <w:t>Vergilius</w:t>
        </w:r>
      </w:hyperlink>
      <w:r w:rsidRPr="006B0AF0">
        <w:rPr>
          <w:lang w:val="fr-FR"/>
        </w:rPr>
        <w:t xml:space="preserve"> 52, 2006, 240-2; B. Sténuit, </w:t>
      </w:r>
      <w:hyperlink r:id="rId68" w:tooltip="LEC = Les Études Classiques" w:history="1">
        <w:r w:rsidRPr="006B0AF0">
          <w:rPr>
            <w:rStyle w:val="Hyperlink"/>
            <w:i/>
            <w:color w:val="auto"/>
            <w:u w:val="none"/>
            <w:lang w:val="fr-FR"/>
          </w:rPr>
          <w:t>LEC</w:t>
        </w:r>
      </w:hyperlink>
      <w:r w:rsidRPr="006B0AF0">
        <w:rPr>
          <w:lang w:val="fr-FR"/>
        </w:rPr>
        <w:t xml:space="preserve"> 74, 2006, 363; B. Sténuit, </w:t>
      </w:r>
      <w:hyperlink r:id="rId69" w:tooltip="Latomus = Latomus : revue d’études latines" w:history="1">
        <w:r w:rsidRPr="006B0AF0">
          <w:rPr>
            <w:rStyle w:val="Hyperlink"/>
            <w:i/>
            <w:color w:val="auto"/>
            <w:u w:val="none"/>
            <w:lang w:val="fr-FR"/>
          </w:rPr>
          <w:t>Latomus</w:t>
        </w:r>
      </w:hyperlink>
      <w:r w:rsidRPr="006B0AF0">
        <w:rPr>
          <w:lang w:val="fr-FR"/>
        </w:rPr>
        <w:t xml:space="preserve"> 67, 2008, 846; P. Tordeur</w:t>
      </w:r>
      <w:r w:rsidR="009C0249" w:rsidRPr="006B0AF0">
        <w:rPr>
          <w:lang w:val="fr-FR"/>
        </w:rPr>
        <w:t>,</w:t>
      </w:r>
      <w:r w:rsidRPr="006B0AF0">
        <w:rPr>
          <w:lang w:val="fr-FR"/>
        </w:rPr>
        <w:t xml:space="preserve"> </w:t>
      </w:r>
      <w:hyperlink r:id="rId70" w:tooltip="AC = L’Antiquité classique" w:history="1">
        <w:r w:rsidRPr="006B0AF0">
          <w:rPr>
            <w:rStyle w:val="Hyperlink"/>
            <w:i/>
            <w:color w:val="auto"/>
            <w:u w:val="none"/>
            <w:lang w:val="fr-FR"/>
          </w:rPr>
          <w:t>AC</w:t>
        </w:r>
      </w:hyperlink>
      <w:r w:rsidRPr="006B0AF0">
        <w:rPr>
          <w:lang w:val="fr-FR"/>
        </w:rPr>
        <w:t xml:space="preserve"> 78, 2009, 328].</w:t>
      </w:r>
    </w:p>
    <w:p w:rsidR="00BD5A6D" w:rsidRPr="00BD5A6D" w:rsidRDefault="00BD5A6D" w:rsidP="009C0249">
      <w:pPr>
        <w:pStyle w:val="Textkrper-Zeileneinzug"/>
        <w:ind w:left="284" w:hanging="284"/>
        <w:rPr>
          <w:lang w:val="de-DE"/>
        </w:rPr>
      </w:pPr>
      <w:r w:rsidRPr="00680811">
        <w:rPr>
          <w:lang w:val="en-US"/>
        </w:rPr>
        <w:t>Dee</w:t>
      </w:r>
      <w:r>
        <w:rPr>
          <w:lang w:val="en-US"/>
        </w:rPr>
        <w:t>,</w:t>
      </w:r>
      <w:r w:rsidRPr="00680811">
        <w:rPr>
          <w:lang w:val="en-US"/>
        </w:rPr>
        <w:t xml:space="preserve"> James H. </w:t>
      </w:r>
      <w:r>
        <w:rPr>
          <w:lang w:val="en-US"/>
        </w:rPr>
        <w:t xml:space="preserve">(2005): </w:t>
      </w:r>
      <w:r w:rsidRPr="007719D7">
        <w:rPr>
          <w:i/>
          <w:lang w:val="en-US"/>
        </w:rPr>
        <w:t>Repertorium Vergilianae poesis hexametricum: A Repertory of the Hexameter Patterns in Vergil</w:t>
      </w:r>
      <w:r>
        <w:rPr>
          <w:lang w:val="en-US"/>
        </w:rPr>
        <w:t xml:space="preserve">, </w:t>
      </w:r>
      <w:r w:rsidRPr="007719D7">
        <w:rPr>
          <w:lang w:val="en-US"/>
        </w:rPr>
        <w:t>Bucolica</w:t>
      </w:r>
      <w:r>
        <w:rPr>
          <w:lang w:val="en-US"/>
        </w:rPr>
        <w:t xml:space="preserve">, </w:t>
      </w:r>
      <w:r w:rsidRPr="007719D7">
        <w:rPr>
          <w:lang w:val="en-US"/>
        </w:rPr>
        <w:t>Georgica</w:t>
      </w:r>
      <w:r>
        <w:rPr>
          <w:lang w:val="en-US"/>
        </w:rPr>
        <w:t xml:space="preserve">, </w:t>
      </w:r>
      <w:r w:rsidRPr="007719D7">
        <w:rPr>
          <w:lang w:val="en-US"/>
        </w:rPr>
        <w:t>Aeneis</w:t>
      </w:r>
      <w:r>
        <w:rPr>
          <w:lang w:val="en-US"/>
        </w:rPr>
        <w:t xml:space="preserve">. </w:t>
      </w:r>
      <w:r w:rsidRPr="00162265">
        <w:rPr>
          <w:lang w:val="de-DE"/>
        </w:rPr>
        <w:t>Compiled by –</w:t>
      </w:r>
      <w:r w:rsidRPr="007719D7">
        <w:rPr>
          <w:lang w:val="de-DE"/>
        </w:rPr>
        <w:t>.</w:t>
      </w:r>
      <w:r w:rsidRPr="00162265">
        <w:rPr>
          <w:lang w:val="de-DE"/>
        </w:rPr>
        <w:t xml:space="preserve"> </w:t>
      </w:r>
      <w:r w:rsidRPr="007719D7">
        <w:rPr>
          <w:lang w:val="de-DE"/>
        </w:rPr>
        <w:t>Alpha-Omega. Reihe A, Lexika, Indizes, Konkordanzen zur klassischen Philologie 243</w:t>
      </w:r>
      <w:r w:rsidRPr="00162265">
        <w:rPr>
          <w:lang w:val="de-DE"/>
        </w:rPr>
        <w:t xml:space="preserve"> (</w:t>
      </w:r>
      <w:r w:rsidRPr="007719D7">
        <w:rPr>
          <w:lang w:val="de-DE"/>
        </w:rPr>
        <w:t>Hilde</w:t>
      </w:r>
      <w:r w:rsidRPr="007719D7">
        <w:rPr>
          <w:lang w:val="de-DE"/>
        </w:rPr>
        <w:t>s</w:t>
      </w:r>
      <w:r w:rsidRPr="007719D7">
        <w:rPr>
          <w:lang w:val="de-DE"/>
        </w:rPr>
        <w:t>heim/Zürich).</w:t>
      </w:r>
    </w:p>
    <w:p w:rsidR="004A4C8C" w:rsidRPr="003219B4" w:rsidRDefault="009C0249" w:rsidP="009C0249">
      <w:pPr>
        <w:pStyle w:val="Textkrper-Zeileneinzug"/>
        <w:ind w:left="284" w:hanging="284"/>
      </w:pPr>
      <w:r>
        <w:t>De Grummond, W.</w:t>
      </w:r>
      <w:r w:rsidR="004A4C8C" w:rsidRPr="003219B4">
        <w:t>W. (1993): “The Animated Implement: A Catullan Source for Virgil’s Plough</w:t>
      </w:r>
      <w:r w:rsidR="00B77725">
        <w:t>,”</w:t>
      </w:r>
      <w:r w:rsidR="004A4C8C" w:rsidRPr="003219B4">
        <w:t xml:space="preserve"> </w:t>
      </w:r>
      <w:r w:rsidR="004A4C8C" w:rsidRPr="003219B4">
        <w:rPr>
          <w:i/>
          <w:iCs/>
        </w:rPr>
        <w:t>Eranos</w:t>
      </w:r>
      <w:r w:rsidR="004A4C8C" w:rsidRPr="003219B4">
        <w:t xml:space="preserve"> 91, 75-80.</w:t>
      </w:r>
    </w:p>
    <w:p w:rsidR="004A4C8C" w:rsidRPr="003219B4" w:rsidRDefault="004A4C8C" w:rsidP="009C0249">
      <w:pPr>
        <w:pStyle w:val="Textkrper-Zeileneinzug"/>
        <w:ind w:left="284" w:hanging="284"/>
        <w:rPr>
          <w:lang w:val="fr-FR"/>
        </w:rPr>
      </w:pPr>
      <w:r w:rsidRPr="003219B4">
        <w:rPr>
          <w:lang w:val="fr-FR"/>
        </w:rPr>
        <w:t>Dehon, Pierre-Jacques (1987): “Virg., G., III, 376-380</w:t>
      </w:r>
      <w:r w:rsidR="00B77725">
        <w:rPr>
          <w:lang w:val="fr-FR"/>
        </w:rPr>
        <w:t>,”</w:t>
      </w:r>
      <w:r w:rsidRPr="003219B4">
        <w:rPr>
          <w:lang w:val="fr-FR"/>
        </w:rPr>
        <w:t xml:space="preserve"> </w:t>
      </w:r>
      <w:r w:rsidRPr="003219B4">
        <w:rPr>
          <w:i/>
          <w:iCs/>
          <w:lang w:val="fr-FR"/>
        </w:rPr>
        <w:t>Latomus</w:t>
      </w:r>
      <w:r w:rsidRPr="003219B4">
        <w:rPr>
          <w:lang w:val="fr-FR"/>
        </w:rPr>
        <w:t xml:space="preserve"> 46, 211-12.</w:t>
      </w:r>
    </w:p>
    <w:p w:rsidR="004A4C8C" w:rsidRPr="003219B4" w:rsidRDefault="004A4C8C" w:rsidP="009C0249">
      <w:pPr>
        <w:pStyle w:val="Textkrper-Zeileneinzug"/>
        <w:ind w:left="284" w:hanging="284"/>
        <w:rPr>
          <w:lang w:val="fr-FR"/>
        </w:rPr>
      </w:pPr>
      <w:r w:rsidRPr="003219B4">
        <w:rPr>
          <w:lang w:val="fr-FR"/>
        </w:rPr>
        <w:t>–</w:t>
      </w:r>
      <w:r w:rsidRPr="003219B4">
        <w:rPr>
          <w:lang w:val="fr-FR"/>
        </w:rPr>
        <w:tab/>
        <w:t xml:space="preserve">(1989): “À propos de Virgile, </w:t>
      </w:r>
      <w:r w:rsidRPr="003219B4">
        <w:rPr>
          <w:i/>
          <w:iCs/>
          <w:lang w:val="fr-FR"/>
        </w:rPr>
        <w:t>Géorgiques</w:t>
      </w:r>
      <w:r w:rsidRPr="003219B4">
        <w:rPr>
          <w:lang w:val="fr-FR"/>
        </w:rPr>
        <w:t xml:space="preserve"> IV, 234</w:t>
      </w:r>
      <w:r w:rsidR="00B77725">
        <w:rPr>
          <w:lang w:val="fr-FR"/>
        </w:rPr>
        <w:t>,”</w:t>
      </w:r>
      <w:r w:rsidRPr="003219B4">
        <w:rPr>
          <w:lang w:val="fr-FR"/>
        </w:rPr>
        <w:t xml:space="preserve"> </w:t>
      </w:r>
      <w:r w:rsidRPr="003219B4">
        <w:rPr>
          <w:i/>
          <w:iCs/>
          <w:lang w:val="fr-FR"/>
        </w:rPr>
        <w:t>LEC</w:t>
      </w:r>
      <w:r w:rsidRPr="003219B4">
        <w:rPr>
          <w:lang w:val="fr-FR"/>
        </w:rPr>
        <w:t xml:space="preserve"> 57, 27-31.</w:t>
      </w:r>
    </w:p>
    <w:p w:rsidR="004A4C8C" w:rsidRPr="003219B4" w:rsidRDefault="004A4C8C" w:rsidP="009C0249">
      <w:pPr>
        <w:pStyle w:val="Textkrper-Zeileneinzug"/>
        <w:ind w:left="284" w:hanging="284"/>
        <w:rPr>
          <w:lang w:val="fr-FR"/>
        </w:rPr>
      </w:pPr>
      <w:r w:rsidRPr="003219B4">
        <w:rPr>
          <w:lang w:val="fr-FR"/>
        </w:rPr>
        <w:t>–</w:t>
      </w:r>
      <w:r w:rsidRPr="003219B4">
        <w:rPr>
          <w:lang w:val="fr-FR"/>
        </w:rPr>
        <w:tab/>
        <w:t xml:space="preserve">(1993): “Virgile, </w:t>
      </w:r>
      <w:r w:rsidRPr="003219B4">
        <w:rPr>
          <w:i/>
          <w:iCs/>
          <w:lang w:val="fr-FR"/>
        </w:rPr>
        <w:t>Géorgiques</w:t>
      </w:r>
      <w:r w:rsidRPr="003219B4">
        <w:rPr>
          <w:lang w:val="fr-FR"/>
        </w:rPr>
        <w:t xml:space="preserve"> II 481-482 (= </w:t>
      </w:r>
      <w:r w:rsidRPr="003219B4">
        <w:rPr>
          <w:i/>
          <w:iCs/>
          <w:lang w:val="fr-FR"/>
        </w:rPr>
        <w:t>Énéide</w:t>
      </w:r>
      <w:r w:rsidRPr="003219B4">
        <w:rPr>
          <w:lang w:val="fr-FR"/>
        </w:rPr>
        <w:t xml:space="preserve"> I, 745-746)</w:t>
      </w:r>
      <w:r w:rsidR="00B77725">
        <w:rPr>
          <w:lang w:val="fr-FR"/>
        </w:rPr>
        <w:t>,”</w:t>
      </w:r>
      <w:r w:rsidRPr="003219B4">
        <w:rPr>
          <w:lang w:val="fr-FR"/>
        </w:rPr>
        <w:t xml:space="preserve"> </w:t>
      </w:r>
      <w:r w:rsidRPr="003219B4">
        <w:rPr>
          <w:i/>
          <w:iCs/>
          <w:lang w:val="fr-FR"/>
        </w:rPr>
        <w:t>Latomus</w:t>
      </w:r>
      <w:r w:rsidRPr="003219B4">
        <w:rPr>
          <w:lang w:val="fr-FR"/>
        </w:rPr>
        <w:t xml:space="preserve"> 53, 420.</w:t>
      </w:r>
    </w:p>
    <w:p w:rsidR="004A4C8C" w:rsidRPr="003219B4" w:rsidRDefault="004A4C8C" w:rsidP="009C0249">
      <w:pPr>
        <w:pStyle w:val="Textkrper-Zeileneinzug"/>
        <w:ind w:left="284" w:hanging="284"/>
        <w:rPr>
          <w:lang w:val="fr-FR"/>
        </w:rPr>
      </w:pPr>
      <w:r w:rsidRPr="003219B4">
        <w:rPr>
          <w:lang w:val="fr-FR"/>
        </w:rPr>
        <w:t>–</w:t>
      </w:r>
      <w:r w:rsidRPr="003219B4">
        <w:rPr>
          <w:lang w:val="fr-FR"/>
        </w:rPr>
        <w:tab/>
        <w:t>(1995): “La Libye et la Scythie virgiliennes ou l’exotisme au service d’une idéologie</w:t>
      </w:r>
      <w:r w:rsidR="00B77725">
        <w:rPr>
          <w:lang w:val="fr-FR"/>
        </w:rPr>
        <w:t>,”</w:t>
      </w:r>
      <w:r w:rsidRPr="003219B4">
        <w:rPr>
          <w:lang w:val="fr-FR"/>
        </w:rPr>
        <w:t xml:space="preserve"> </w:t>
      </w:r>
      <w:r w:rsidRPr="003219B4">
        <w:rPr>
          <w:i/>
          <w:iCs/>
          <w:lang w:val="fr-FR"/>
        </w:rPr>
        <w:t>AC</w:t>
      </w:r>
      <w:r w:rsidRPr="003219B4">
        <w:rPr>
          <w:lang w:val="fr-FR"/>
        </w:rPr>
        <w:t xml:space="preserve"> 64, 75-90.</w:t>
      </w:r>
    </w:p>
    <w:p w:rsidR="004A4C8C" w:rsidRPr="003219B4" w:rsidRDefault="004A4C8C" w:rsidP="009C0249">
      <w:pPr>
        <w:pStyle w:val="Textkrper-Zeileneinzug"/>
        <w:ind w:left="284" w:hanging="284"/>
        <w:rPr>
          <w:lang w:val="en-NZ"/>
        </w:rPr>
      </w:pPr>
      <w:r w:rsidRPr="003219B4">
        <w:rPr>
          <w:lang w:val="en-NZ"/>
        </w:rPr>
        <w:t xml:space="preserve">Delattre, Daniel (2004): </w:t>
      </w:r>
      <w:r w:rsidRPr="003219B4">
        <w:rPr>
          <w:lang w:val="en-ZW"/>
        </w:rPr>
        <w:t>“</w:t>
      </w:r>
      <w:r w:rsidRPr="003219B4">
        <w:rPr>
          <w:lang w:val="en-NZ"/>
        </w:rPr>
        <w:t>Vergil and Music in Diogenes of Babylon and Philodemus</w:t>
      </w:r>
      <w:r w:rsidR="00B77725">
        <w:rPr>
          <w:lang w:val="en-NZ"/>
        </w:rPr>
        <w:t>,</w:t>
      </w:r>
      <w:r w:rsidRPr="003219B4">
        <w:rPr>
          <w:lang w:val="en-US"/>
        </w:rPr>
        <w:t>”</w:t>
      </w:r>
      <w:r w:rsidRPr="003219B4">
        <w:rPr>
          <w:lang w:val="en-NZ"/>
        </w:rPr>
        <w:t xml:space="preserve"> in </w:t>
      </w:r>
      <w:r w:rsidR="009C0249" w:rsidRPr="00F46C1C">
        <w:rPr>
          <w:lang w:val="en-US"/>
        </w:rPr>
        <w:t>D</w:t>
      </w:r>
      <w:r w:rsidR="009C0249" w:rsidRPr="00F46C1C">
        <w:rPr>
          <w:lang w:val="en-US"/>
        </w:rPr>
        <w:t>a</w:t>
      </w:r>
      <w:r w:rsidR="009C0249" w:rsidRPr="00F46C1C">
        <w:rPr>
          <w:lang w:val="en-US"/>
        </w:rPr>
        <w:t xml:space="preserve">vid </w:t>
      </w:r>
      <w:r w:rsidR="009C0249">
        <w:rPr>
          <w:lang w:val="en-US"/>
        </w:rPr>
        <w:t>Armstrong</w:t>
      </w:r>
      <w:r w:rsidR="009C0249" w:rsidRPr="00F46C1C">
        <w:rPr>
          <w:lang w:val="en-US"/>
        </w:rPr>
        <w:t>/</w:t>
      </w:r>
      <w:r w:rsidR="009C0249">
        <w:rPr>
          <w:lang w:val="en-US"/>
        </w:rPr>
        <w:t xml:space="preserve">Jeffrey </w:t>
      </w:r>
      <w:r w:rsidR="009C0249" w:rsidRPr="00F46C1C">
        <w:rPr>
          <w:lang w:val="en-US"/>
        </w:rPr>
        <w:t>Fish</w:t>
      </w:r>
      <w:r w:rsidR="009C0249">
        <w:rPr>
          <w:lang w:val="en-US"/>
        </w:rPr>
        <w:t xml:space="preserve">/Patricia A. </w:t>
      </w:r>
      <w:r w:rsidR="009C0249" w:rsidRPr="00F46C1C">
        <w:rPr>
          <w:lang w:val="en-US"/>
        </w:rPr>
        <w:t>Johnston/</w:t>
      </w:r>
      <w:r w:rsidR="009C0249">
        <w:rPr>
          <w:lang w:val="en-US"/>
        </w:rPr>
        <w:t xml:space="preserve">Marilyn </w:t>
      </w:r>
      <w:r w:rsidR="009C0249" w:rsidRPr="00F46C1C">
        <w:rPr>
          <w:lang w:val="en-US"/>
        </w:rPr>
        <w:t>Skinner</w:t>
      </w:r>
      <w:r w:rsidRPr="003219B4">
        <w:t xml:space="preserve"> (edd.): </w:t>
      </w:r>
      <w:r w:rsidRPr="003219B4">
        <w:rPr>
          <w:i/>
        </w:rPr>
        <w:t>Philodemus, Ve</w:t>
      </w:r>
      <w:r w:rsidRPr="003219B4">
        <w:rPr>
          <w:i/>
        </w:rPr>
        <w:t>r</w:t>
      </w:r>
      <w:r w:rsidRPr="003219B4">
        <w:rPr>
          <w:i/>
        </w:rPr>
        <w:t xml:space="preserve">gil and the Augustans </w:t>
      </w:r>
      <w:r w:rsidRPr="003219B4">
        <w:t>(Austin, TX), 245-63.</w:t>
      </w:r>
    </w:p>
    <w:p w:rsidR="004A4C8C" w:rsidRPr="003219B4" w:rsidRDefault="004A4C8C" w:rsidP="009C0249">
      <w:pPr>
        <w:pStyle w:val="Textkrper-Zeileneinzug"/>
        <w:ind w:left="284" w:hanging="284"/>
        <w:rPr>
          <w:lang w:val="it-IT"/>
        </w:rPr>
      </w:pPr>
      <w:r w:rsidRPr="003219B4">
        <w:rPr>
          <w:lang w:val="it-IT"/>
        </w:rPr>
        <w:t>D’Elia, Salvatore (1981): “Le Georgiche</w:t>
      </w:r>
      <w:r w:rsidR="00B77725">
        <w:rPr>
          <w:lang w:val="it-IT"/>
        </w:rPr>
        <w:t>,”</w:t>
      </w:r>
      <w:r w:rsidRPr="003219B4">
        <w:rPr>
          <w:lang w:val="it-IT"/>
        </w:rPr>
        <w:t xml:space="preserve"> </w:t>
      </w:r>
      <w:r w:rsidRPr="003219B4">
        <w:rPr>
          <w:i/>
          <w:iCs/>
          <w:lang w:val="it-IT"/>
        </w:rPr>
        <w:t>Riscontri</w:t>
      </w:r>
      <w:r w:rsidRPr="003219B4">
        <w:rPr>
          <w:lang w:val="it-IT"/>
        </w:rPr>
        <w:t xml:space="preserve"> 3.4, 53-66.</w:t>
      </w:r>
    </w:p>
    <w:p w:rsidR="004A4C8C" w:rsidRPr="003219B4" w:rsidRDefault="004A4C8C" w:rsidP="009C0249">
      <w:pPr>
        <w:pStyle w:val="Textkrper-Zeileneinzug"/>
        <w:ind w:left="284" w:hanging="284"/>
        <w:rPr>
          <w:lang w:val="it-IT"/>
        </w:rPr>
      </w:pPr>
      <w:r w:rsidRPr="003219B4">
        <w:rPr>
          <w:lang w:val="it-IT"/>
        </w:rPr>
        <w:t xml:space="preserve">Della Corte, Francesco (1942-57): </w:t>
      </w:r>
      <w:r w:rsidRPr="003219B4">
        <w:rPr>
          <w:i/>
          <w:iCs/>
          <w:lang w:val="it-IT"/>
        </w:rPr>
        <w:t>Le Georgiche di Virgilio</w:t>
      </w:r>
      <w:r w:rsidRPr="003219B4">
        <w:rPr>
          <w:lang w:val="it-IT"/>
        </w:rPr>
        <w:t xml:space="preserve">. Comm. e trad. a cura di –. Libri I-II (Firenze); Libri III-IV (Torino); repr. Genova, 1986 [A. Wankenne, </w:t>
      </w:r>
      <w:r w:rsidRPr="003219B4">
        <w:rPr>
          <w:i/>
          <w:iCs/>
          <w:lang w:val="it-IT"/>
        </w:rPr>
        <w:t>LEC</w:t>
      </w:r>
      <w:r w:rsidRPr="003219B4">
        <w:rPr>
          <w:lang w:val="it-IT"/>
        </w:rPr>
        <w:t xml:space="preserve"> 56, 1988, 201].</w:t>
      </w:r>
    </w:p>
    <w:p w:rsidR="004A4C8C" w:rsidRDefault="004A4C8C" w:rsidP="009C0249">
      <w:pPr>
        <w:pStyle w:val="Textkrper-Zeileneinzug"/>
        <w:ind w:left="284" w:hanging="284"/>
        <w:rPr>
          <w:lang w:val="it-IT"/>
        </w:rPr>
      </w:pPr>
      <w:r w:rsidRPr="003219B4">
        <w:rPr>
          <w:lang w:val="it-IT"/>
        </w:rPr>
        <w:t>–</w:t>
      </w:r>
      <w:r w:rsidRPr="003219B4">
        <w:rPr>
          <w:lang w:val="it-IT"/>
        </w:rPr>
        <w:tab/>
        <w:t>(1981): “</w:t>
      </w:r>
      <w:r w:rsidRPr="003219B4">
        <w:rPr>
          <w:i/>
          <w:lang w:val="it-IT"/>
        </w:rPr>
        <w:t>Nudus ara, sere nudus</w:t>
      </w:r>
      <w:r w:rsidR="00B77725" w:rsidRPr="00B77725">
        <w:rPr>
          <w:lang w:val="it-IT"/>
        </w:rPr>
        <w:t>,</w:t>
      </w:r>
      <w:r w:rsidRPr="003219B4">
        <w:rPr>
          <w:iCs/>
          <w:lang w:val="it-IT"/>
        </w:rPr>
        <w:t>”</w:t>
      </w:r>
      <w:r w:rsidRPr="003219B4">
        <w:rPr>
          <w:lang w:val="it-IT"/>
        </w:rPr>
        <w:t xml:space="preserve"> </w:t>
      </w:r>
      <w:r w:rsidRPr="003219B4">
        <w:rPr>
          <w:i/>
          <w:iCs/>
          <w:lang w:val="it-IT"/>
        </w:rPr>
        <w:t>Maia</w:t>
      </w:r>
      <w:r w:rsidRPr="003219B4">
        <w:rPr>
          <w:lang w:val="it-IT"/>
        </w:rPr>
        <w:t xml:space="preserve"> 34, 3-11.</w:t>
      </w:r>
    </w:p>
    <w:p w:rsidR="00323B8F" w:rsidRPr="003219B4" w:rsidRDefault="00323B8F" w:rsidP="009C0249">
      <w:pPr>
        <w:pStyle w:val="Textkrper-Zeileneinzug"/>
        <w:ind w:left="284" w:hanging="284"/>
        <w:rPr>
          <w:lang w:val="it-IT"/>
        </w:rPr>
      </w:pPr>
      <w:r>
        <w:rPr>
          <w:lang w:val="it-IT"/>
        </w:rPr>
        <w:t>–</w:t>
      </w:r>
      <w:r>
        <w:rPr>
          <w:lang w:val="it-IT"/>
        </w:rPr>
        <w:tab/>
        <w:t xml:space="preserve">(1984-91; ed.): </w:t>
      </w:r>
      <w:r>
        <w:rPr>
          <w:i/>
          <w:lang w:val="it-IT"/>
        </w:rPr>
        <w:t>Enciclopedia Virgiliana</w:t>
      </w:r>
      <w:r>
        <w:rPr>
          <w:lang w:val="it-IT"/>
        </w:rPr>
        <w:t xml:space="preserve">. 5 voll. (Roma) [W. Suerbaum, </w:t>
      </w:r>
      <w:r>
        <w:rPr>
          <w:i/>
          <w:lang w:val="it-IT"/>
        </w:rPr>
        <w:t xml:space="preserve">Gnomon </w:t>
      </w:r>
      <w:r>
        <w:rPr>
          <w:lang w:val="it-IT"/>
        </w:rPr>
        <w:t>60, 1988, 303-13 (</w:t>
      </w:r>
      <w:r>
        <w:rPr>
          <w:i/>
          <w:lang w:val="it-IT"/>
        </w:rPr>
        <w:t>ad</w:t>
      </w:r>
      <w:r>
        <w:rPr>
          <w:lang w:val="it-IT"/>
        </w:rPr>
        <w:t xml:space="preserve"> A bis IN); F. Cupaiuolo, </w:t>
      </w:r>
      <w:r>
        <w:rPr>
          <w:i/>
          <w:lang w:val="it-IT"/>
        </w:rPr>
        <w:t xml:space="preserve">BStudLat </w:t>
      </w:r>
      <w:r>
        <w:rPr>
          <w:lang w:val="it-IT"/>
        </w:rPr>
        <w:t>20, 1990, 120-1 (</w:t>
      </w:r>
      <w:r>
        <w:rPr>
          <w:i/>
          <w:lang w:val="it-IT"/>
        </w:rPr>
        <w:t xml:space="preserve">ad </w:t>
      </w:r>
      <w:r>
        <w:rPr>
          <w:lang w:val="it-IT"/>
        </w:rPr>
        <w:t xml:space="preserve">vol. 3-4); A. Traina, </w:t>
      </w:r>
      <w:r>
        <w:rPr>
          <w:i/>
          <w:lang w:val="it-IT"/>
        </w:rPr>
        <w:t xml:space="preserve">RFIC </w:t>
      </w:r>
      <w:r>
        <w:rPr>
          <w:lang w:val="it-IT"/>
        </w:rPr>
        <w:t xml:space="preserve">120, 1992, 111-23; W. Suerbaum, </w:t>
      </w:r>
      <w:r>
        <w:rPr>
          <w:i/>
          <w:lang w:val="it-IT"/>
        </w:rPr>
        <w:t xml:space="preserve">Gnomon </w:t>
      </w:r>
      <w:r>
        <w:rPr>
          <w:lang w:val="it-IT"/>
        </w:rPr>
        <w:t>69, 1997, 498-508 (</w:t>
      </w:r>
      <w:r>
        <w:rPr>
          <w:i/>
          <w:lang w:val="it-IT"/>
        </w:rPr>
        <w:t xml:space="preserve">ad </w:t>
      </w:r>
      <w:r>
        <w:rPr>
          <w:lang w:val="it-IT"/>
        </w:rPr>
        <w:t>voll. 3-5.2]</w:t>
      </w:r>
    </w:p>
    <w:p w:rsidR="004A4C8C" w:rsidRPr="003219B4" w:rsidRDefault="004A4C8C" w:rsidP="009C0249">
      <w:pPr>
        <w:pStyle w:val="Textkrper-Zeileneinzug"/>
        <w:ind w:left="284" w:hanging="284"/>
        <w:rPr>
          <w:lang w:val="it-IT"/>
        </w:rPr>
      </w:pPr>
      <w:r w:rsidRPr="003219B4">
        <w:rPr>
          <w:lang w:val="it-IT"/>
        </w:rPr>
        <w:t>–</w:t>
      </w:r>
      <w:r w:rsidRPr="003219B4">
        <w:rPr>
          <w:lang w:val="it-IT"/>
        </w:rPr>
        <w:tab/>
        <w:t>(1988): “Tre questioni biografiche virgiliane</w:t>
      </w:r>
      <w:r w:rsidR="00B77725">
        <w:rPr>
          <w:lang w:val="it-IT"/>
        </w:rPr>
        <w:t>,”</w:t>
      </w:r>
      <w:r w:rsidRPr="003219B4">
        <w:rPr>
          <w:lang w:val="it-IT"/>
        </w:rPr>
        <w:t xml:space="preserve"> </w:t>
      </w:r>
      <w:r w:rsidRPr="003219B4">
        <w:rPr>
          <w:i/>
          <w:iCs/>
          <w:lang w:val="it-IT"/>
        </w:rPr>
        <w:t>Maia</w:t>
      </w:r>
      <w:r w:rsidRPr="003219B4">
        <w:rPr>
          <w:lang w:val="it-IT"/>
        </w:rPr>
        <w:t xml:space="preserve"> 40, 111-21.</w:t>
      </w:r>
    </w:p>
    <w:p w:rsidR="004A4C8C" w:rsidRPr="003219B4" w:rsidRDefault="004A4C8C" w:rsidP="009C0249">
      <w:pPr>
        <w:pStyle w:val="Textkrper-Zeileneinzug"/>
        <w:ind w:left="284" w:hanging="284"/>
        <w:rPr>
          <w:b/>
          <w:lang w:val="it-IT"/>
        </w:rPr>
      </w:pPr>
      <w:r w:rsidRPr="003219B4">
        <w:rPr>
          <w:lang w:val="it-IT"/>
        </w:rPr>
        <w:t>–</w:t>
      </w:r>
      <w:r w:rsidRPr="003219B4">
        <w:rPr>
          <w:lang w:val="it-IT"/>
        </w:rPr>
        <w:tab/>
        <w:t xml:space="preserve">(1989): “Arato nelle </w:t>
      </w:r>
      <w:r w:rsidRPr="003219B4">
        <w:rPr>
          <w:i/>
          <w:iCs/>
          <w:lang w:val="it-IT"/>
        </w:rPr>
        <w:t>Georgiche</w:t>
      </w:r>
      <w:r w:rsidR="00E91133" w:rsidRPr="00E91133">
        <w:rPr>
          <w:iCs/>
          <w:lang w:val="it-IT"/>
        </w:rPr>
        <w:t>,</w:t>
      </w:r>
      <w:r w:rsidR="00E91133">
        <w:rPr>
          <w:lang w:val="it-IT"/>
        </w:rPr>
        <w:t>”</w:t>
      </w:r>
      <w:r w:rsidRPr="003219B4">
        <w:rPr>
          <w:lang w:val="it-IT"/>
        </w:rPr>
        <w:t xml:space="preserve"> </w:t>
      </w:r>
      <w:r w:rsidRPr="003219B4">
        <w:rPr>
          <w:i/>
          <w:iCs/>
          <w:lang w:val="it-IT"/>
        </w:rPr>
        <w:t>C&amp;S</w:t>
      </w:r>
      <w:r w:rsidRPr="003219B4">
        <w:rPr>
          <w:lang w:val="it-IT"/>
        </w:rPr>
        <w:t xml:space="preserve"> 28, 39-45 = Opuscula XIII. Pubblicazioni D.AR.FI.CL.ET 143 (Genova, 1992), 55-61. </w:t>
      </w:r>
    </w:p>
    <w:p w:rsidR="004A4C8C" w:rsidRDefault="004A4C8C" w:rsidP="009C0249">
      <w:pPr>
        <w:pStyle w:val="Textkrper-Zeileneinzug"/>
        <w:ind w:left="284" w:hanging="284"/>
        <w:rPr>
          <w:lang w:val="it-IT"/>
        </w:rPr>
      </w:pPr>
      <w:r w:rsidRPr="003219B4">
        <w:rPr>
          <w:lang w:val="it-IT"/>
        </w:rPr>
        <w:t>Delvigo, Maria Luisa (1990): “</w:t>
      </w:r>
      <w:r w:rsidRPr="009C0249">
        <w:rPr>
          <w:i/>
          <w:lang w:val="it-IT"/>
        </w:rPr>
        <w:t>Clarissima mundi lumina</w:t>
      </w:r>
      <w:r w:rsidRPr="003219B4">
        <w:rPr>
          <w:lang w:val="it-IT"/>
        </w:rPr>
        <w:t xml:space="preserve">: il proemio delle </w:t>
      </w:r>
      <w:r w:rsidRPr="003219B4">
        <w:rPr>
          <w:i/>
          <w:iCs/>
          <w:lang w:val="it-IT"/>
        </w:rPr>
        <w:t>Georgiche</w:t>
      </w:r>
      <w:r w:rsidRPr="003219B4">
        <w:rPr>
          <w:lang w:val="it-IT"/>
        </w:rPr>
        <w:t xml:space="preserve"> e un presunta variante d’autore</w:t>
      </w:r>
      <w:r w:rsidR="00E91133">
        <w:rPr>
          <w:lang w:val="it-IT"/>
        </w:rPr>
        <w:t>,”</w:t>
      </w:r>
      <w:r w:rsidRPr="003219B4">
        <w:rPr>
          <w:lang w:val="it-IT"/>
        </w:rPr>
        <w:t xml:space="preserve"> </w:t>
      </w:r>
      <w:r w:rsidRPr="003219B4">
        <w:rPr>
          <w:i/>
          <w:iCs/>
          <w:lang w:val="it-IT"/>
        </w:rPr>
        <w:t>SIFC</w:t>
      </w:r>
      <w:r w:rsidRPr="003219B4">
        <w:rPr>
          <w:lang w:val="it-IT"/>
        </w:rPr>
        <w:t xml:space="preserve"> 8, 215-28.</w:t>
      </w:r>
    </w:p>
    <w:p w:rsidR="00EA5556" w:rsidRPr="00EA5556" w:rsidRDefault="00EA5556" w:rsidP="009C0249">
      <w:pPr>
        <w:pStyle w:val="Textkrper-Zeileneinzug"/>
        <w:ind w:left="284" w:hanging="284"/>
        <w:rPr>
          <w:lang w:val="en-US"/>
        </w:rPr>
      </w:pPr>
      <w:r w:rsidRPr="00680811">
        <w:rPr>
          <w:lang w:val="en-US"/>
        </w:rPr>
        <w:t>Deremetz, Alain</w:t>
      </w:r>
      <w:r>
        <w:rPr>
          <w:lang w:val="en-US"/>
        </w:rPr>
        <w:t xml:space="preserve"> (2009): “The Question of the Marvellous in the </w:t>
      </w:r>
      <w:r w:rsidRPr="00915889">
        <w:rPr>
          <w:i/>
          <w:lang w:val="en-US"/>
        </w:rPr>
        <w:t>Georgics</w:t>
      </w:r>
      <w:r>
        <w:rPr>
          <w:lang w:val="en-US"/>
        </w:rPr>
        <w:t xml:space="preserve"> of Virgil,” in</w:t>
      </w:r>
      <w:r w:rsidRPr="00680811">
        <w:rPr>
          <w:lang w:val="en-US"/>
        </w:rPr>
        <w:t xml:space="preserve"> Philip R. Hardie</w:t>
      </w:r>
      <w:r w:rsidRPr="00915889">
        <w:rPr>
          <w:lang w:val="en-US"/>
        </w:rPr>
        <w:t xml:space="preserve"> (ed.)</w:t>
      </w:r>
      <w:r>
        <w:rPr>
          <w:lang w:val="en-US"/>
        </w:rPr>
        <w:t>: Paradox and the Marvellous in Augustan Literature and C</w:t>
      </w:r>
      <w:r w:rsidRPr="00680811">
        <w:rPr>
          <w:lang w:val="en-US"/>
        </w:rPr>
        <w:t>ulture</w:t>
      </w:r>
      <w:r w:rsidRPr="00915889">
        <w:rPr>
          <w:lang w:val="en-US"/>
        </w:rPr>
        <w:t xml:space="preserve"> (O</w:t>
      </w:r>
      <w:r w:rsidRPr="00915889">
        <w:rPr>
          <w:lang w:val="en-US"/>
        </w:rPr>
        <w:t>x</w:t>
      </w:r>
      <w:r w:rsidRPr="00915889">
        <w:rPr>
          <w:lang w:val="en-US"/>
        </w:rPr>
        <w:t>ford/New York)</w:t>
      </w:r>
      <w:r>
        <w:rPr>
          <w:lang w:val="en-US"/>
        </w:rPr>
        <w:t xml:space="preserve"> 113-</w:t>
      </w:r>
      <w:r w:rsidRPr="00680811">
        <w:rPr>
          <w:lang w:val="en-US"/>
        </w:rPr>
        <w:t>25.</w:t>
      </w:r>
    </w:p>
    <w:p w:rsidR="004A4C8C" w:rsidRPr="006B0AF0" w:rsidRDefault="004A4C8C" w:rsidP="009C0249">
      <w:pPr>
        <w:pStyle w:val="Textkrper-Zeileneinzug"/>
        <w:ind w:left="284" w:hanging="284"/>
        <w:rPr>
          <w:lang w:val="en-US"/>
        </w:rPr>
      </w:pPr>
      <w:r w:rsidRPr="003219B4">
        <w:rPr>
          <w:lang w:val="fr-FR"/>
        </w:rPr>
        <w:t>Desy, Philippe (1996): “Le cédratier, l’aconit, le Larius: quelques tra</w:t>
      </w:r>
      <w:r w:rsidR="009C0249">
        <w:rPr>
          <w:lang w:val="fr-FR"/>
        </w:rPr>
        <w:t>its d’ironie virgilienne (G. 2,</w:t>
      </w:r>
      <w:r w:rsidRPr="003219B4">
        <w:rPr>
          <w:lang w:val="fr-FR"/>
        </w:rPr>
        <w:t xml:space="preserve">126-130, 152 et 159). </w:t>
      </w:r>
      <w:r w:rsidRPr="006B0AF0">
        <w:rPr>
          <w:lang w:val="en-US"/>
        </w:rPr>
        <w:t>Avec une note bibliographique sur M. Antonius Antyllus</w:t>
      </w:r>
      <w:r w:rsidR="00E91133" w:rsidRPr="006B0AF0">
        <w:rPr>
          <w:lang w:val="en-US"/>
        </w:rPr>
        <w:t>,”</w:t>
      </w:r>
      <w:r w:rsidRPr="006B0AF0">
        <w:rPr>
          <w:lang w:val="en-US"/>
        </w:rPr>
        <w:t xml:space="preserve"> </w:t>
      </w:r>
      <w:r w:rsidRPr="006B0AF0">
        <w:rPr>
          <w:i/>
          <w:iCs/>
          <w:lang w:val="en-US"/>
        </w:rPr>
        <w:t>RBPh</w:t>
      </w:r>
      <w:r w:rsidRPr="006B0AF0">
        <w:rPr>
          <w:lang w:val="en-US"/>
        </w:rPr>
        <w:t xml:space="preserve"> 74, 61-72.</w:t>
      </w:r>
    </w:p>
    <w:p w:rsidR="004A4C8C" w:rsidRPr="003219B4" w:rsidRDefault="004A4C8C" w:rsidP="009C0249">
      <w:pPr>
        <w:pStyle w:val="Textkrper-Zeileneinzug"/>
        <w:ind w:left="284" w:hanging="284"/>
      </w:pPr>
      <w:r w:rsidRPr="003219B4">
        <w:t>Dewar, Michael J. (1988): “Octavian and Orestes in the Finale of the First Georgic</w:t>
      </w:r>
      <w:r w:rsidR="00E91133">
        <w:t>,”</w:t>
      </w:r>
      <w:r w:rsidRPr="003219B4">
        <w:t xml:space="preserve"> </w:t>
      </w:r>
      <w:r w:rsidRPr="003219B4">
        <w:rPr>
          <w:i/>
          <w:iCs/>
        </w:rPr>
        <w:t>CQ</w:t>
      </w:r>
      <w:r w:rsidRPr="003219B4">
        <w:t xml:space="preserve"> 38, 563-5.</w:t>
      </w:r>
    </w:p>
    <w:p w:rsidR="004A4C8C" w:rsidRPr="003219B4" w:rsidRDefault="004A4C8C" w:rsidP="009C0249">
      <w:pPr>
        <w:pStyle w:val="Textkrper-Zeileneinzug"/>
        <w:ind w:left="284" w:hanging="284"/>
      </w:pPr>
      <w:r w:rsidRPr="003219B4">
        <w:t>–</w:t>
      </w:r>
      <w:r w:rsidRPr="003219B4">
        <w:tab/>
        <w:t>(1990): “Octavian and Orestes Again</w:t>
      </w:r>
      <w:r w:rsidR="00E91133">
        <w:t>,”</w:t>
      </w:r>
      <w:r w:rsidRPr="003219B4">
        <w:t xml:space="preserve"> </w:t>
      </w:r>
      <w:r w:rsidRPr="003219B4">
        <w:rPr>
          <w:i/>
          <w:iCs/>
        </w:rPr>
        <w:t>CQ</w:t>
      </w:r>
      <w:r w:rsidRPr="003219B4">
        <w:t xml:space="preserve"> 40, 580-582.</w:t>
      </w:r>
    </w:p>
    <w:p w:rsidR="004A4C8C" w:rsidRDefault="007D488B" w:rsidP="009C0249">
      <w:pPr>
        <w:pStyle w:val="Textkrper-Zeileneinzug"/>
        <w:ind w:left="284" w:hanging="284"/>
        <w:rPr>
          <w:lang w:val="fr-FR"/>
        </w:rPr>
      </w:pPr>
      <w:r w:rsidRPr="006B0AF0">
        <w:rPr>
          <w:lang w:val="fr-FR"/>
        </w:rPr>
        <w:t>Dickie, Matthew</w:t>
      </w:r>
      <w:r w:rsidR="004A4C8C" w:rsidRPr="006B0AF0">
        <w:rPr>
          <w:lang w:val="fr-FR"/>
        </w:rPr>
        <w:t xml:space="preserve"> W. (1983): “</w:t>
      </w:r>
      <w:r w:rsidR="004A4C8C" w:rsidRPr="006B0AF0">
        <w:rPr>
          <w:i/>
          <w:lang w:val="fr-FR"/>
        </w:rPr>
        <w:t>Invidia felix</w:t>
      </w:r>
      <w:r w:rsidR="004A4C8C" w:rsidRPr="006B0AF0">
        <w:rPr>
          <w:lang w:val="fr-FR"/>
        </w:rPr>
        <w:t xml:space="preserve">. </w:t>
      </w:r>
      <w:r w:rsidR="004A4C8C" w:rsidRPr="003219B4">
        <w:rPr>
          <w:lang w:val="fr-FR"/>
        </w:rPr>
        <w:t xml:space="preserve">Vergil, </w:t>
      </w:r>
      <w:r w:rsidR="004A4C8C" w:rsidRPr="003219B4">
        <w:rPr>
          <w:i/>
          <w:lang w:val="fr-FR"/>
        </w:rPr>
        <w:t xml:space="preserve">Georgics </w:t>
      </w:r>
      <w:r w:rsidR="004A4C8C" w:rsidRPr="003219B4">
        <w:rPr>
          <w:lang w:val="fr-FR"/>
        </w:rPr>
        <w:t>3.37-39</w:t>
      </w:r>
      <w:r w:rsidR="00E91133">
        <w:rPr>
          <w:lang w:val="fr-FR"/>
        </w:rPr>
        <w:t>,”</w:t>
      </w:r>
      <w:r w:rsidR="004A4C8C" w:rsidRPr="003219B4">
        <w:rPr>
          <w:lang w:val="fr-FR"/>
        </w:rPr>
        <w:t xml:space="preserve"> </w:t>
      </w:r>
      <w:r w:rsidR="004A4C8C" w:rsidRPr="003219B4">
        <w:rPr>
          <w:i/>
          <w:iCs/>
          <w:lang w:val="fr-FR"/>
        </w:rPr>
        <w:t>ICS</w:t>
      </w:r>
      <w:r w:rsidR="004A4C8C" w:rsidRPr="003219B4">
        <w:rPr>
          <w:lang w:val="fr-FR"/>
        </w:rPr>
        <w:t xml:space="preserve"> 8, 65-79.</w:t>
      </w:r>
    </w:p>
    <w:p w:rsidR="007D488B" w:rsidRPr="003219B4" w:rsidRDefault="007D488B" w:rsidP="009C0249">
      <w:pPr>
        <w:pStyle w:val="Textkrper-Zeileneinzug"/>
        <w:ind w:left="284" w:hanging="284"/>
        <w:rPr>
          <w:lang w:val="fr-FR"/>
        </w:rPr>
      </w:pPr>
      <w:r w:rsidRPr="006B0AF0">
        <w:rPr>
          <w:lang w:val="fr-FR"/>
        </w:rPr>
        <w:t>–</w:t>
      </w:r>
      <w:r w:rsidRPr="006B0AF0">
        <w:rPr>
          <w:lang w:val="fr-FR"/>
        </w:rPr>
        <w:tab/>
        <w:t xml:space="preserve">(2002): “Manilius, Astronomica 1.91-94,” </w:t>
      </w:r>
      <w:r w:rsidRPr="006B0AF0">
        <w:rPr>
          <w:i/>
          <w:lang w:val="fr-FR"/>
        </w:rPr>
        <w:t>Hermes</w:t>
      </w:r>
      <w:r w:rsidRPr="006B0AF0">
        <w:rPr>
          <w:lang w:val="fr-FR"/>
        </w:rPr>
        <w:t xml:space="preserve"> 130, 449-66.</w:t>
      </w:r>
    </w:p>
    <w:p w:rsidR="004A4C8C" w:rsidRPr="003219B4" w:rsidRDefault="004A4C8C" w:rsidP="009C0249">
      <w:pPr>
        <w:pStyle w:val="Textkrper-Zeileneinzug"/>
        <w:ind w:left="284" w:hanging="284"/>
        <w:rPr>
          <w:lang w:val="fr-FR"/>
        </w:rPr>
      </w:pPr>
      <w:r w:rsidRPr="003219B4">
        <w:rPr>
          <w:lang w:val="fr-FR"/>
        </w:rPr>
        <w:lastRenderedPageBreak/>
        <w:t xml:space="preserve">Dion, Jeanne (1993): </w:t>
      </w:r>
      <w:r w:rsidRPr="003219B4">
        <w:rPr>
          <w:i/>
          <w:lang w:val="fr-FR"/>
        </w:rPr>
        <w:t>Les passions dans l’œuvre de Virgile: poétique et philosophie</w:t>
      </w:r>
      <w:r w:rsidRPr="003219B4">
        <w:rPr>
          <w:lang w:val="fr-FR"/>
        </w:rPr>
        <w:t xml:space="preserve">. Travaux et mémoires Études anciennes 8 (Nancy) [L. Deschamps, </w:t>
      </w:r>
      <w:r w:rsidRPr="003219B4">
        <w:rPr>
          <w:i/>
          <w:lang w:val="fr-FR"/>
        </w:rPr>
        <w:t xml:space="preserve">REA </w:t>
      </w:r>
      <w:r w:rsidRPr="003219B4">
        <w:rPr>
          <w:lang w:val="fr-FR"/>
        </w:rPr>
        <w:t>96, 1994, 607-8; R. L</w:t>
      </w:r>
      <w:r w:rsidRPr="003219B4">
        <w:rPr>
          <w:lang w:val="fr-FR"/>
        </w:rPr>
        <w:t>e</w:t>
      </w:r>
      <w:r w:rsidRPr="003219B4">
        <w:rPr>
          <w:lang w:val="fr-FR"/>
        </w:rPr>
        <w:t xml:space="preserve">sueur, </w:t>
      </w:r>
      <w:r w:rsidRPr="003219B4">
        <w:rPr>
          <w:i/>
          <w:lang w:val="fr-FR"/>
        </w:rPr>
        <w:t xml:space="preserve">REL </w:t>
      </w:r>
      <w:r w:rsidRPr="003219B4">
        <w:rPr>
          <w:lang w:val="fr-FR"/>
        </w:rPr>
        <w:t xml:space="preserve">72, 1994, 292-3; J.-Y. Maleuvre, </w:t>
      </w:r>
      <w:r w:rsidRPr="003219B4">
        <w:rPr>
          <w:i/>
          <w:lang w:val="fr-FR"/>
        </w:rPr>
        <w:t xml:space="preserve">RBPh </w:t>
      </w:r>
      <w:r w:rsidRPr="003219B4">
        <w:rPr>
          <w:lang w:val="fr-FR"/>
        </w:rPr>
        <w:t>73, 1995, 196-8].</w:t>
      </w:r>
    </w:p>
    <w:p w:rsidR="004A4C8C" w:rsidRPr="009D405A" w:rsidRDefault="004A4C8C" w:rsidP="009C0249">
      <w:pPr>
        <w:pStyle w:val="Textkrper-Zeileneinzug"/>
        <w:ind w:left="284" w:hanging="284"/>
        <w:rPr>
          <w:lang w:val="it-IT"/>
        </w:rPr>
      </w:pPr>
      <w:r w:rsidRPr="003219B4">
        <w:rPr>
          <w:lang w:val="fr-FR"/>
        </w:rPr>
        <w:t>–</w:t>
      </w:r>
      <w:r w:rsidRPr="003219B4">
        <w:rPr>
          <w:lang w:val="fr-FR"/>
        </w:rPr>
        <w:tab/>
        <w:t xml:space="preserve">(1995): “Virgile ou l’art de vivre avec le ciel au livre I des </w:t>
      </w:r>
      <w:r w:rsidRPr="003219B4">
        <w:rPr>
          <w:i/>
          <w:iCs/>
          <w:lang w:val="fr-FR"/>
        </w:rPr>
        <w:t>Géorgiques</w:t>
      </w:r>
      <w:r w:rsidR="007D488B" w:rsidRPr="007D488B">
        <w:rPr>
          <w:iCs/>
          <w:lang w:val="fr-FR"/>
        </w:rPr>
        <w:t>,</w:t>
      </w:r>
      <w:r w:rsidR="007D488B">
        <w:rPr>
          <w:lang w:val="fr-FR"/>
        </w:rPr>
        <w:t>”</w:t>
      </w:r>
      <w:r w:rsidRPr="003219B4">
        <w:rPr>
          <w:lang w:val="fr-FR"/>
        </w:rPr>
        <w:t xml:space="preserve"> </w:t>
      </w:r>
      <w:r w:rsidR="00E4698A">
        <w:rPr>
          <w:lang w:val="fr-FR"/>
        </w:rPr>
        <w:t>in</w:t>
      </w:r>
      <w:r w:rsidRPr="003219B4">
        <w:rPr>
          <w:lang w:val="fr-FR"/>
        </w:rPr>
        <w:t xml:space="preserve"> </w:t>
      </w:r>
      <w:r w:rsidR="009C0249">
        <w:rPr>
          <w:lang w:val="fr-FR"/>
        </w:rPr>
        <w:t>Géza Alföldy</w:t>
      </w:r>
      <w:r w:rsidRPr="003219B4">
        <w:rPr>
          <w:lang w:val="fr-FR"/>
        </w:rPr>
        <w:t xml:space="preserve"> /</w:t>
      </w:r>
      <w:r w:rsidR="009C0249">
        <w:rPr>
          <w:lang w:val="fr-FR"/>
        </w:rPr>
        <w:t xml:space="preserve">Tonio </w:t>
      </w:r>
      <w:r w:rsidRPr="003219B4">
        <w:rPr>
          <w:lang w:val="fr-FR"/>
        </w:rPr>
        <w:t>Hölscher/</w:t>
      </w:r>
      <w:r w:rsidR="009C0249">
        <w:rPr>
          <w:lang w:val="fr-FR"/>
        </w:rPr>
        <w:t xml:space="preserve">Rudolf </w:t>
      </w:r>
      <w:r w:rsidRPr="003219B4">
        <w:rPr>
          <w:lang w:val="fr-FR"/>
        </w:rPr>
        <w:t>Kettemann/</w:t>
      </w:r>
      <w:r w:rsidR="009C0249">
        <w:rPr>
          <w:lang w:val="fr-FR"/>
        </w:rPr>
        <w:t xml:space="preserve">Hubert </w:t>
      </w:r>
      <w:r w:rsidRPr="003219B4">
        <w:rPr>
          <w:lang w:val="fr-FR"/>
        </w:rPr>
        <w:t xml:space="preserve">Petersmann (edd.): </w:t>
      </w:r>
      <w:r w:rsidRPr="003219B4">
        <w:rPr>
          <w:i/>
          <w:iCs/>
          <w:lang w:val="fr-FR"/>
        </w:rPr>
        <w:t>Römische Lebenskunst: I</w:t>
      </w:r>
      <w:r w:rsidRPr="003219B4">
        <w:rPr>
          <w:i/>
          <w:iCs/>
          <w:lang w:val="fr-FR"/>
        </w:rPr>
        <w:t>n</w:t>
      </w:r>
      <w:r w:rsidRPr="003219B4">
        <w:rPr>
          <w:i/>
          <w:iCs/>
          <w:lang w:val="fr-FR"/>
        </w:rPr>
        <w:t xml:space="preserve">terdisziplinäres Kolloquium zum 85. </w:t>
      </w:r>
      <w:r w:rsidRPr="009D405A">
        <w:rPr>
          <w:i/>
          <w:iCs/>
          <w:lang w:val="it-IT"/>
        </w:rPr>
        <w:t>Geburtstag von Viktor Pöschl</w:t>
      </w:r>
      <w:r w:rsidRPr="009D405A">
        <w:rPr>
          <w:lang w:val="it-IT"/>
        </w:rPr>
        <w:t xml:space="preserve"> (Heidelberg), 21-30.</w:t>
      </w:r>
    </w:p>
    <w:p w:rsidR="004A4C8C" w:rsidRDefault="009C0249" w:rsidP="009C0249">
      <w:pPr>
        <w:pStyle w:val="Textkrper-Zeileneinzug"/>
        <w:ind w:left="284" w:hanging="284"/>
        <w:rPr>
          <w:lang w:val="it-IT"/>
        </w:rPr>
      </w:pPr>
      <w:r>
        <w:rPr>
          <w:lang w:val="it-IT"/>
        </w:rPr>
        <w:t>Domenicucci, Patrizio</w:t>
      </w:r>
      <w:r w:rsidR="004A4C8C" w:rsidRPr="003219B4">
        <w:rPr>
          <w:lang w:val="it-IT"/>
        </w:rPr>
        <w:t xml:space="preserve"> (1985): “L’elegia di Orfeo nel IV libro delle </w:t>
      </w:r>
      <w:r w:rsidR="004A4C8C" w:rsidRPr="003219B4">
        <w:rPr>
          <w:i/>
          <w:iCs/>
          <w:lang w:val="it-IT"/>
        </w:rPr>
        <w:t>Georgiche</w:t>
      </w:r>
      <w:r w:rsidR="007D488B" w:rsidRPr="007D488B">
        <w:rPr>
          <w:iCs/>
          <w:lang w:val="it-IT"/>
        </w:rPr>
        <w:t>,</w:t>
      </w:r>
      <w:r w:rsidR="007D488B">
        <w:rPr>
          <w:lang w:val="it-IT"/>
        </w:rPr>
        <w:t>”</w:t>
      </w:r>
      <w:r w:rsidR="004A4C8C" w:rsidRPr="003219B4">
        <w:rPr>
          <w:lang w:val="it-IT"/>
        </w:rPr>
        <w:t xml:space="preserve"> </w:t>
      </w:r>
      <w:r w:rsidR="004A4C8C" w:rsidRPr="003219B4">
        <w:rPr>
          <w:i/>
          <w:iCs/>
          <w:lang w:val="it-IT"/>
        </w:rPr>
        <w:t>GIF</w:t>
      </w:r>
      <w:r w:rsidR="004A4C8C" w:rsidRPr="003219B4">
        <w:rPr>
          <w:lang w:val="it-IT"/>
        </w:rPr>
        <w:t xml:space="preserve"> 37, 239-48.</w:t>
      </w:r>
    </w:p>
    <w:p w:rsidR="00BB2F90" w:rsidRPr="002D22BB" w:rsidRDefault="00BB2F90" w:rsidP="009C0249">
      <w:pPr>
        <w:ind w:left="284" w:hanging="284"/>
        <w:jc w:val="both"/>
        <w:rPr>
          <w:lang w:val="it-IT"/>
        </w:rPr>
      </w:pPr>
      <w:r w:rsidRPr="002D22BB">
        <w:rPr>
          <w:lang w:val="it-IT"/>
        </w:rPr>
        <w:t>Dominik, William J. (2009</w:t>
      </w:r>
      <w:r w:rsidR="002D22BB" w:rsidRPr="002D22BB">
        <w:rPr>
          <w:lang w:val="it-IT"/>
        </w:rPr>
        <w:t>a</w:t>
      </w:r>
      <w:r w:rsidRPr="002D22BB">
        <w:rPr>
          <w:lang w:val="it-IT"/>
        </w:rPr>
        <w:t>):</w:t>
      </w:r>
      <w:r w:rsidR="002D22BB" w:rsidRPr="002D22BB">
        <w:rPr>
          <w:lang w:val="it-IT"/>
        </w:rPr>
        <w:t xml:space="preserve"> </w:t>
      </w:r>
      <w:r w:rsidR="002D22BB">
        <w:rPr>
          <w:lang w:val="it-IT"/>
        </w:rPr>
        <w:t>“</w:t>
      </w:r>
      <w:r w:rsidR="002D22BB" w:rsidRPr="00680811">
        <w:rPr>
          <w:lang w:val="it-IT"/>
        </w:rPr>
        <w:t>Natureza, escuridão e s</w:t>
      </w:r>
      <w:r w:rsidR="002D22BB">
        <w:rPr>
          <w:lang w:val="it-IT"/>
        </w:rPr>
        <w:t>ombras no supertexto de</w:t>
      </w:r>
      <w:r w:rsidR="00892680">
        <w:rPr>
          <w:lang w:val="it-IT"/>
        </w:rPr>
        <w:t xml:space="preserve"> </w:t>
      </w:r>
      <w:r w:rsidR="002D22BB">
        <w:rPr>
          <w:lang w:val="it-IT"/>
        </w:rPr>
        <w:t>Virgílio,”</w:t>
      </w:r>
      <w:r w:rsidR="002D22BB" w:rsidRPr="00680811">
        <w:rPr>
          <w:lang w:val="it-IT"/>
        </w:rPr>
        <w:t xml:space="preserve"> </w:t>
      </w:r>
      <w:hyperlink r:id="rId71" w:tooltip="Phaos = Phaos : Revista de Estudos Clássicos" w:history="1">
        <w:r w:rsidR="002D22BB" w:rsidRPr="002D22BB">
          <w:rPr>
            <w:rStyle w:val="Hyperlink"/>
            <w:i/>
            <w:color w:val="auto"/>
            <w:u w:val="none"/>
            <w:lang w:val="it-IT"/>
          </w:rPr>
          <w:t>Phaos</w:t>
        </w:r>
      </w:hyperlink>
      <w:r w:rsidR="002D22BB">
        <w:rPr>
          <w:lang w:val="it-IT"/>
        </w:rPr>
        <w:t xml:space="preserve"> 9, </w:t>
      </w:r>
      <w:r w:rsidR="002D22BB" w:rsidRPr="00680811">
        <w:rPr>
          <w:lang w:val="it-IT"/>
        </w:rPr>
        <w:t>53-64</w:t>
      </w:r>
      <w:r w:rsidR="002D22BB">
        <w:rPr>
          <w:lang w:val="it-IT"/>
        </w:rPr>
        <w:t>.</w:t>
      </w:r>
    </w:p>
    <w:p w:rsidR="00BB2F90" w:rsidRPr="00BB2F90" w:rsidRDefault="00BB2F90" w:rsidP="009C0249">
      <w:pPr>
        <w:ind w:left="284" w:hanging="284"/>
        <w:jc w:val="both"/>
        <w:rPr>
          <w:lang w:val="en-GB"/>
        </w:rPr>
      </w:pPr>
      <w:r>
        <w:rPr>
          <w:lang w:val="en-US"/>
        </w:rPr>
        <w:t>–</w:t>
      </w:r>
      <w:r>
        <w:rPr>
          <w:lang w:val="en-US"/>
        </w:rPr>
        <w:tab/>
        <w:t xml:space="preserve">(2009b): </w:t>
      </w:r>
      <w:r w:rsidRPr="00EE7D32">
        <w:rPr>
          <w:lang w:val="en-US"/>
        </w:rPr>
        <w:t>“Vergil’s Geopolitics,” in id./</w:t>
      </w:r>
      <w:r>
        <w:rPr>
          <w:lang w:val="en-US"/>
        </w:rPr>
        <w:t>John Garthwaite/</w:t>
      </w:r>
      <w:r w:rsidRPr="00680811">
        <w:rPr>
          <w:lang w:val="en-US"/>
        </w:rPr>
        <w:t>Paul A. Roche</w:t>
      </w:r>
      <w:r>
        <w:rPr>
          <w:lang w:val="en-US"/>
        </w:rPr>
        <w:t xml:space="preserve">/ </w:t>
      </w:r>
      <w:r w:rsidR="00D65900">
        <w:rPr>
          <w:lang w:val="en-US"/>
        </w:rPr>
        <w:t>(edd.)</w:t>
      </w:r>
      <w:r>
        <w:rPr>
          <w:lang w:val="en-US"/>
        </w:rPr>
        <w:t>:</w:t>
      </w:r>
      <w:r w:rsidRPr="009771C7">
        <w:rPr>
          <w:lang w:val="en-US"/>
        </w:rPr>
        <w:t xml:space="preserve"> </w:t>
      </w:r>
      <w:r>
        <w:rPr>
          <w:i/>
          <w:lang w:val="en-US"/>
        </w:rPr>
        <w:t>Writing Politics in I</w:t>
      </w:r>
      <w:r w:rsidRPr="009771C7">
        <w:rPr>
          <w:i/>
          <w:lang w:val="en-US"/>
        </w:rPr>
        <w:t>mperial Rome</w:t>
      </w:r>
      <w:r>
        <w:rPr>
          <w:i/>
          <w:lang w:val="en-US"/>
        </w:rPr>
        <w:t xml:space="preserve">. </w:t>
      </w:r>
      <w:r>
        <w:rPr>
          <w:lang w:val="en-US"/>
        </w:rPr>
        <w:t>Brill’s Companions in Classical S</w:t>
      </w:r>
      <w:r w:rsidRPr="00680811">
        <w:rPr>
          <w:lang w:val="en-US"/>
        </w:rPr>
        <w:t>tudies</w:t>
      </w:r>
      <w:r>
        <w:rPr>
          <w:lang w:val="en-US"/>
        </w:rPr>
        <w:t xml:space="preserve"> (Leiden</w:t>
      </w:r>
      <w:r w:rsidR="00DC5A19">
        <w:rPr>
          <w:lang w:val="en-US"/>
        </w:rPr>
        <w:t>/Boston</w:t>
      </w:r>
      <w:r>
        <w:rPr>
          <w:lang w:val="en-US"/>
        </w:rPr>
        <w:t>), 111-</w:t>
      </w:r>
      <w:r w:rsidRPr="00680811">
        <w:rPr>
          <w:lang w:val="en-US"/>
        </w:rPr>
        <w:t>32.</w:t>
      </w:r>
    </w:p>
    <w:p w:rsidR="004A4C8C" w:rsidRPr="003219B4" w:rsidRDefault="004A4C8C" w:rsidP="009C0249">
      <w:pPr>
        <w:pStyle w:val="Textkrper-Zeileneinzug"/>
        <w:ind w:left="284" w:hanging="284"/>
      </w:pPr>
      <w:r w:rsidRPr="003219B4">
        <w:t xml:space="preserve">Donlan, Walter (1978; ed.): </w:t>
      </w:r>
      <w:r w:rsidRPr="003219B4">
        <w:rPr>
          <w:i/>
        </w:rPr>
        <w:t>The Classical World Bibliography of Vergil</w:t>
      </w:r>
      <w:r w:rsidRPr="003219B4">
        <w:t xml:space="preserve"> (New York).</w:t>
      </w:r>
    </w:p>
    <w:p w:rsidR="002D22BB" w:rsidRDefault="002D22BB" w:rsidP="009C0249">
      <w:pPr>
        <w:pStyle w:val="Textkrper-Zeileneinzug"/>
        <w:ind w:left="284" w:hanging="284"/>
        <w:rPr>
          <w:lang w:val="en-US"/>
        </w:rPr>
      </w:pPr>
      <w:r>
        <w:rPr>
          <w:lang w:val="en-US"/>
        </w:rPr>
        <w:t xml:space="preserve">Doody, Aude (2007): “Virgil the Farmer? Critiques of the </w:t>
      </w:r>
      <w:r w:rsidRPr="00A428BA">
        <w:rPr>
          <w:i/>
          <w:lang w:val="en-US"/>
        </w:rPr>
        <w:t>Georgics</w:t>
      </w:r>
      <w:r w:rsidRPr="00680811">
        <w:rPr>
          <w:lang w:val="en-US"/>
        </w:rPr>
        <w:t xml:space="preserve"> in Columella and Pli</w:t>
      </w:r>
      <w:r>
        <w:rPr>
          <w:lang w:val="en-US"/>
        </w:rPr>
        <w:t>ny,”</w:t>
      </w:r>
      <w:r w:rsidRPr="00680811">
        <w:rPr>
          <w:lang w:val="en-US"/>
        </w:rPr>
        <w:t xml:space="preserve"> </w:t>
      </w:r>
      <w:hyperlink r:id="rId72" w:tooltip="CPh = Classical Philology : a journal devoted to research in classical antiquity" w:history="1">
        <w:r w:rsidRPr="002D22BB">
          <w:rPr>
            <w:rStyle w:val="Hyperlink"/>
            <w:i/>
            <w:color w:val="auto"/>
            <w:u w:val="none"/>
            <w:lang w:val="en-US"/>
          </w:rPr>
          <w:t>CPh</w:t>
        </w:r>
      </w:hyperlink>
      <w:r>
        <w:rPr>
          <w:lang w:val="en-US"/>
        </w:rPr>
        <w:t xml:space="preserve"> 102, 180-</w:t>
      </w:r>
      <w:r w:rsidRPr="00680811">
        <w:rPr>
          <w:lang w:val="en-US"/>
        </w:rPr>
        <w:t>97.</w:t>
      </w:r>
    </w:p>
    <w:p w:rsidR="002D22BB" w:rsidRPr="002D22BB" w:rsidRDefault="002D22BB" w:rsidP="009C0249">
      <w:pPr>
        <w:pStyle w:val="Textkrper-Zeileneinzug"/>
        <w:ind w:left="284" w:hanging="284"/>
        <w:rPr>
          <w:lang w:val="it-IT"/>
        </w:rPr>
      </w:pPr>
      <w:r w:rsidRPr="006B0AF0">
        <w:rPr>
          <w:lang w:val="fr-FR"/>
        </w:rPr>
        <w:t xml:space="preserve">Doyen, Charles (2007): “Note de lecture: un cheval sur l’Acropole? </w:t>
      </w:r>
      <w:r w:rsidRPr="00680811">
        <w:rPr>
          <w:lang w:val="it-IT"/>
        </w:rPr>
        <w:t xml:space="preserve">(Virgile, </w:t>
      </w:r>
      <w:hyperlink r:id="rId73" w:tooltip="citation (new window)" w:history="1">
        <w:r w:rsidRPr="002D22BB">
          <w:rPr>
            <w:rStyle w:val="Hyperlink"/>
            <w:color w:val="auto"/>
            <w:u w:val="none"/>
            <w:lang w:val="it-IT"/>
          </w:rPr>
          <w:t>Geor., I, v. 12-14</w:t>
        </w:r>
      </w:hyperlink>
      <w:r w:rsidRPr="002D22BB">
        <w:rPr>
          <w:lang w:val="it-IT"/>
        </w:rPr>
        <w:t xml:space="preserve">; Ovide, </w:t>
      </w:r>
      <w:hyperlink r:id="rId74" w:tooltip="citation (new window)" w:history="1">
        <w:r w:rsidRPr="002D22BB">
          <w:rPr>
            <w:rStyle w:val="Hyperlink"/>
            <w:color w:val="auto"/>
            <w:u w:val="none"/>
            <w:lang w:val="it-IT"/>
          </w:rPr>
          <w:t>Métam., VI, v. 75-77</w:t>
        </w:r>
      </w:hyperlink>
      <w:r w:rsidRPr="002D22BB">
        <w:rPr>
          <w:lang w:val="it-IT"/>
        </w:rPr>
        <w:t xml:space="preserve">),” </w:t>
      </w:r>
      <w:hyperlink r:id="rId75" w:tooltip="LEC = Les Études Classiques" w:history="1">
        <w:r w:rsidRPr="002D22BB">
          <w:rPr>
            <w:rStyle w:val="Hyperlink"/>
            <w:i/>
            <w:color w:val="auto"/>
            <w:u w:val="none"/>
            <w:lang w:val="it-IT"/>
          </w:rPr>
          <w:t>LEC</w:t>
        </w:r>
      </w:hyperlink>
      <w:r w:rsidRPr="002D22BB">
        <w:rPr>
          <w:i/>
          <w:lang w:val="it-IT"/>
        </w:rPr>
        <w:t xml:space="preserve"> </w:t>
      </w:r>
      <w:r w:rsidRPr="00A428BA">
        <w:rPr>
          <w:lang w:val="it-IT"/>
        </w:rPr>
        <w:t>75</w:t>
      </w:r>
      <w:r>
        <w:rPr>
          <w:lang w:val="it-IT"/>
        </w:rPr>
        <w:t>, 461-</w:t>
      </w:r>
      <w:r w:rsidRPr="00A428BA">
        <w:rPr>
          <w:lang w:val="it-IT"/>
        </w:rPr>
        <w:t>5.</w:t>
      </w:r>
    </w:p>
    <w:p w:rsidR="004A4C8C" w:rsidRPr="003219B4" w:rsidRDefault="004A4C8C" w:rsidP="009C0249">
      <w:pPr>
        <w:pStyle w:val="Textkrper-Zeileneinzug"/>
        <w:ind w:left="284" w:hanging="284"/>
      </w:pPr>
      <w:r w:rsidRPr="003219B4">
        <w:t>Drew, Douglas Laurel (1924): “Virgil’s Marble Temple (</w:t>
      </w:r>
      <w:r w:rsidRPr="003219B4">
        <w:rPr>
          <w:i/>
        </w:rPr>
        <w:t xml:space="preserve">Georg. </w:t>
      </w:r>
      <w:r w:rsidRPr="003219B4">
        <w:t>3.10-39)</w:t>
      </w:r>
      <w:r w:rsidR="007D488B">
        <w:t>,”</w:t>
      </w:r>
      <w:r w:rsidRPr="003219B4">
        <w:t xml:space="preserve"> </w:t>
      </w:r>
      <w:r w:rsidRPr="003219B4">
        <w:rPr>
          <w:i/>
          <w:iCs/>
        </w:rPr>
        <w:t>CQ</w:t>
      </w:r>
      <w:r w:rsidRPr="003219B4">
        <w:t xml:space="preserve"> 18, 195-202 = </w:t>
      </w:r>
      <w:r w:rsidR="000B06CD">
        <w:t>Ph.Hardie (1999), 2,</w:t>
      </w:r>
      <w:r w:rsidRPr="003219B4">
        <w:t xml:space="preserve"> 211-22.</w:t>
      </w:r>
    </w:p>
    <w:p w:rsidR="004A4C8C" w:rsidRPr="003219B4" w:rsidRDefault="004A4C8C" w:rsidP="009C0249">
      <w:pPr>
        <w:pStyle w:val="Textkrper-Zeileneinzug"/>
        <w:ind w:left="284" w:hanging="284"/>
      </w:pPr>
      <w:r w:rsidRPr="003219B4">
        <w:t>–</w:t>
      </w:r>
      <w:r w:rsidRPr="003219B4">
        <w:tab/>
        <w:t xml:space="preserve">(1929): “The Structure of Vergil’s </w:t>
      </w:r>
      <w:r w:rsidRPr="003219B4">
        <w:rPr>
          <w:i/>
        </w:rPr>
        <w:t>Georgics</w:t>
      </w:r>
      <w:r w:rsidR="007D488B" w:rsidRPr="007D488B">
        <w:t>,</w:t>
      </w:r>
      <w:r w:rsidRPr="003219B4">
        <w:rPr>
          <w:iCs/>
        </w:rPr>
        <w:t>”</w:t>
      </w:r>
      <w:r w:rsidRPr="003219B4">
        <w:t xml:space="preserve"> </w:t>
      </w:r>
      <w:r w:rsidRPr="003219B4">
        <w:rPr>
          <w:i/>
          <w:iCs/>
        </w:rPr>
        <w:t>AJPh</w:t>
      </w:r>
      <w:r w:rsidRPr="003219B4">
        <w:t xml:space="preserve"> 50, 242-54.</w:t>
      </w:r>
    </w:p>
    <w:p w:rsidR="004A4C8C" w:rsidRDefault="004A4C8C" w:rsidP="009C0249">
      <w:pPr>
        <w:pStyle w:val="Textkrper-Zeileneinzug"/>
        <w:ind w:left="284" w:hanging="284"/>
      </w:pPr>
      <w:r w:rsidRPr="003219B4">
        <w:rPr>
          <w:lang w:val="de-DE"/>
        </w:rPr>
        <w:t xml:space="preserve">Drexler, Hans (1967): “Zu Verg., </w:t>
      </w:r>
      <w:r w:rsidRPr="003219B4">
        <w:rPr>
          <w:i/>
          <w:lang w:val="de-DE"/>
        </w:rPr>
        <w:t xml:space="preserve">Georg. </w:t>
      </w:r>
      <w:r w:rsidRPr="003219B4">
        <w:t>1.118-159</w:t>
      </w:r>
      <w:r w:rsidR="007D488B">
        <w:t>,”</w:t>
      </w:r>
      <w:r w:rsidRPr="003219B4">
        <w:t xml:space="preserve"> </w:t>
      </w:r>
      <w:r w:rsidRPr="003219B4">
        <w:rPr>
          <w:i/>
          <w:iCs/>
        </w:rPr>
        <w:t>RhM</w:t>
      </w:r>
      <w:r w:rsidRPr="003219B4">
        <w:t xml:space="preserve"> 110, 165-74.</w:t>
      </w:r>
    </w:p>
    <w:p w:rsidR="00827B77" w:rsidRDefault="00827B77" w:rsidP="009C0249">
      <w:pPr>
        <w:pStyle w:val="Textkrper-Zeileneinzug"/>
        <w:ind w:left="284" w:hanging="284"/>
        <w:rPr>
          <w:lang w:val="en-US"/>
        </w:rPr>
      </w:pPr>
      <w:r>
        <w:t xml:space="preserve">Duhigg J. (1983): </w:t>
      </w:r>
      <w:r w:rsidRPr="00827B77">
        <w:rPr>
          <w:i/>
        </w:rPr>
        <w:t>Notes on the Language of Vergil.</w:t>
      </w:r>
      <w:r>
        <w:t xml:space="preserve"> Classicum (Sydney).</w:t>
      </w:r>
    </w:p>
    <w:p w:rsidR="00AF32CD" w:rsidRPr="003219B4" w:rsidRDefault="00AF32CD" w:rsidP="009C0249">
      <w:pPr>
        <w:pStyle w:val="Textkrper-Zeileneinzug"/>
        <w:ind w:left="284" w:hanging="284"/>
      </w:pPr>
      <w:r w:rsidRPr="00680811">
        <w:rPr>
          <w:lang w:val="en-US"/>
        </w:rPr>
        <w:t>Dumont, Jean Christian</w:t>
      </w:r>
      <w:r>
        <w:rPr>
          <w:lang w:val="en-US"/>
        </w:rPr>
        <w:t xml:space="preserve"> (2008): “Columella and Vergil,”</w:t>
      </w:r>
      <w:r w:rsidRPr="00680811">
        <w:rPr>
          <w:lang w:val="en-US"/>
        </w:rPr>
        <w:t xml:space="preserve"> </w:t>
      </w:r>
      <w:hyperlink r:id="rId76" w:tooltip="Vergilius = Vergilius" w:history="1">
        <w:r w:rsidRPr="00AF32CD">
          <w:rPr>
            <w:rStyle w:val="Hyperlink"/>
            <w:i/>
            <w:color w:val="auto"/>
            <w:u w:val="none"/>
            <w:lang w:val="en-US"/>
          </w:rPr>
          <w:t>Vergilius</w:t>
        </w:r>
      </w:hyperlink>
      <w:r>
        <w:rPr>
          <w:lang w:val="en-US"/>
        </w:rPr>
        <w:t xml:space="preserve"> 54, </w:t>
      </w:r>
      <w:r w:rsidRPr="00680811">
        <w:rPr>
          <w:lang w:val="en-US"/>
        </w:rPr>
        <w:t>49-58.</w:t>
      </w:r>
    </w:p>
    <w:p w:rsidR="004A4C8C" w:rsidRPr="003219B4" w:rsidRDefault="004A4C8C" w:rsidP="009C0249">
      <w:pPr>
        <w:pStyle w:val="Textkrper-Zeileneinzug"/>
        <w:ind w:left="284" w:hanging="284"/>
      </w:pPr>
      <w:r w:rsidRPr="003219B4">
        <w:t>Dyson, Julia T. (1994): “</w:t>
      </w:r>
      <w:r w:rsidRPr="003219B4">
        <w:rPr>
          <w:i/>
        </w:rPr>
        <w:t xml:space="preserve">Georgics </w:t>
      </w:r>
      <w:r w:rsidRPr="003219B4">
        <w:t>2.503-12: The Temple’s Shadow</w:t>
      </w:r>
      <w:r w:rsidR="007D488B">
        <w:t>,”</w:t>
      </w:r>
      <w:r w:rsidRPr="003219B4">
        <w:t xml:space="preserve"> </w:t>
      </w:r>
      <w:r w:rsidRPr="003219B4">
        <w:rPr>
          <w:i/>
          <w:iCs/>
        </w:rPr>
        <w:t>Vergilius</w:t>
      </w:r>
      <w:r w:rsidRPr="003219B4">
        <w:t xml:space="preserve"> 40, 3-18.</w:t>
      </w:r>
    </w:p>
    <w:p w:rsidR="004A4C8C" w:rsidRDefault="004A4C8C" w:rsidP="009C0249">
      <w:pPr>
        <w:pStyle w:val="Textkrper-Zeileneinzug"/>
        <w:ind w:left="284" w:hanging="284"/>
      </w:pPr>
    </w:p>
    <w:p w:rsidR="007D488B" w:rsidRPr="003219B4" w:rsidRDefault="007D488B" w:rsidP="009C0249">
      <w:pPr>
        <w:pStyle w:val="Textkrper-Zeileneinzug"/>
        <w:ind w:left="284" w:hanging="284"/>
      </w:pPr>
    </w:p>
    <w:p w:rsidR="004A4C8C" w:rsidRDefault="004A4C8C" w:rsidP="009C0249">
      <w:pPr>
        <w:pStyle w:val="Textkrper-Zeileneinzug"/>
        <w:ind w:left="284" w:hanging="284"/>
        <w:rPr>
          <w:lang w:val="de-DE"/>
        </w:rPr>
      </w:pPr>
      <w:r w:rsidRPr="009D405A">
        <w:rPr>
          <w:lang w:val="de-DE"/>
        </w:rPr>
        <w:t xml:space="preserve">Effe, Bernd (1971): “Labor improbus. </w:t>
      </w:r>
      <w:r w:rsidRPr="003219B4">
        <w:rPr>
          <w:lang w:val="de-DE"/>
        </w:rPr>
        <w:t>Ein Grundgedanke der Georgica in der Sicht des Man</w:t>
      </w:r>
      <w:r w:rsidRPr="003219B4">
        <w:rPr>
          <w:lang w:val="de-DE"/>
        </w:rPr>
        <w:t>i</w:t>
      </w:r>
      <w:r w:rsidRPr="003219B4">
        <w:rPr>
          <w:lang w:val="de-DE"/>
        </w:rPr>
        <w:t>lius</w:t>
      </w:r>
      <w:r w:rsidR="00E91133">
        <w:rPr>
          <w:lang w:val="de-DE"/>
        </w:rPr>
        <w:t>,”</w:t>
      </w:r>
      <w:r w:rsidRPr="003219B4">
        <w:rPr>
          <w:lang w:val="de-DE"/>
        </w:rPr>
        <w:t xml:space="preserve"> </w:t>
      </w:r>
      <w:r w:rsidRPr="003219B4">
        <w:rPr>
          <w:i/>
          <w:iCs/>
          <w:lang w:val="de-DE"/>
        </w:rPr>
        <w:t>Gymnasium</w:t>
      </w:r>
      <w:r w:rsidRPr="003219B4">
        <w:rPr>
          <w:lang w:val="de-DE"/>
        </w:rPr>
        <w:t xml:space="preserve"> 78, 393-9.</w:t>
      </w:r>
    </w:p>
    <w:p w:rsidR="003F032F" w:rsidRPr="003219B4" w:rsidRDefault="003F032F" w:rsidP="009C0249">
      <w:pPr>
        <w:pStyle w:val="Textkrper-Zeileneinzug"/>
        <w:ind w:left="284" w:hanging="284"/>
        <w:rPr>
          <w:lang w:val="de-DE"/>
        </w:rPr>
      </w:pPr>
      <w:r>
        <w:rPr>
          <w:lang w:val="de-DE"/>
        </w:rPr>
        <w:t>–</w:t>
      </w:r>
      <w:r>
        <w:rPr>
          <w:lang w:val="de-DE"/>
        </w:rPr>
        <w:tab/>
        <w:t xml:space="preserve">(1975): </w:t>
      </w:r>
      <w:r w:rsidRPr="003F032F">
        <w:rPr>
          <w:lang w:val="de-DE"/>
        </w:rPr>
        <w:t>“Zur Rezeption von Vergils Lehrdichtung in der karolingischen Renaissance u</w:t>
      </w:r>
      <w:r w:rsidR="002A6B27">
        <w:rPr>
          <w:lang w:val="de-DE"/>
        </w:rPr>
        <w:t>nd im französischen Klassizismus</w:t>
      </w:r>
      <w:r w:rsidRPr="003F032F">
        <w:rPr>
          <w:lang w:val="de-DE"/>
        </w:rPr>
        <w:t>. Walahfrid Strabo und René Rapin,</w:t>
      </w:r>
      <w:r w:rsidRPr="009D405A">
        <w:rPr>
          <w:lang w:val="de-DE"/>
        </w:rPr>
        <w:t>”</w:t>
      </w:r>
      <w:r w:rsidRPr="003F032F">
        <w:rPr>
          <w:lang w:val="de-DE"/>
        </w:rPr>
        <w:t xml:space="preserve"> </w:t>
      </w:r>
      <w:r w:rsidR="002A6B27" w:rsidRPr="002A6B27">
        <w:rPr>
          <w:i/>
          <w:lang w:val="de-DE"/>
        </w:rPr>
        <w:t>A&amp;A</w:t>
      </w:r>
      <w:r w:rsidR="002A6B27">
        <w:rPr>
          <w:lang w:val="de-DE"/>
        </w:rPr>
        <w:t xml:space="preserve"> </w:t>
      </w:r>
      <w:r w:rsidRPr="003F032F">
        <w:rPr>
          <w:lang w:val="de-DE"/>
        </w:rPr>
        <w:t>21, 140-63.</w:t>
      </w:r>
    </w:p>
    <w:p w:rsidR="004A4C8C" w:rsidRPr="00C25021" w:rsidRDefault="004A4C8C" w:rsidP="009C0249">
      <w:pPr>
        <w:pStyle w:val="Textkrper-Zeileneinzug"/>
        <w:ind w:left="284" w:hanging="284"/>
        <w:rPr>
          <w:lang w:val="de-DE"/>
        </w:rPr>
      </w:pPr>
      <w:r w:rsidRPr="003219B4">
        <w:rPr>
          <w:lang w:val="de-DE"/>
        </w:rPr>
        <w:t>–</w:t>
      </w:r>
      <w:r w:rsidRPr="003219B4">
        <w:rPr>
          <w:lang w:val="de-DE"/>
        </w:rPr>
        <w:tab/>
        <w:t xml:space="preserve">(1977): </w:t>
      </w:r>
      <w:r w:rsidRPr="003219B4">
        <w:rPr>
          <w:i/>
          <w:iCs/>
          <w:lang w:val="de-DE"/>
        </w:rPr>
        <w:t>Dichtung und Lehre. Untersuchungen zur Typologie des antiken Lehrgedichts</w:t>
      </w:r>
      <w:r w:rsidRPr="003219B4">
        <w:rPr>
          <w:lang w:val="de-DE"/>
        </w:rPr>
        <w:t xml:space="preserve">. </w:t>
      </w:r>
      <w:r w:rsidRPr="00C25021">
        <w:rPr>
          <w:lang w:val="de-DE"/>
        </w:rPr>
        <w:t>Zetemata 69 (München).</w:t>
      </w:r>
    </w:p>
    <w:p w:rsidR="0099494B" w:rsidRPr="0099494B" w:rsidRDefault="0099494B" w:rsidP="0099494B">
      <w:pPr>
        <w:ind w:left="284" w:hanging="284"/>
        <w:jc w:val="both"/>
      </w:pPr>
      <w:r w:rsidRPr="00F46C1C">
        <w:t>–</w:t>
      </w:r>
      <w:r>
        <w:tab/>
      </w:r>
      <w:r w:rsidRPr="00F46C1C">
        <w:t>/</w:t>
      </w:r>
      <w:r>
        <w:t>Gerhard Binder</w:t>
      </w:r>
      <w:r w:rsidRPr="00F46C1C">
        <w:t xml:space="preserve"> (</w:t>
      </w:r>
      <w:r w:rsidRPr="00F46C1C">
        <w:rPr>
          <w:vertAlign w:val="superscript"/>
        </w:rPr>
        <w:t>2</w:t>
      </w:r>
      <w:r w:rsidRPr="00F46C1C">
        <w:t xml:space="preserve">2001): </w:t>
      </w:r>
      <w:r w:rsidRPr="00F46C1C">
        <w:rPr>
          <w:i/>
          <w:iCs/>
        </w:rPr>
        <w:t>Antike Hirtendichtung. Eine Einführung</w:t>
      </w:r>
      <w:r w:rsidRPr="00F46C1C">
        <w:t xml:space="preserve"> (Düsseldorf/Zürich) [G. Graf v. Gries, </w:t>
      </w:r>
      <w:r w:rsidRPr="00F46C1C">
        <w:rPr>
          <w:i/>
          <w:iCs/>
        </w:rPr>
        <w:t>Gymnasium</w:t>
      </w:r>
      <w:r w:rsidRPr="00F46C1C">
        <w:t xml:space="preserve"> 111, 2004, 576-7].</w:t>
      </w:r>
    </w:p>
    <w:p w:rsidR="004A4C8C" w:rsidRPr="003219B4" w:rsidRDefault="004A4C8C" w:rsidP="009C0249">
      <w:pPr>
        <w:pStyle w:val="Textkrper-Zeileneinzug"/>
        <w:ind w:left="284" w:hanging="284"/>
      </w:pPr>
      <w:r w:rsidRPr="003219B4">
        <w:t xml:space="preserve">Egan, Rory B. (2001): “Orpheus and the Ciconian Women: The Crux at Vergil, </w:t>
      </w:r>
      <w:r w:rsidRPr="003219B4">
        <w:rPr>
          <w:i/>
        </w:rPr>
        <w:t xml:space="preserve">Georgics </w:t>
      </w:r>
      <w:r w:rsidRPr="003219B4">
        <w:t>4.520</w:t>
      </w:r>
      <w:r w:rsidR="00E91133">
        <w:t>,”</w:t>
      </w:r>
      <w:r w:rsidRPr="003219B4">
        <w:t xml:space="preserve"> </w:t>
      </w:r>
      <w:r w:rsidRPr="003219B4">
        <w:rPr>
          <w:i/>
          <w:iCs/>
        </w:rPr>
        <w:t>Mouseion</w:t>
      </w:r>
      <w:r w:rsidRPr="003219B4">
        <w:t xml:space="preserve"> 45, series 3, 55-68.</w:t>
      </w:r>
    </w:p>
    <w:p w:rsidR="009C2F4C" w:rsidRDefault="009C2F4C" w:rsidP="009C0249">
      <w:pPr>
        <w:pStyle w:val="Textkrper-Zeileneinzug"/>
        <w:ind w:left="284" w:hanging="284"/>
        <w:rPr>
          <w:lang w:val="de-DE"/>
        </w:rPr>
      </w:pPr>
      <w:r w:rsidRPr="009C2F4C">
        <w:rPr>
          <w:lang w:val="de-DE"/>
        </w:rPr>
        <w:t xml:space="preserve">Eigler, Ulrich (2002): </w:t>
      </w:r>
      <w:r w:rsidRPr="00EB1532">
        <w:rPr>
          <w:lang w:val="de-DE"/>
        </w:rPr>
        <w:t>“</w:t>
      </w:r>
      <w:r w:rsidRPr="009C2F4C">
        <w:rPr>
          <w:lang w:val="de-DE"/>
        </w:rPr>
        <w:t>Urbanität und Ländlichkeit als Thema und Problem der augusteischen Literatur,</w:t>
      </w:r>
      <w:r w:rsidRPr="00EB1532">
        <w:rPr>
          <w:lang w:val="de-DE"/>
        </w:rPr>
        <w:t>”</w:t>
      </w:r>
      <w:r w:rsidRPr="009C2F4C">
        <w:rPr>
          <w:lang w:val="de-DE"/>
        </w:rPr>
        <w:t xml:space="preserve"> </w:t>
      </w:r>
      <w:hyperlink r:id="rId77" w:tooltip="Hermes = Hermes : Zeitschrift für klassische Philologie" w:history="1">
        <w:r w:rsidRPr="009C2F4C">
          <w:rPr>
            <w:rStyle w:val="Hyperlink"/>
            <w:i/>
            <w:color w:val="auto"/>
            <w:u w:val="none"/>
            <w:lang w:val="de-DE"/>
          </w:rPr>
          <w:t>Hermes</w:t>
        </w:r>
      </w:hyperlink>
      <w:r w:rsidRPr="009C2F4C">
        <w:rPr>
          <w:lang w:val="de-DE"/>
        </w:rPr>
        <w:t xml:space="preserve"> 130, 288-98.</w:t>
      </w:r>
    </w:p>
    <w:p w:rsidR="00C605DC" w:rsidRPr="009C2F4C" w:rsidRDefault="00C605DC" w:rsidP="009C0249">
      <w:pPr>
        <w:pStyle w:val="Textkrper-Zeileneinzug"/>
        <w:ind w:left="284" w:hanging="284"/>
        <w:rPr>
          <w:lang w:val="de-DE"/>
        </w:rPr>
      </w:pPr>
      <w:r w:rsidRPr="000C2DC2">
        <w:rPr>
          <w:lang w:val="de-DE"/>
        </w:rPr>
        <w:t xml:space="preserve">Engels, David (2008): </w:t>
      </w:r>
      <w:r w:rsidRPr="00077D3B">
        <w:rPr>
          <w:lang w:val="de-DE"/>
        </w:rPr>
        <w:t>“‘</w:t>
      </w:r>
      <w:r w:rsidRPr="000C2DC2">
        <w:rPr>
          <w:lang w:val="de-DE"/>
        </w:rPr>
        <w:t>Hierin ist ein Zeichen für solche, die nachdenken</w:t>
      </w:r>
      <w:r w:rsidRPr="00077D3B">
        <w:rPr>
          <w:lang w:val="de-DE"/>
        </w:rPr>
        <w:t>’</w:t>
      </w:r>
      <w:r w:rsidRPr="000C2DC2">
        <w:rPr>
          <w:lang w:val="de-DE"/>
        </w:rPr>
        <w:t>. Die Bienensy</w:t>
      </w:r>
      <w:r w:rsidRPr="000C2DC2">
        <w:rPr>
          <w:lang w:val="de-DE"/>
        </w:rPr>
        <w:t>m</w:t>
      </w:r>
      <w:r w:rsidRPr="000C2DC2">
        <w:rPr>
          <w:lang w:val="de-DE"/>
        </w:rPr>
        <w:t>bolik im Vorderen Orient: Ein Überblick zu Entwicklungslinien und –tendenzen,</w:t>
      </w:r>
      <w:r w:rsidRPr="00077D3B">
        <w:rPr>
          <w:lang w:val="de-DE"/>
        </w:rPr>
        <w:t>” in id.</w:t>
      </w:r>
      <w:r w:rsidRPr="000C2DC2">
        <w:rPr>
          <w:lang w:val="de-DE"/>
        </w:rPr>
        <w:t xml:space="preserve">/Carla Nicolaye </w:t>
      </w:r>
      <w:r w:rsidR="00D65900">
        <w:rPr>
          <w:lang w:val="de-DE"/>
        </w:rPr>
        <w:t>(edd.)</w:t>
      </w:r>
      <w:r w:rsidRPr="000C2DC2">
        <w:rPr>
          <w:lang w:val="de-DE"/>
        </w:rPr>
        <w:t xml:space="preserve"> </w:t>
      </w:r>
      <w:hyperlink r:id="rId78" w:history="1">
        <w:r w:rsidRPr="000C2DC2">
          <w:rPr>
            <w:rStyle w:val="Hyperlink"/>
            <w:color w:val="auto"/>
            <w:u w:val="none"/>
            <w:lang w:val="de-DE"/>
          </w:rPr>
          <w:t>Ille operum custos</w:t>
        </w:r>
      </w:hyperlink>
      <w:r w:rsidRPr="000C2DC2">
        <w:rPr>
          <w:lang w:val="de-DE"/>
        </w:rPr>
        <w:t xml:space="preserve">. </w:t>
      </w:r>
      <w:r w:rsidRPr="000C2DC2">
        <w:rPr>
          <w:i/>
          <w:lang w:val="de-DE"/>
        </w:rPr>
        <w:t>Kulturgeschichtliche Beiträge zur antiken Bienensymbolik und ihrer Rezeption</w:t>
      </w:r>
      <w:r w:rsidR="00CA7F5A">
        <w:rPr>
          <w:i/>
          <w:lang w:val="de-DE"/>
        </w:rPr>
        <w:t>.</w:t>
      </w:r>
      <w:r w:rsidRPr="000C2DC2">
        <w:rPr>
          <w:lang w:val="de-DE"/>
        </w:rPr>
        <w:t xml:space="preserve"> Spudasmata 118 (Hildesheim), 21-39.</w:t>
      </w:r>
    </w:p>
    <w:p w:rsidR="00C605DC" w:rsidRDefault="00C605DC" w:rsidP="009C0249">
      <w:pPr>
        <w:pStyle w:val="Textkrper-Zeileneinzug"/>
        <w:ind w:left="284" w:hanging="284"/>
        <w:rPr>
          <w:lang w:val="de-DE"/>
        </w:rPr>
      </w:pPr>
      <w:r w:rsidRPr="00CA7F5A">
        <w:rPr>
          <w:lang w:val="de-DE"/>
        </w:rPr>
        <w:t>Epping, Jörg (2006): “</w:t>
      </w:r>
      <w:r w:rsidRPr="00CA7F5A">
        <w:rPr>
          <w:i/>
          <w:lang w:val="de-DE"/>
        </w:rPr>
        <w:t>In medio mihi Caesar erit</w:t>
      </w:r>
      <w:r w:rsidRPr="00CA7F5A">
        <w:rPr>
          <w:lang w:val="de-DE"/>
        </w:rPr>
        <w:t xml:space="preserve">. </w:t>
      </w:r>
      <w:r w:rsidRPr="00540BBE">
        <w:rPr>
          <w:lang w:val="de-DE"/>
        </w:rPr>
        <w:t>Vergil und Augustus,</w:t>
      </w:r>
      <w:r w:rsidRPr="0048370C">
        <w:rPr>
          <w:lang w:val="de-DE"/>
        </w:rPr>
        <w:t>”</w:t>
      </w:r>
      <w:r w:rsidRPr="00540BBE">
        <w:rPr>
          <w:lang w:val="de-DE"/>
        </w:rPr>
        <w:t xml:space="preserve"> </w:t>
      </w:r>
      <w:hyperlink r:id="rId79" w:tooltip="AU = Der altsprachliche Unterricht : Latein, Griechisch" w:history="1">
        <w:r w:rsidRPr="00540BBE">
          <w:rPr>
            <w:rStyle w:val="Hyperlink"/>
            <w:i/>
            <w:color w:val="auto"/>
            <w:u w:val="none"/>
            <w:lang w:val="de-DE"/>
          </w:rPr>
          <w:t>AU</w:t>
        </w:r>
      </w:hyperlink>
      <w:r w:rsidRPr="00540BBE">
        <w:rPr>
          <w:lang w:val="de-DE"/>
        </w:rPr>
        <w:t xml:space="preserve"> 49.2-3, 30-5.</w:t>
      </w:r>
    </w:p>
    <w:p w:rsidR="004A4C8C" w:rsidRDefault="00540BBE" w:rsidP="009C0249">
      <w:pPr>
        <w:pStyle w:val="Textkrper-Zeileneinzug"/>
        <w:ind w:left="284" w:hanging="284"/>
        <w:rPr>
          <w:lang w:val="de-DE"/>
        </w:rPr>
      </w:pPr>
      <w:r>
        <w:rPr>
          <w:lang w:val="de-DE"/>
        </w:rPr>
        <w:t>Erren, Manfred (1985-2003</w:t>
      </w:r>
      <w:r w:rsidR="004A4C8C" w:rsidRPr="003219B4">
        <w:rPr>
          <w:lang w:val="de-DE"/>
        </w:rPr>
        <w:t xml:space="preserve">): </w:t>
      </w:r>
      <w:r w:rsidR="004A4C8C" w:rsidRPr="003219B4">
        <w:rPr>
          <w:i/>
          <w:iCs/>
          <w:lang w:val="de-DE"/>
        </w:rPr>
        <w:t xml:space="preserve">P. Vergilius, Georgica. Hrsg., übersetzt und kommentiert von </w:t>
      </w:r>
      <w:r w:rsidR="004A4C8C" w:rsidRPr="003219B4">
        <w:rPr>
          <w:lang w:val="de-DE"/>
        </w:rPr>
        <w:t xml:space="preserve">–. I: </w:t>
      </w:r>
      <w:r w:rsidR="004A4C8C" w:rsidRPr="003219B4">
        <w:rPr>
          <w:i/>
          <w:iCs/>
          <w:lang w:val="de-DE"/>
        </w:rPr>
        <w:t>Einleitung – Praefatio – Text und Übersetzung</w:t>
      </w:r>
      <w:r w:rsidR="004A4C8C" w:rsidRPr="003219B4">
        <w:rPr>
          <w:lang w:val="de-DE"/>
        </w:rPr>
        <w:t xml:space="preserve">; II: </w:t>
      </w:r>
      <w:r w:rsidR="004A4C8C" w:rsidRPr="003219B4">
        <w:rPr>
          <w:i/>
          <w:iCs/>
          <w:lang w:val="de-DE"/>
        </w:rPr>
        <w:t>Kommentar</w:t>
      </w:r>
      <w:r w:rsidR="004A4C8C" w:rsidRPr="003219B4">
        <w:rPr>
          <w:lang w:val="de-DE"/>
        </w:rPr>
        <w:t xml:space="preserve">. Wissenschaftliche Kommentare zu griechischen und lateinischen Schriftstellern (Heidelberg) [R. Lesueur, </w:t>
      </w:r>
      <w:r w:rsidR="004A4C8C" w:rsidRPr="003219B4">
        <w:rPr>
          <w:i/>
          <w:iCs/>
          <w:lang w:val="de-DE"/>
        </w:rPr>
        <w:t>REL</w:t>
      </w:r>
      <w:r w:rsidR="004A4C8C" w:rsidRPr="003219B4">
        <w:rPr>
          <w:lang w:val="de-DE"/>
        </w:rPr>
        <w:t xml:space="preserve"> 64, 1986, 262-3; P. Tordeur, </w:t>
      </w:r>
      <w:r w:rsidR="004A4C8C" w:rsidRPr="003219B4">
        <w:rPr>
          <w:i/>
          <w:iCs/>
          <w:lang w:val="de-DE"/>
        </w:rPr>
        <w:t>AC</w:t>
      </w:r>
      <w:r w:rsidR="004A4C8C" w:rsidRPr="003219B4">
        <w:rPr>
          <w:lang w:val="de-DE"/>
        </w:rPr>
        <w:t xml:space="preserve"> 56, 1987, 382-3; R. Martin, </w:t>
      </w:r>
      <w:r w:rsidR="004A4C8C" w:rsidRPr="003219B4">
        <w:rPr>
          <w:i/>
          <w:iCs/>
          <w:lang w:val="de-DE"/>
        </w:rPr>
        <w:t>Latomus</w:t>
      </w:r>
      <w:r w:rsidR="004A4C8C" w:rsidRPr="003219B4">
        <w:rPr>
          <w:lang w:val="de-DE"/>
        </w:rPr>
        <w:t xml:space="preserve"> 48, 1989, 195-8</w:t>
      </w:r>
      <w:r>
        <w:rPr>
          <w:lang w:val="de-DE"/>
        </w:rPr>
        <w:t>. –</w:t>
      </w:r>
      <w:r w:rsidR="00673EDD" w:rsidRPr="00673EDD">
        <w:rPr>
          <w:lang w:val="de-DE"/>
        </w:rPr>
        <w:t xml:space="preserve"> </w:t>
      </w:r>
      <w:r>
        <w:rPr>
          <w:lang w:val="de-DE"/>
        </w:rPr>
        <w:t>K.</w:t>
      </w:r>
      <w:r w:rsidRPr="00540BBE">
        <w:rPr>
          <w:lang w:val="de-DE"/>
        </w:rPr>
        <w:t xml:space="preserve"> Volk</w:t>
      </w:r>
      <w:r>
        <w:rPr>
          <w:lang w:val="de-DE"/>
        </w:rPr>
        <w:t>,</w:t>
      </w:r>
      <w:r w:rsidRPr="00540BBE">
        <w:rPr>
          <w:lang w:val="de-DE"/>
        </w:rPr>
        <w:t xml:space="preserve"> </w:t>
      </w:r>
      <w:hyperlink r:id="rId80" w:tooltip="CW = The Classical world" w:history="1">
        <w:r w:rsidRPr="00673EDD">
          <w:rPr>
            <w:rStyle w:val="Hyperlink"/>
            <w:i/>
            <w:color w:val="auto"/>
            <w:u w:val="none"/>
            <w:lang w:val="de-DE"/>
          </w:rPr>
          <w:t>CW</w:t>
        </w:r>
      </w:hyperlink>
      <w:r w:rsidRPr="00540BBE">
        <w:rPr>
          <w:lang w:val="de-DE"/>
        </w:rPr>
        <w:t xml:space="preserve"> </w:t>
      </w:r>
      <w:r>
        <w:rPr>
          <w:lang w:val="de-DE"/>
        </w:rPr>
        <w:t xml:space="preserve">98, </w:t>
      </w:r>
      <w:r w:rsidRPr="00540BBE">
        <w:rPr>
          <w:lang w:val="de-DE"/>
        </w:rPr>
        <w:t>2004</w:t>
      </w:r>
      <w:r>
        <w:rPr>
          <w:lang w:val="de-DE"/>
        </w:rPr>
        <w:t>/5, 346-7</w:t>
      </w:r>
      <w:r w:rsidR="00673EDD">
        <w:rPr>
          <w:lang w:val="de-DE"/>
        </w:rPr>
        <w:t>;</w:t>
      </w:r>
      <w:r w:rsidRPr="00540BBE">
        <w:rPr>
          <w:lang w:val="de-DE"/>
        </w:rPr>
        <w:t xml:space="preserve"> </w:t>
      </w:r>
      <w:r w:rsidR="00673EDD">
        <w:rPr>
          <w:lang w:val="de-DE"/>
        </w:rPr>
        <w:t>P. Habermehl,</w:t>
      </w:r>
      <w:r w:rsidR="00673EDD" w:rsidRPr="00540BBE">
        <w:rPr>
          <w:lang w:val="de-DE"/>
        </w:rPr>
        <w:t xml:space="preserve"> </w:t>
      </w:r>
      <w:hyperlink r:id="rId81" w:tooltip="Gymnasium = Gymnasium : Zeitschrift für Kultur der Antike und humanistische Bildung" w:history="1">
        <w:r w:rsidR="00673EDD" w:rsidRPr="00540BBE">
          <w:rPr>
            <w:rStyle w:val="Hyperlink"/>
            <w:i/>
            <w:color w:val="auto"/>
            <w:u w:val="none"/>
            <w:lang w:val="de-DE"/>
          </w:rPr>
          <w:t>Gymnasium</w:t>
        </w:r>
      </w:hyperlink>
      <w:r w:rsidR="00673EDD" w:rsidRPr="00540BBE">
        <w:rPr>
          <w:lang w:val="de-DE"/>
        </w:rPr>
        <w:t xml:space="preserve"> </w:t>
      </w:r>
      <w:r w:rsidR="00673EDD">
        <w:rPr>
          <w:lang w:val="de-DE"/>
        </w:rPr>
        <w:t xml:space="preserve">112, 2005, 483-4; </w:t>
      </w:r>
      <w:r>
        <w:rPr>
          <w:lang w:val="de-DE"/>
        </w:rPr>
        <w:t>H.</w:t>
      </w:r>
      <w:r w:rsidRPr="00540BBE">
        <w:rPr>
          <w:lang w:val="de-DE"/>
        </w:rPr>
        <w:t xml:space="preserve"> Seng</w:t>
      </w:r>
      <w:r>
        <w:rPr>
          <w:lang w:val="de-DE"/>
        </w:rPr>
        <w:t>,</w:t>
      </w:r>
      <w:r w:rsidRPr="00540BBE">
        <w:rPr>
          <w:lang w:val="de-DE"/>
        </w:rPr>
        <w:t xml:space="preserve"> </w:t>
      </w:r>
      <w:hyperlink r:id="rId82" w:tooltip="GFA = Göttinger Forum für Altertumswissenschaft : (GFA)" w:history="1">
        <w:r w:rsidRPr="00673EDD">
          <w:rPr>
            <w:rStyle w:val="Hyperlink"/>
            <w:i/>
            <w:color w:val="auto"/>
            <w:u w:val="none"/>
            <w:lang w:val="de-DE"/>
          </w:rPr>
          <w:t>GFA</w:t>
        </w:r>
      </w:hyperlink>
      <w:r w:rsidRPr="00540BBE">
        <w:rPr>
          <w:lang w:val="de-DE"/>
        </w:rPr>
        <w:t xml:space="preserve"> </w:t>
      </w:r>
      <w:r>
        <w:rPr>
          <w:lang w:val="de-DE"/>
        </w:rPr>
        <w:t xml:space="preserve">8, 2005,1001-5; </w:t>
      </w:r>
      <w:r w:rsidR="00673EDD">
        <w:rPr>
          <w:lang w:val="de-DE"/>
        </w:rPr>
        <w:t>P.</w:t>
      </w:r>
      <w:r w:rsidR="00673EDD" w:rsidRPr="00540BBE">
        <w:rPr>
          <w:lang w:val="de-DE"/>
        </w:rPr>
        <w:t xml:space="preserve"> Tordeur</w:t>
      </w:r>
      <w:r w:rsidR="00673EDD">
        <w:rPr>
          <w:lang w:val="de-DE"/>
        </w:rPr>
        <w:t xml:space="preserve">, </w:t>
      </w:r>
      <w:r w:rsidR="00673EDD" w:rsidRPr="00673EDD">
        <w:rPr>
          <w:i/>
          <w:lang w:val="de-DE"/>
        </w:rPr>
        <w:t>AC</w:t>
      </w:r>
      <w:r w:rsidR="00673EDD">
        <w:rPr>
          <w:lang w:val="de-DE"/>
        </w:rPr>
        <w:t xml:space="preserve"> 75, 2006, 347; </w:t>
      </w:r>
      <w:r w:rsidRPr="00540BBE">
        <w:rPr>
          <w:lang w:val="de-DE"/>
        </w:rPr>
        <w:t>B</w:t>
      </w:r>
      <w:r w:rsidR="003043AB">
        <w:rPr>
          <w:lang w:val="de-DE"/>
        </w:rPr>
        <w:t>.</w:t>
      </w:r>
      <w:r w:rsidRPr="00540BBE">
        <w:rPr>
          <w:lang w:val="de-DE"/>
        </w:rPr>
        <w:t xml:space="preserve"> Pieri</w:t>
      </w:r>
      <w:r>
        <w:rPr>
          <w:lang w:val="de-DE"/>
        </w:rPr>
        <w:t xml:space="preserve">, </w:t>
      </w:r>
      <w:r w:rsidRPr="00540BBE">
        <w:rPr>
          <w:i/>
          <w:lang w:val="de-DE"/>
        </w:rPr>
        <w:t>Eikasmos</w:t>
      </w:r>
      <w:r>
        <w:rPr>
          <w:lang w:val="de-DE"/>
        </w:rPr>
        <w:t xml:space="preserve"> 18, 2007, 265-89</w:t>
      </w:r>
      <w:r w:rsidR="004A4C8C" w:rsidRPr="003219B4">
        <w:rPr>
          <w:lang w:val="de-DE"/>
        </w:rPr>
        <w:t>].</w:t>
      </w:r>
    </w:p>
    <w:p w:rsidR="00540BBE" w:rsidRPr="006B0AF0" w:rsidRDefault="00540BBE" w:rsidP="009C0249">
      <w:pPr>
        <w:pStyle w:val="Textkrper-Zeileneinzug"/>
        <w:ind w:left="284" w:hanging="284"/>
        <w:rPr>
          <w:lang w:val="fr-FR"/>
        </w:rPr>
      </w:pPr>
      <w:r w:rsidRPr="006B0AF0">
        <w:rPr>
          <w:lang w:val="fr-FR"/>
        </w:rPr>
        <w:lastRenderedPageBreak/>
        <w:t>–</w:t>
      </w:r>
      <w:r w:rsidRPr="006B0AF0">
        <w:rPr>
          <w:lang w:val="fr-FR"/>
        </w:rPr>
        <w:tab/>
        <w:t xml:space="preserve">(2003) “Para los agricultores inexpertos: nuevos conocimientos sobre las </w:t>
      </w:r>
      <w:r w:rsidRPr="006B0AF0">
        <w:rPr>
          <w:i/>
          <w:lang w:val="fr-FR"/>
        </w:rPr>
        <w:t>Geórgicas</w:t>
      </w:r>
      <w:r w:rsidRPr="006B0AF0">
        <w:rPr>
          <w:lang w:val="fr-FR"/>
        </w:rPr>
        <w:t xml:space="preserve"> de Virgilio,” </w:t>
      </w:r>
      <w:hyperlink r:id="rId83" w:tooltip="Nova Tellus = Nova Tellus : anuario del Centro de Estudios Clásicos" w:history="1">
        <w:r w:rsidRPr="006B0AF0">
          <w:rPr>
            <w:rStyle w:val="Hyperlink"/>
            <w:i/>
            <w:color w:val="auto"/>
            <w:u w:val="none"/>
            <w:lang w:val="fr-FR"/>
          </w:rPr>
          <w:t>Nova Tellus</w:t>
        </w:r>
      </w:hyperlink>
      <w:r w:rsidRPr="006B0AF0">
        <w:rPr>
          <w:lang w:val="fr-FR"/>
        </w:rPr>
        <w:t xml:space="preserve"> 21, 113-37.</w:t>
      </w:r>
    </w:p>
    <w:p w:rsidR="00673EDD" w:rsidRPr="00673EDD" w:rsidRDefault="00673EDD" w:rsidP="009C0249">
      <w:pPr>
        <w:pStyle w:val="Textkrper-Zeileneinzug"/>
        <w:ind w:left="284" w:hanging="284"/>
        <w:rPr>
          <w:lang w:val="en-US"/>
        </w:rPr>
      </w:pPr>
      <w:r w:rsidRPr="00680811">
        <w:rPr>
          <w:lang w:val="en-US"/>
        </w:rPr>
        <w:t>Esposito, Paolo</w:t>
      </w:r>
      <w:r>
        <w:rPr>
          <w:lang w:val="en-US"/>
        </w:rPr>
        <w:t xml:space="preserve"> (2012): “Interaction Between </w:t>
      </w:r>
      <w:r w:rsidRPr="009F45FB">
        <w:rPr>
          <w:i/>
          <w:lang w:val="en-US"/>
        </w:rPr>
        <w:t>Bucolics</w:t>
      </w:r>
      <w:r>
        <w:rPr>
          <w:lang w:val="en-US"/>
        </w:rPr>
        <w:t xml:space="preserve"> and </w:t>
      </w:r>
      <w:r w:rsidRPr="009F45FB">
        <w:rPr>
          <w:i/>
          <w:lang w:val="en-US"/>
        </w:rPr>
        <w:t>Georgics</w:t>
      </w:r>
      <w:r>
        <w:rPr>
          <w:lang w:val="en-US"/>
        </w:rPr>
        <w:t>: The Fifth E</w:t>
      </w:r>
      <w:r w:rsidRPr="00680811">
        <w:rPr>
          <w:lang w:val="en-US"/>
        </w:rPr>
        <w:t>clogue of Cal</w:t>
      </w:r>
      <w:r>
        <w:rPr>
          <w:lang w:val="en-US"/>
        </w:rPr>
        <w:t>purnius Siculus,”</w:t>
      </w:r>
      <w:r w:rsidRPr="00680811">
        <w:rPr>
          <w:lang w:val="en-US"/>
        </w:rPr>
        <w:t xml:space="preserve"> </w:t>
      </w:r>
      <w:hyperlink r:id="rId84" w:tooltip="TiC = Trends in Classics" w:history="1">
        <w:r w:rsidRPr="00673EDD">
          <w:rPr>
            <w:rStyle w:val="Hyperlink"/>
            <w:i/>
            <w:color w:val="auto"/>
            <w:u w:val="none"/>
            <w:lang w:val="en-US"/>
          </w:rPr>
          <w:t>TiC</w:t>
        </w:r>
      </w:hyperlink>
      <w:r w:rsidRPr="009F45FB">
        <w:rPr>
          <w:lang w:val="en-US"/>
        </w:rPr>
        <w:t xml:space="preserve"> 4</w:t>
      </w:r>
      <w:r>
        <w:rPr>
          <w:lang w:val="en-US"/>
        </w:rPr>
        <w:t xml:space="preserve">, </w:t>
      </w:r>
      <w:r w:rsidRPr="009F45FB">
        <w:rPr>
          <w:lang w:val="en-US"/>
        </w:rPr>
        <w:t>48-72.</w:t>
      </w:r>
    </w:p>
    <w:p w:rsidR="004A4C8C" w:rsidRPr="00673EDD" w:rsidRDefault="004A4C8C" w:rsidP="009C0249">
      <w:pPr>
        <w:pStyle w:val="Textkrper-Zeileneinzug"/>
        <w:ind w:left="284" w:hanging="284"/>
        <w:rPr>
          <w:lang w:val="en-US"/>
        </w:rPr>
      </w:pPr>
      <w:r w:rsidRPr="00673EDD">
        <w:rPr>
          <w:lang w:val="en-US"/>
        </w:rPr>
        <w:t>Ewald, Owen M. (1990): “Virgilian End Rhymes (</w:t>
      </w:r>
      <w:r w:rsidRPr="00673EDD">
        <w:rPr>
          <w:i/>
          <w:iCs/>
          <w:lang w:val="en-US"/>
        </w:rPr>
        <w:t>Geo</w:t>
      </w:r>
      <w:r w:rsidR="00E91133">
        <w:rPr>
          <w:lang w:val="en-US"/>
        </w:rPr>
        <w:t>. 1.393-423),”</w:t>
      </w:r>
      <w:r w:rsidRPr="00673EDD">
        <w:rPr>
          <w:lang w:val="en-US"/>
        </w:rPr>
        <w:t xml:space="preserve"> </w:t>
      </w:r>
      <w:r w:rsidRPr="00673EDD">
        <w:rPr>
          <w:i/>
          <w:iCs/>
          <w:lang w:val="en-US"/>
        </w:rPr>
        <w:t>HSPh</w:t>
      </w:r>
      <w:r w:rsidRPr="00673EDD">
        <w:rPr>
          <w:lang w:val="en-US"/>
        </w:rPr>
        <w:t xml:space="preserve"> 93, 311-13.</w:t>
      </w:r>
    </w:p>
    <w:p w:rsidR="004A4C8C" w:rsidRDefault="004A4C8C" w:rsidP="000A7088">
      <w:pPr>
        <w:pStyle w:val="Textkrper-Zeileneinzug"/>
        <w:ind w:left="284" w:hanging="284"/>
        <w:rPr>
          <w:lang w:val="en-US"/>
        </w:rPr>
      </w:pPr>
    </w:p>
    <w:p w:rsidR="002F092C" w:rsidRPr="00673EDD" w:rsidRDefault="002F092C" w:rsidP="000A7088">
      <w:pPr>
        <w:pStyle w:val="Textkrper-Zeileneinzug"/>
        <w:ind w:left="284" w:hanging="284"/>
        <w:rPr>
          <w:lang w:val="en-US"/>
        </w:rPr>
      </w:pPr>
    </w:p>
    <w:p w:rsidR="00307C14" w:rsidRPr="00307C14" w:rsidRDefault="00673EDD" w:rsidP="00D957F9">
      <w:pPr>
        <w:pStyle w:val="Textkrper-Zeileneinzug"/>
        <w:ind w:left="284" w:hanging="284"/>
        <w:rPr>
          <w:lang w:val="en-US"/>
        </w:rPr>
      </w:pPr>
      <w:r w:rsidRPr="00680811">
        <w:rPr>
          <w:lang w:val="en-US"/>
        </w:rPr>
        <w:t>Faber, Riemer</w:t>
      </w:r>
      <w:r>
        <w:rPr>
          <w:lang w:val="en-US"/>
        </w:rPr>
        <w:t xml:space="preserve"> (2005): “Poetics of Closure in Horace Odes 3.1,”</w:t>
      </w:r>
      <w:r w:rsidRPr="00680811">
        <w:rPr>
          <w:lang w:val="en-US"/>
        </w:rPr>
        <w:t xml:space="preserve"> </w:t>
      </w:r>
      <w:hyperlink r:id="rId85" w:tooltip="AJPh = American Journal of Philology" w:history="1">
        <w:r w:rsidRPr="00673EDD">
          <w:rPr>
            <w:rStyle w:val="Hyperlink"/>
            <w:i/>
            <w:color w:val="auto"/>
            <w:u w:val="none"/>
            <w:lang w:val="en-US"/>
          </w:rPr>
          <w:t>AJPh</w:t>
        </w:r>
      </w:hyperlink>
      <w:r>
        <w:rPr>
          <w:lang w:val="en-US"/>
        </w:rPr>
        <w:t xml:space="preserve"> </w:t>
      </w:r>
      <w:r w:rsidRPr="00680811">
        <w:rPr>
          <w:lang w:val="en-US"/>
        </w:rPr>
        <w:t>126</w:t>
      </w:r>
      <w:r>
        <w:rPr>
          <w:lang w:val="en-US"/>
        </w:rPr>
        <w:t xml:space="preserve">, </w:t>
      </w:r>
      <w:r w:rsidRPr="00680811">
        <w:rPr>
          <w:lang w:val="en-US"/>
        </w:rPr>
        <w:t>93-106.</w:t>
      </w:r>
    </w:p>
    <w:p w:rsidR="000A7088" w:rsidRDefault="004D047F" w:rsidP="00D957F9">
      <w:pPr>
        <w:ind w:left="284" w:hanging="284"/>
        <w:jc w:val="both"/>
        <w:rPr>
          <w:lang w:val="fr-FR"/>
        </w:rPr>
      </w:pPr>
      <w:r>
        <w:rPr>
          <w:lang w:val="fr-FR"/>
        </w:rPr>
        <w:t>Fabre-Serris, Jaqueline</w:t>
      </w:r>
      <w:r w:rsidR="000A7088" w:rsidRPr="006B0AF0">
        <w:rPr>
          <w:lang w:val="fr-FR"/>
        </w:rPr>
        <w:t xml:space="preserve"> (2004): “</w:t>
      </w:r>
      <w:r w:rsidR="0012029A" w:rsidRPr="006B0AF0">
        <w:rPr>
          <w:lang w:val="fr-FR"/>
        </w:rPr>
        <w:t>Tibulle, 1,4: l’</w:t>
      </w:r>
      <w:r w:rsidR="000A7088" w:rsidRPr="006B0AF0">
        <w:rPr>
          <w:lang w:val="fr-FR"/>
        </w:rPr>
        <w:t>élégie et la tradition poétique du discours d</w:t>
      </w:r>
      <w:r w:rsidR="000A7088" w:rsidRPr="006B0AF0">
        <w:rPr>
          <w:lang w:val="fr-FR"/>
        </w:rPr>
        <w:t>i</w:t>
      </w:r>
      <w:r w:rsidR="000A7088" w:rsidRPr="006B0AF0">
        <w:rPr>
          <w:lang w:val="fr-FR"/>
        </w:rPr>
        <w:t xml:space="preserve">dactique,” </w:t>
      </w:r>
      <w:hyperlink r:id="rId86" w:tooltip="Dictynna = Dictynna ; revue de poétique latine" w:history="1">
        <w:r w:rsidR="000A7088" w:rsidRPr="006B0AF0">
          <w:rPr>
            <w:rStyle w:val="Hyperlink"/>
            <w:i/>
            <w:color w:val="auto"/>
            <w:u w:val="none"/>
            <w:lang w:val="fr-FR"/>
          </w:rPr>
          <w:t>Dictynna</w:t>
        </w:r>
      </w:hyperlink>
      <w:r w:rsidR="000A7088" w:rsidRPr="006B0AF0">
        <w:rPr>
          <w:lang w:val="fr-FR"/>
        </w:rPr>
        <w:t xml:space="preserve"> 1, 29-43.</w:t>
      </w:r>
    </w:p>
    <w:p w:rsidR="004D047F" w:rsidRDefault="000A7088" w:rsidP="00D957F9">
      <w:pPr>
        <w:ind w:left="284" w:hanging="284"/>
        <w:jc w:val="both"/>
        <w:rPr>
          <w:lang w:val="fr-FR"/>
        </w:rPr>
      </w:pPr>
      <w:r>
        <w:rPr>
          <w:lang w:val="fr-FR"/>
        </w:rPr>
        <w:t>–</w:t>
      </w:r>
      <w:r>
        <w:rPr>
          <w:lang w:val="fr-FR"/>
        </w:rPr>
        <w:tab/>
      </w:r>
      <w:r w:rsidR="004D047F" w:rsidRPr="00D14A58">
        <w:rPr>
          <w:lang w:val="fr-FR"/>
        </w:rPr>
        <w:t xml:space="preserve">(2005): “Histoires d’inceste et de </w:t>
      </w:r>
      <w:r w:rsidR="004D047F" w:rsidRPr="00D14A58">
        <w:rPr>
          <w:i/>
          <w:lang w:val="fr-FR"/>
        </w:rPr>
        <w:t>furor</w:t>
      </w:r>
      <w:r w:rsidR="004D047F" w:rsidRPr="00D14A58">
        <w:rPr>
          <w:lang w:val="fr-FR"/>
        </w:rPr>
        <w:t xml:space="preserve"> dans les </w:t>
      </w:r>
      <w:hyperlink r:id="rId87" w:tooltip="citation (new window)" w:history="1">
        <w:r w:rsidR="004D047F" w:rsidRPr="00D14A58">
          <w:rPr>
            <w:rStyle w:val="Hyperlink"/>
            <w:i/>
            <w:color w:val="auto"/>
            <w:u w:val="none"/>
            <w:lang w:val="fr-FR"/>
          </w:rPr>
          <w:t>Métamorphoses</w:t>
        </w:r>
        <w:r w:rsidR="004D047F" w:rsidRPr="00D14A58">
          <w:rPr>
            <w:rStyle w:val="Hyperlink"/>
            <w:color w:val="auto"/>
            <w:u w:val="none"/>
            <w:lang w:val="fr-FR"/>
          </w:rPr>
          <w:t xml:space="preserve"> 9</w:t>
        </w:r>
      </w:hyperlink>
      <w:r w:rsidR="004D047F">
        <w:rPr>
          <w:lang w:val="fr-FR"/>
        </w:rPr>
        <w:t xml:space="preserve"> </w:t>
      </w:r>
      <w:r w:rsidR="004D047F" w:rsidRPr="00D14A58">
        <w:rPr>
          <w:lang w:val="fr-FR"/>
        </w:rPr>
        <w:t>et dans le chant en cat</w:t>
      </w:r>
      <w:r w:rsidR="004D047F" w:rsidRPr="00D14A58">
        <w:rPr>
          <w:lang w:val="fr-FR"/>
        </w:rPr>
        <w:t>a</w:t>
      </w:r>
      <w:r w:rsidR="004D047F" w:rsidRPr="00D14A58">
        <w:rPr>
          <w:lang w:val="fr-FR"/>
        </w:rPr>
        <w:t xml:space="preserve">logue d’Orphée: une réponse d’Ovide au </w:t>
      </w:r>
      <w:hyperlink r:id="rId88" w:tooltip="citation (new window)" w:history="1">
        <w:r w:rsidR="004D047F" w:rsidRPr="005D4523">
          <w:rPr>
            <w:rStyle w:val="Hyperlink"/>
            <w:color w:val="auto"/>
            <w:u w:val="none"/>
            <w:lang w:val="fr-FR"/>
          </w:rPr>
          <w:t>livre 4</w:t>
        </w:r>
      </w:hyperlink>
      <w:r w:rsidR="004D047F" w:rsidRPr="00D14A58">
        <w:rPr>
          <w:lang w:val="fr-FR"/>
        </w:rPr>
        <w:t xml:space="preserve"> des </w:t>
      </w:r>
      <w:r w:rsidR="004D047F" w:rsidRPr="00D14A58">
        <w:rPr>
          <w:i/>
          <w:lang w:val="fr-FR"/>
        </w:rPr>
        <w:t>Géorgiques</w:t>
      </w:r>
      <w:r w:rsidR="004D047F" w:rsidRPr="00D14A58">
        <w:rPr>
          <w:lang w:val="fr-FR"/>
        </w:rPr>
        <w:t xml:space="preserve">,” </w:t>
      </w:r>
      <w:hyperlink r:id="rId89" w:tooltip="Dictynna = Dictynna ; revue de poétique latine" w:history="1">
        <w:r w:rsidR="004D047F" w:rsidRPr="00D14A58">
          <w:rPr>
            <w:rStyle w:val="Hyperlink"/>
            <w:i/>
            <w:color w:val="auto"/>
            <w:u w:val="none"/>
            <w:lang w:val="fr-FR"/>
          </w:rPr>
          <w:t>Dictynna</w:t>
        </w:r>
      </w:hyperlink>
      <w:r w:rsidR="00D957F9">
        <w:rPr>
          <w:lang w:val="fr-FR"/>
        </w:rPr>
        <w:t xml:space="preserve"> 2, 2005</w:t>
      </w:r>
      <w:r w:rsidR="004D047F" w:rsidRPr="00D14A58">
        <w:rPr>
          <w:lang w:val="fr-FR"/>
        </w:rPr>
        <w:t>.</w:t>
      </w:r>
    </w:p>
    <w:p w:rsidR="00307C14" w:rsidRPr="006B0AF0" w:rsidRDefault="004D047F" w:rsidP="00D957F9">
      <w:pPr>
        <w:ind w:left="284" w:hanging="284"/>
        <w:jc w:val="both"/>
        <w:rPr>
          <w:lang w:val="en-US"/>
        </w:rPr>
      </w:pPr>
      <w:r>
        <w:rPr>
          <w:lang w:val="fr-FR"/>
        </w:rPr>
        <w:t>–</w:t>
      </w:r>
      <w:r>
        <w:rPr>
          <w:lang w:val="fr-FR"/>
        </w:rPr>
        <w:tab/>
      </w:r>
      <w:r w:rsidR="00307C14" w:rsidRPr="000C2DC2">
        <w:rPr>
          <w:lang w:val="fr-FR"/>
        </w:rPr>
        <w:t xml:space="preserve">(2007): “La notion de </w:t>
      </w:r>
      <w:r w:rsidR="00307C14" w:rsidRPr="000C2DC2">
        <w:rPr>
          <w:i/>
          <w:lang w:val="fr-FR"/>
        </w:rPr>
        <w:t>uoluptas</w:t>
      </w:r>
      <w:r w:rsidR="00307C14" w:rsidRPr="000C2DC2">
        <w:rPr>
          <w:lang w:val="fr-FR"/>
        </w:rPr>
        <w:t xml:space="preserve"> chez Lucrèce et sa réception dans la poésie érotique r</w:t>
      </w:r>
      <w:r w:rsidR="00307C14" w:rsidRPr="000C2DC2">
        <w:rPr>
          <w:lang w:val="fr-FR"/>
        </w:rPr>
        <w:t>o</w:t>
      </w:r>
      <w:r w:rsidR="00307C14" w:rsidRPr="000C2DC2">
        <w:rPr>
          <w:lang w:val="fr-FR"/>
        </w:rPr>
        <w:t xml:space="preserve">maine (Virgile, </w:t>
      </w:r>
      <w:hyperlink r:id="rId90" w:tooltip="citation (new window)" w:history="1">
        <w:r w:rsidR="00307C14" w:rsidRPr="00D14A58">
          <w:rPr>
            <w:rStyle w:val="Hyperlink"/>
            <w:i/>
            <w:color w:val="auto"/>
            <w:u w:val="none"/>
            <w:lang w:val="fr-FR"/>
          </w:rPr>
          <w:t>Buc</w:t>
        </w:r>
        <w:r w:rsidR="00307C14" w:rsidRPr="000C2DC2">
          <w:rPr>
            <w:rStyle w:val="Hyperlink"/>
            <w:color w:val="auto"/>
            <w:u w:val="none"/>
            <w:lang w:val="fr-FR"/>
          </w:rPr>
          <w:t>. 2</w:t>
        </w:r>
      </w:hyperlink>
      <w:r w:rsidR="00307C14" w:rsidRPr="000C2DC2">
        <w:rPr>
          <w:lang w:val="fr-FR"/>
        </w:rPr>
        <w:t>;</w:t>
      </w:r>
      <w:hyperlink r:id="rId91" w:tooltip="citation (new window)" w:history="1">
        <w:r w:rsidR="00307C14" w:rsidRPr="000C2DC2">
          <w:rPr>
            <w:rStyle w:val="Hyperlink"/>
            <w:color w:val="auto"/>
            <w:u w:val="none"/>
            <w:lang w:val="fr-FR"/>
          </w:rPr>
          <w:t xml:space="preserve"> </w:t>
        </w:r>
        <w:r w:rsidR="00307C14" w:rsidRPr="00D14A58">
          <w:rPr>
            <w:rStyle w:val="Hyperlink"/>
            <w:i/>
            <w:color w:val="auto"/>
            <w:u w:val="none"/>
            <w:lang w:val="fr-FR"/>
          </w:rPr>
          <w:t>Géorg</w:t>
        </w:r>
        <w:r w:rsidR="00307C14" w:rsidRPr="000C2DC2">
          <w:rPr>
            <w:rStyle w:val="Hyperlink"/>
            <w:color w:val="auto"/>
            <w:u w:val="none"/>
            <w:lang w:val="fr-FR"/>
          </w:rPr>
          <w:t>. 3</w:t>
        </w:r>
      </w:hyperlink>
      <w:r w:rsidR="00307C14" w:rsidRPr="000C2DC2">
        <w:rPr>
          <w:lang w:val="fr-FR"/>
        </w:rPr>
        <w:t xml:space="preserve">; Properce, </w:t>
      </w:r>
      <w:hyperlink r:id="rId92" w:tooltip="citation (new window)" w:history="1">
        <w:r w:rsidR="00D957F9">
          <w:rPr>
            <w:rStyle w:val="Hyperlink"/>
            <w:color w:val="auto"/>
            <w:u w:val="none"/>
            <w:lang w:val="fr-FR"/>
          </w:rPr>
          <w:t>1,</w:t>
        </w:r>
        <w:r w:rsidR="00307C14" w:rsidRPr="000C2DC2">
          <w:rPr>
            <w:rStyle w:val="Hyperlink"/>
            <w:color w:val="auto"/>
            <w:u w:val="none"/>
            <w:lang w:val="fr-FR"/>
          </w:rPr>
          <w:t>10</w:t>
        </w:r>
      </w:hyperlink>
      <w:r w:rsidR="00307C14" w:rsidRPr="000C2DC2">
        <w:rPr>
          <w:lang w:val="fr-FR"/>
        </w:rPr>
        <w:t xml:space="preserve">; Ovide, </w:t>
      </w:r>
      <w:hyperlink r:id="rId93" w:tooltip="citation (new window)" w:history="1">
        <w:r w:rsidR="00307C14" w:rsidRPr="00D14A58">
          <w:rPr>
            <w:rStyle w:val="Hyperlink"/>
            <w:i/>
            <w:color w:val="auto"/>
            <w:u w:val="none"/>
            <w:lang w:val="fr-FR"/>
          </w:rPr>
          <w:t>Hér</w:t>
        </w:r>
        <w:r w:rsidR="00307C14" w:rsidRPr="000C2DC2">
          <w:rPr>
            <w:rStyle w:val="Hyperlink"/>
            <w:color w:val="auto"/>
            <w:u w:val="none"/>
            <w:lang w:val="fr-FR"/>
          </w:rPr>
          <w:t>. 18</w:t>
        </w:r>
      </w:hyperlink>
      <w:r w:rsidR="00307C14" w:rsidRPr="000C2DC2">
        <w:rPr>
          <w:lang w:val="fr-FR"/>
        </w:rPr>
        <w:t>;</w:t>
      </w:r>
      <w:hyperlink r:id="rId94" w:tooltip="citation (new window)" w:history="1">
        <w:r w:rsidR="00307C14" w:rsidRPr="000C2DC2">
          <w:rPr>
            <w:rStyle w:val="Hyperlink"/>
            <w:color w:val="auto"/>
            <w:u w:val="none"/>
            <w:lang w:val="fr-FR"/>
          </w:rPr>
          <w:t xml:space="preserve"> </w:t>
        </w:r>
        <w:r w:rsidR="00307C14" w:rsidRPr="00D14A58">
          <w:rPr>
            <w:rStyle w:val="Hyperlink"/>
            <w:i/>
            <w:color w:val="auto"/>
            <w:u w:val="none"/>
            <w:lang w:val="fr-FR"/>
          </w:rPr>
          <w:t>Ars</w:t>
        </w:r>
      </w:hyperlink>
      <w:r w:rsidR="00307C14" w:rsidRPr="000C2DC2">
        <w:rPr>
          <w:lang w:val="fr-FR"/>
        </w:rPr>
        <w:t xml:space="preserve">; </w:t>
      </w:r>
      <w:hyperlink r:id="rId95" w:tooltip="citation (new window)" w:history="1">
        <w:r w:rsidR="00307C14" w:rsidRPr="000C2DC2">
          <w:rPr>
            <w:rStyle w:val="Hyperlink"/>
            <w:color w:val="auto"/>
            <w:u w:val="none"/>
            <w:lang w:val="fr-FR"/>
          </w:rPr>
          <w:t>Mét. 4</w:t>
        </w:r>
      </w:hyperlink>
      <w:r w:rsidR="00307C14" w:rsidRPr="000C2DC2">
        <w:rPr>
          <w:lang w:val="fr-FR"/>
        </w:rPr>
        <w:t>),” in La</w:t>
      </w:r>
      <w:r w:rsidR="00307C14" w:rsidRPr="000C2DC2">
        <w:rPr>
          <w:lang w:val="fr-FR"/>
        </w:rPr>
        <w:t>u</w:t>
      </w:r>
      <w:r w:rsidR="00307C14" w:rsidRPr="000C2DC2">
        <w:rPr>
          <w:lang w:val="fr-FR"/>
        </w:rPr>
        <w:t xml:space="preserve">rence Boulègue/Carlos Lévy </w:t>
      </w:r>
      <w:r w:rsidR="00D65900">
        <w:rPr>
          <w:lang w:val="fr-FR"/>
        </w:rPr>
        <w:t>(edd.)</w:t>
      </w:r>
      <w:r w:rsidR="00307C14" w:rsidRPr="000C2DC2">
        <w:rPr>
          <w:lang w:val="fr-FR"/>
        </w:rPr>
        <w:t xml:space="preserve">: </w:t>
      </w:r>
      <w:r w:rsidR="00307C14" w:rsidRPr="000C2DC2">
        <w:rPr>
          <w:i/>
          <w:lang w:val="fr-FR"/>
        </w:rPr>
        <w:t>Hédonismes: p</w:t>
      </w:r>
      <w:r w:rsidR="0012029A">
        <w:rPr>
          <w:i/>
          <w:lang w:val="fr-FR"/>
        </w:rPr>
        <w:t>enser et dire le plaisir dans l’</w:t>
      </w:r>
      <w:r w:rsidR="00307C14" w:rsidRPr="000C2DC2">
        <w:rPr>
          <w:i/>
          <w:lang w:val="fr-FR"/>
        </w:rPr>
        <w:t xml:space="preserve">Antiquité et à la Renaissance. </w:t>
      </w:r>
      <w:r w:rsidR="00307C14" w:rsidRPr="006B0AF0">
        <w:rPr>
          <w:lang w:val="en-US"/>
        </w:rPr>
        <w:t>Cahiers de philology. 23. Série Apparat critique (Villeneuve-d’Ascq), 141-59.</w:t>
      </w:r>
    </w:p>
    <w:p w:rsidR="00605CB7" w:rsidRDefault="00605CB7" w:rsidP="00D957F9">
      <w:pPr>
        <w:ind w:left="284" w:hanging="284"/>
        <w:jc w:val="both"/>
        <w:rPr>
          <w:lang w:val="en-US"/>
        </w:rPr>
      </w:pPr>
      <w:r>
        <w:rPr>
          <w:lang w:val="en-US"/>
        </w:rPr>
        <w:t>Fairer, David (2011): “‘</w:t>
      </w:r>
      <w:r w:rsidRPr="00680811">
        <w:rPr>
          <w:lang w:val="en-US"/>
        </w:rPr>
        <w:t>Where Fumin</w:t>
      </w:r>
      <w:r>
        <w:rPr>
          <w:lang w:val="en-US"/>
        </w:rPr>
        <w:t>g Trees Refresh the Thirsty Air’: The World of Eco-Georgic,”</w:t>
      </w:r>
      <w:r w:rsidRPr="00680811">
        <w:rPr>
          <w:lang w:val="en-US"/>
        </w:rPr>
        <w:t xml:space="preserve"> </w:t>
      </w:r>
      <w:r w:rsidRPr="00131F7E">
        <w:rPr>
          <w:i/>
          <w:lang w:val="en-US"/>
        </w:rPr>
        <w:t>Studies in Eighteenth Century Culture</w:t>
      </w:r>
      <w:r>
        <w:rPr>
          <w:lang w:val="en-US"/>
        </w:rPr>
        <w:t xml:space="preserve"> 40, </w:t>
      </w:r>
      <w:r w:rsidRPr="00680811">
        <w:rPr>
          <w:lang w:val="en-US"/>
        </w:rPr>
        <w:t>201-18.</w:t>
      </w:r>
    </w:p>
    <w:p w:rsidR="00B420E9" w:rsidRPr="00605CB7" w:rsidRDefault="00D957F9" w:rsidP="00D957F9">
      <w:pPr>
        <w:ind w:left="284" w:hanging="284"/>
        <w:jc w:val="both"/>
        <w:rPr>
          <w:lang w:val="en-US"/>
        </w:rPr>
      </w:pPr>
      <w:r>
        <w:rPr>
          <w:lang w:val="en-US"/>
        </w:rPr>
        <w:t xml:space="preserve">Faraone, Christopher </w:t>
      </w:r>
      <w:r w:rsidR="00B420E9">
        <w:rPr>
          <w:lang w:val="en-US"/>
        </w:rPr>
        <w:t xml:space="preserve">A. </w:t>
      </w:r>
      <w:r w:rsidR="00B420E9" w:rsidRPr="0066634A">
        <w:rPr>
          <w:lang w:val="en-US"/>
        </w:rPr>
        <w:t xml:space="preserve">(2004): </w:t>
      </w:r>
      <w:r w:rsidR="00B420E9">
        <w:rPr>
          <w:lang w:val="en-US"/>
        </w:rPr>
        <w:t>“Orpheus’ Final P</w:t>
      </w:r>
      <w:r w:rsidR="00B420E9" w:rsidRPr="00680811">
        <w:rPr>
          <w:lang w:val="en-US"/>
        </w:rPr>
        <w:t>erformance:</w:t>
      </w:r>
      <w:r w:rsidR="00B420E9">
        <w:rPr>
          <w:lang w:val="en-US"/>
        </w:rPr>
        <w:t xml:space="preserve"> N</w:t>
      </w:r>
      <w:r w:rsidR="00B420E9" w:rsidRPr="00680811">
        <w:rPr>
          <w:lang w:val="en-US"/>
        </w:rPr>
        <w:t xml:space="preserve">ecromancya </w:t>
      </w:r>
      <w:r w:rsidR="00B420E9">
        <w:rPr>
          <w:lang w:val="en-US"/>
        </w:rPr>
        <w:t>and a Singing Head on Lesbos,”</w:t>
      </w:r>
      <w:r w:rsidR="00B420E9" w:rsidRPr="00680811">
        <w:rPr>
          <w:lang w:val="en-US"/>
        </w:rPr>
        <w:t xml:space="preserve"> </w:t>
      </w:r>
      <w:r w:rsidR="00B420E9" w:rsidRPr="00E06B26">
        <w:rPr>
          <w:i/>
          <w:lang w:val="en-US"/>
        </w:rPr>
        <w:t>SFIC</w:t>
      </w:r>
      <w:r w:rsidR="00B420E9">
        <w:rPr>
          <w:lang w:val="en-US"/>
        </w:rPr>
        <w:t xml:space="preserve"> 97, </w:t>
      </w:r>
      <w:r w:rsidR="00B420E9" w:rsidRPr="00680811">
        <w:rPr>
          <w:lang w:val="en-US"/>
        </w:rPr>
        <w:t>5-27.</w:t>
      </w:r>
    </w:p>
    <w:p w:rsidR="004A4C8C" w:rsidRPr="003219B4" w:rsidRDefault="004A4C8C" w:rsidP="00D957F9">
      <w:pPr>
        <w:pStyle w:val="Textkrper-Zeileneinzug"/>
        <w:ind w:left="284" w:hanging="284"/>
      </w:pPr>
      <w:r w:rsidRPr="003219B4">
        <w:t xml:space="preserve">Farrell, Joseph (1983): </w:t>
      </w:r>
      <w:r w:rsidRPr="003219B4">
        <w:rPr>
          <w:i/>
          <w:iCs/>
        </w:rPr>
        <w:t xml:space="preserve">Thematic Allusions to Lucretius in Vergil’s </w:t>
      </w:r>
      <w:r w:rsidRPr="003219B4">
        <w:t>Georgics (diss., University of North Carolina Chapel Hill [</w:t>
      </w:r>
      <w:r w:rsidRPr="003219B4">
        <w:rPr>
          <w:i/>
          <w:iCs/>
        </w:rPr>
        <w:t>DA</w:t>
      </w:r>
      <w:r w:rsidRPr="003219B4">
        <w:t xml:space="preserve"> 45, 1984, 175A].</w:t>
      </w:r>
    </w:p>
    <w:p w:rsidR="004A4C8C" w:rsidRPr="003219B4" w:rsidRDefault="004A4C8C" w:rsidP="00D957F9">
      <w:pPr>
        <w:pStyle w:val="Textkrper-Zeileneinzug"/>
        <w:ind w:left="284" w:hanging="284"/>
      </w:pPr>
      <w:r w:rsidRPr="003219B4">
        <w:t>–</w:t>
      </w:r>
      <w:r w:rsidRPr="003219B4">
        <w:tab/>
        <w:t xml:space="preserve">(1991): </w:t>
      </w:r>
      <w:r w:rsidRPr="003219B4">
        <w:rPr>
          <w:i/>
          <w:iCs/>
        </w:rPr>
        <w:t xml:space="preserve">Vergil’s </w:t>
      </w:r>
      <w:r w:rsidRPr="003219B4">
        <w:t>Georgics</w:t>
      </w:r>
      <w:r w:rsidRPr="003219B4">
        <w:rPr>
          <w:i/>
          <w:iCs/>
        </w:rPr>
        <w:t xml:space="preserve"> and the Traditions of Ancient Epic: The Art of Allusion in Lite</w:t>
      </w:r>
      <w:r w:rsidRPr="003219B4">
        <w:rPr>
          <w:i/>
          <w:iCs/>
        </w:rPr>
        <w:t>r</w:t>
      </w:r>
      <w:r w:rsidRPr="003219B4">
        <w:rPr>
          <w:i/>
          <w:iCs/>
        </w:rPr>
        <w:t>ary History</w:t>
      </w:r>
      <w:r w:rsidRPr="003219B4">
        <w:t xml:space="preserve"> (New York/Oxford)</w:t>
      </w:r>
      <w:r w:rsidRPr="003219B4">
        <w:rPr>
          <w:b/>
        </w:rPr>
        <w:t xml:space="preserve"> </w:t>
      </w:r>
      <w:r w:rsidRPr="003219B4">
        <w:t xml:space="preserve">[S. Myers, </w:t>
      </w:r>
      <w:r w:rsidRPr="003219B4">
        <w:rPr>
          <w:i/>
          <w:iCs/>
        </w:rPr>
        <w:t>BMCRev</w:t>
      </w:r>
      <w:r w:rsidR="00D957F9">
        <w:t xml:space="preserve"> 2, 1991, 223-7; P.</w:t>
      </w:r>
      <w:r w:rsidRPr="003219B4">
        <w:t xml:space="preserve">L. Smith, </w:t>
      </w:r>
      <w:r w:rsidRPr="003219B4">
        <w:rPr>
          <w:i/>
          <w:iCs/>
        </w:rPr>
        <w:t>NECN</w:t>
      </w:r>
      <w:r w:rsidR="00D957F9">
        <w:t xml:space="preserve"> 19, 1991/2, 40-1; C.</w:t>
      </w:r>
      <w:r w:rsidRPr="003219B4">
        <w:t xml:space="preserve">G. Perkell, </w:t>
      </w:r>
      <w:r w:rsidRPr="003219B4">
        <w:rPr>
          <w:i/>
          <w:iCs/>
        </w:rPr>
        <w:t>CPh</w:t>
      </w:r>
      <w:r w:rsidRPr="003219B4">
        <w:t xml:space="preserve"> 87, 1992, 269-74; J.</w:t>
      </w:r>
      <w:r w:rsidR="00D957F9">
        <w:t>F.</w:t>
      </w:r>
      <w:r w:rsidRPr="003219B4">
        <w:t xml:space="preserve"> Miller, </w:t>
      </w:r>
      <w:r w:rsidRPr="003219B4">
        <w:rPr>
          <w:i/>
          <w:iCs/>
        </w:rPr>
        <w:t>CW</w:t>
      </w:r>
      <w:r w:rsidR="00D957F9">
        <w:t xml:space="preserve"> 86, 1992/3, 526-7; J.</w:t>
      </w:r>
      <w:r w:rsidRPr="003219B4">
        <w:t xml:space="preserve">J. O’Hara, </w:t>
      </w:r>
      <w:r w:rsidRPr="003219B4">
        <w:rPr>
          <w:i/>
          <w:iCs/>
        </w:rPr>
        <w:t>CJ</w:t>
      </w:r>
      <w:r w:rsidRPr="003219B4">
        <w:t xml:space="preserve"> 88, 1992/3, 77-84; N. Horsfall, </w:t>
      </w:r>
      <w:r w:rsidRPr="003219B4">
        <w:rPr>
          <w:i/>
          <w:iCs/>
        </w:rPr>
        <w:t>CR</w:t>
      </w:r>
      <w:r w:rsidRPr="003219B4">
        <w:t xml:space="preserve"> 43, 1993, 44-7; S. Mack, </w:t>
      </w:r>
      <w:r w:rsidRPr="003219B4">
        <w:rPr>
          <w:i/>
          <w:iCs/>
        </w:rPr>
        <w:t>AJPh</w:t>
      </w:r>
      <w:r w:rsidRPr="003219B4">
        <w:t xml:space="preserve"> 114, 1993, 325-9; P. Toohey, </w:t>
      </w:r>
      <w:r w:rsidRPr="003219B4">
        <w:rPr>
          <w:i/>
          <w:iCs/>
        </w:rPr>
        <w:t>ElectronAnt</w:t>
      </w:r>
      <w:r w:rsidRPr="003219B4">
        <w:t xml:space="preserve"> 1, 1993/4; C. Martín Puente, </w:t>
      </w:r>
      <w:r w:rsidRPr="003219B4">
        <w:rPr>
          <w:i/>
          <w:iCs/>
        </w:rPr>
        <w:t>CFC(L)</w:t>
      </w:r>
      <w:r w:rsidRPr="003219B4">
        <w:t xml:space="preserve"> 6, 1994, 238-42].</w:t>
      </w:r>
    </w:p>
    <w:p w:rsidR="004A4C8C" w:rsidRDefault="0012029A" w:rsidP="00D957F9">
      <w:pPr>
        <w:pStyle w:val="Textkrper-Zeileneinzug"/>
        <w:ind w:left="284" w:hanging="284"/>
      </w:pPr>
      <w:r>
        <w:t>Farrington, Benjamin</w:t>
      </w:r>
      <w:r w:rsidR="004A4C8C" w:rsidRPr="003219B4">
        <w:t xml:space="preserve"> (1963): “Polemical Allusions to the </w:t>
      </w:r>
      <w:r w:rsidR="004A4C8C" w:rsidRPr="003219B4">
        <w:rPr>
          <w:i/>
        </w:rPr>
        <w:t xml:space="preserve">De Rerum Natura </w:t>
      </w:r>
      <w:r w:rsidR="004A4C8C" w:rsidRPr="003219B4">
        <w:t>of Lucretius in the Works of Vergil</w:t>
      </w:r>
      <w:r w:rsidR="001F611A">
        <w:t>,”</w:t>
      </w:r>
      <w:r w:rsidR="004A4C8C" w:rsidRPr="003219B4">
        <w:t xml:space="preserve"> in </w:t>
      </w:r>
      <w:r>
        <w:t>Ladislav Varcl/Ronald F. Willetts</w:t>
      </w:r>
      <w:r w:rsidR="004A4C8C" w:rsidRPr="003219B4">
        <w:t xml:space="preserve"> (edd.): </w:t>
      </w:r>
      <w:r w:rsidR="004A4C8C" w:rsidRPr="003219B4">
        <w:rPr>
          <w:iCs/>
        </w:rPr>
        <w:t xml:space="preserve">ΓΕΡΑΣ. </w:t>
      </w:r>
      <w:r w:rsidR="004A4C8C" w:rsidRPr="003219B4">
        <w:rPr>
          <w:i/>
        </w:rPr>
        <w:t>Studies Pr</w:t>
      </w:r>
      <w:r w:rsidR="004A4C8C" w:rsidRPr="003219B4">
        <w:rPr>
          <w:i/>
        </w:rPr>
        <w:t>e</w:t>
      </w:r>
      <w:r w:rsidR="004A4C8C" w:rsidRPr="003219B4">
        <w:rPr>
          <w:i/>
        </w:rPr>
        <w:t>sented to G. Thomson on the Occasion of His Sixtieth Birthday</w:t>
      </w:r>
      <w:r w:rsidR="004A4C8C" w:rsidRPr="003219B4">
        <w:rPr>
          <w:iCs/>
        </w:rPr>
        <w:t xml:space="preserve"> (</w:t>
      </w:r>
      <w:r w:rsidR="004A4C8C" w:rsidRPr="003219B4">
        <w:t xml:space="preserve">Prague), 87-94 = </w:t>
      </w:r>
      <w:r w:rsidR="00B154E5">
        <w:t>Ph.</w:t>
      </w:r>
      <w:r w:rsidR="000B06CD">
        <w:t>Hardie (1999), 1</w:t>
      </w:r>
      <w:r w:rsidR="004A4C8C" w:rsidRPr="003219B4">
        <w:t xml:space="preserve">, 18-26 [V. Pöschl, </w:t>
      </w:r>
      <w:r w:rsidR="004A4C8C" w:rsidRPr="003219B4">
        <w:rPr>
          <w:i/>
        </w:rPr>
        <w:t xml:space="preserve">AAHG </w:t>
      </w:r>
      <w:r w:rsidR="004A4C8C" w:rsidRPr="003219B4">
        <w:t>21, 1968, 202].</w:t>
      </w:r>
    </w:p>
    <w:p w:rsidR="00F32703" w:rsidRPr="009D405A" w:rsidRDefault="00F32703" w:rsidP="00D957F9">
      <w:pPr>
        <w:pStyle w:val="Textkrper-Zeileneinzug"/>
        <w:ind w:left="284" w:hanging="284"/>
        <w:rPr>
          <w:lang w:val="de-DE"/>
        </w:rPr>
      </w:pPr>
      <w:r>
        <w:rPr>
          <w:lang w:val="en-US"/>
        </w:rPr>
        <w:t>Feeney, Denis C. (2004): “Interpreting Sacrificial Ritual in Roman Poetry: D</w:t>
      </w:r>
      <w:r w:rsidRPr="00680811">
        <w:rPr>
          <w:lang w:val="en-US"/>
        </w:rPr>
        <w:t>iscip</w:t>
      </w:r>
      <w:r>
        <w:rPr>
          <w:lang w:val="en-US"/>
        </w:rPr>
        <w:t>lines and Their M</w:t>
      </w:r>
      <w:r w:rsidRPr="00680811">
        <w:rPr>
          <w:lang w:val="en-US"/>
        </w:rPr>
        <w:t>od</w:t>
      </w:r>
      <w:r>
        <w:rPr>
          <w:lang w:val="en-US"/>
        </w:rPr>
        <w:t>els,”</w:t>
      </w:r>
      <w:r w:rsidRPr="00680811">
        <w:rPr>
          <w:lang w:val="en-US"/>
        </w:rPr>
        <w:t xml:space="preserve"> </w:t>
      </w:r>
      <w:r>
        <w:rPr>
          <w:lang w:val="en-US"/>
        </w:rPr>
        <w:t>in</w:t>
      </w:r>
      <w:r w:rsidRPr="00B01087">
        <w:rPr>
          <w:lang w:val="en-US"/>
        </w:rPr>
        <w:t xml:space="preserve"> </w:t>
      </w:r>
      <w:r>
        <w:rPr>
          <w:lang w:val="en-US"/>
        </w:rPr>
        <w:t>Alessandro Barchiesi/Jörg Rüpke/</w:t>
      </w:r>
      <w:r w:rsidRPr="00680811">
        <w:rPr>
          <w:lang w:val="en-US"/>
        </w:rPr>
        <w:t>Susan A. Stephens</w:t>
      </w:r>
      <w:r>
        <w:rPr>
          <w:lang w:val="en-US"/>
        </w:rPr>
        <w:t xml:space="preserve"> </w:t>
      </w:r>
      <w:r w:rsidR="00D65900">
        <w:rPr>
          <w:lang w:val="en-US"/>
        </w:rPr>
        <w:t>(edd.)</w:t>
      </w:r>
      <w:r>
        <w:rPr>
          <w:lang w:val="en-US"/>
        </w:rPr>
        <w:t>:</w:t>
      </w:r>
      <w:r w:rsidRPr="00BA3082">
        <w:rPr>
          <w:lang w:val="en-US"/>
        </w:rPr>
        <w:t xml:space="preserve"> </w:t>
      </w:r>
      <w:r w:rsidRPr="00B01087">
        <w:rPr>
          <w:i/>
          <w:lang w:val="en-US"/>
        </w:rPr>
        <w:t>Rituals in Ink: A Conference on Religion and Liter</w:t>
      </w:r>
      <w:r w:rsidR="00D91D42">
        <w:rPr>
          <w:i/>
          <w:lang w:val="en-US"/>
        </w:rPr>
        <w:t>ary Production in Ancient Rome H</w:t>
      </w:r>
      <w:r w:rsidRPr="00B01087">
        <w:rPr>
          <w:i/>
          <w:lang w:val="en-US"/>
        </w:rPr>
        <w:t>eld at Stanford University in February 2002.</w:t>
      </w:r>
      <w:r>
        <w:rPr>
          <w:lang w:val="en-US"/>
        </w:rPr>
        <w:t xml:space="preserve"> </w:t>
      </w:r>
      <w:r w:rsidR="0012029A">
        <w:rPr>
          <w:lang w:val="de-DE"/>
        </w:rPr>
        <w:t>Potsdamer A</w:t>
      </w:r>
      <w:r w:rsidRPr="009D405A">
        <w:rPr>
          <w:lang w:val="de-DE"/>
        </w:rPr>
        <w:t>ltertumswissenschaftliche Beiträge 10 (Stut</w:t>
      </w:r>
      <w:r w:rsidRPr="009D405A">
        <w:rPr>
          <w:lang w:val="de-DE"/>
        </w:rPr>
        <w:t>t</w:t>
      </w:r>
      <w:r w:rsidRPr="009D405A">
        <w:rPr>
          <w:lang w:val="de-DE"/>
        </w:rPr>
        <w:t>gart), 1-21.</w:t>
      </w:r>
    </w:p>
    <w:p w:rsidR="002C0CE1" w:rsidRPr="009D405A" w:rsidRDefault="002C0CE1" w:rsidP="00D957F9">
      <w:pPr>
        <w:pStyle w:val="Textkrper-Zeileneinzug"/>
        <w:ind w:left="284" w:hanging="284"/>
        <w:rPr>
          <w:lang w:val="de-DE"/>
        </w:rPr>
      </w:pPr>
      <w:r w:rsidRPr="009D405A">
        <w:rPr>
          <w:lang w:val="de-DE"/>
        </w:rPr>
        <w:t>–</w:t>
      </w:r>
      <w:r w:rsidR="008703DD">
        <w:rPr>
          <w:lang w:val="de-DE"/>
        </w:rPr>
        <w:tab/>
      </w:r>
      <w:r w:rsidRPr="009D405A">
        <w:rPr>
          <w:lang w:val="de-DE"/>
        </w:rPr>
        <w:t xml:space="preserve">/Damien Nelis (2005): “Two Virgilian Acrostics: </w:t>
      </w:r>
      <w:r w:rsidRPr="009D405A">
        <w:rPr>
          <w:i/>
          <w:lang w:val="de-DE"/>
        </w:rPr>
        <w:t>certissima signa</w:t>
      </w:r>
      <w:r w:rsidRPr="009D405A">
        <w:rPr>
          <w:lang w:val="de-DE"/>
        </w:rPr>
        <w:t xml:space="preserve">?” </w:t>
      </w:r>
      <w:hyperlink r:id="rId96" w:tooltip="CQ = Classical Quarterly" w:history="1">
        <w:r w:rsidRPr="009D405A">
          <w:rPr>
            <w:rStyle w:val="Hyperlink"/>
            <w:i/>
            <w:color w:val="auto"/>
            <w:u w:val="none"/>
            <w:lang w:val="de-DE"/>
          </w:rPr>
          <w:t>CQ</w:t>
        </w:r>
      </w:hyperlink>
      <w:r w:rsidRPr="009D405A">
        <w:rPr>
          <w:lang w:val="de-DE"/>
        </w:rPr>
        <w:t xml:space="preserve"> 55, 644-6.</w:t>
      </w:r>
    </w:p>
    <w:p w:rsidR="00BE4D70" w:rsidRPr="00BE4D70" w:rsidRDefault="004A4C8C" w:rsidP="00D957F9">
      <w:pPr>
        <w:pStyle w:val="Textkrper-Zeileneinzug"/>
        <w:ind w:left="284" w:hanging="284"/>
        <w:rPr>
          <w:lang w:val="de-DE"/>
        </w:rPr>
      </w:pPr>
      <w:r w:rsidRPr="009D405A">
        <w:rPr>
          <w:lang w:val="de-DE"/>
        </w:rPr>
        <w:t>Feichtinger, Barbara (1991): “</w:t>
      </w:r>
      <w:r w:rsidRPr="009D405A">
        <w:rPr>
          <w:i/>
          <w:lang w:val="de-DE"/>
        </w:rPr>
        <w:t xml:space="preserve">Glänz mir auf, harte Hasel. </w:t>
      </w:r>
      <w:r w:rsidRPr="003219B4">
        <w:rPr>
          <w:i/>
          <w:lang w:val="de-DE"/>
        </w:rPr>
        <w:t>Schweb ein, leichte Linde</w:t>
      </w:r>
      <w:r w:rsidRPr="003219B4">
        <w:rPr>
          <w:lang w:val="de-DE"/>
        </w:rPr>
        <w:t xml:space="preserve">. Zur </w:t>
      </w:r>
      <w:r w:rsidRPr="003219B4">
        <w:rPr>
          <w:i/>
          <w:lang w:val="de-DE"/>
        </w:rPr>
        <w:t>Georgica</w:t>
      </w:r>
      <w:r w:rsidRPr="003219B4">
        <w:rPr>
          <w:lang w:val="de-DE"/>
        </w:rPr>
        <w:t xml:space="preserve">-Rezeption in Peter Handkes </w:t>
      </w:r>
      <w:r w:rsidRPr="003219B4">
        <w:rPr>
          <w:i/>
          <w:lang w:val="de-DE"/>
        </w:rPr>
        <w:t>Chinese des Schmerzes</w:t>
      </w:r>
      <w:r w:rsidR="001F611A" w:rsidRPr="001F611A">
        <w:rPr>
          <w:lang w:val="de-DE"/>
        </w:rPr>
        <w:t>,</w:t>
      </w:r>
      <w:r w:rsidRPr="003219B4">
        <w:rPr>
          <w:iCs/>
          <w:lang w:val="de-DE"/>
        </w:rPr>
        <w:t>”</w:t>
      </w:r>
      <w:r w:rsidRPr="003219B4">
        <w:rPr>
          <w:lang w:val="de-DE"/>
        </w:rPr>
        <w:t xml:space="preserve"> </w:t>
      </w:r>
      <w:r w:rsidRPr="003219B4">
        <w:rPr>
          <w:i/>
          <w:iCs/>
          <w:lang w:val="de-DE"/>
        </w:rPr>
        <w:t>Arkadia</w:t>
      </w:r>
      <w:r w:rsidRPr="003219B4">
        <w:rPr>
          <w:lang w:val="de-DE"/>
        </w:rPr>
        <w:t xml:space="preserve"> 26, 303-21.</w:t>
      </w:r>
    </w:p>
    <w:p w:rsidR="00BE4D70" w:rsidRDefault="001B3F97" w:rsidP="00D957F9">
      <w:pPr>
        <w:ind w:left="284" w:hanging="284"/>
        <w:jc w:val="both"/>
        <w:rPr>
          <w:lang w:val="it-IT"/>
        </w:rPr>
      </w:pPr>
      <w:r>
        <w:rPr>
          <w:lang w:val="it-IT"/>
        </w:rPr>
        <w:t>Fernandelli, Marco (2008</w:t>
      </w:r>
      <w:r w:rsidR="00BE4D70">
        <w:rPr>
          <w:lang w:val="it-IT"/>
        </w:rPr>
        <w:t>): “</w:t>
      </w:r>
      <w:r w:rsidR="00BE4D70" w:rsidRPr="00680811">
        <w:rPr>
          <w:lang w:val="it-IT"/>
        </w:rPr>
        <w:t>Miti, miti in</w:t>
      </w:r>
      <w:r w:rsidR="00BE4D70">
        <w:rPr>
          <w:lang w:val="it-IT"/>
        </w:rPr>
        <w:t xml:space="preserve"> miniatura, miti senza racconto</w:t>
      </w:r>
      <w:r w:rsidR="00BE4D70" w:rsidRPr="00680811">
        <w:rPr>
          <w:lang w:val="it-IT"/>
        </w:rPr>
        <w:t xml:space="preserve">: note a quattro epilli (Mosch. </w:t>
      </w:r>
      <w:hyperlink r:id="rId97" w:tooltip="citation (new window)" w:history="1">
        <w:r w:rsidR="00BE4D70" w:rsidRPr="00210541">
          <w:rPr>
            <w:rStyle w:val="Hyperlink"/>
            <w:i/>
            <w:color w:val="auto"/>
            <w:u w:val="none"/>
            <w:lang w:val="it-IT"/>
          </w:rPr>
          <w:t>Eur</w:t>
        </w:r>
        <w:r w:rsidR="00BE4D70" w:rsidRPr="00210541">
          <w:rPr>
            <w:rStyle w:val="Hyperlink"/>
            <w:color w:val="auto"/>
            <w:u w:val="none"/>
            <w:lang w:val="it-IT"/>
          </w:rPr>
          <w:t>. 58-62</w:t>
        </w:r>
      </w:hyperlink>
      <w:r w:rsidR="00BE4D70" w:rsidRPr="00210541">
        <w:rPr>
          <w:lang w:val="it-IT"/>
        </w:rPr>
        <w:t xml:space="preserve">, Catull. </w:t>
      </w:r>
      <w:hyperlink r:id="rId98" w:tooltip="citation (new window)" w:history="1">
        <w:r w:rsidR="00BE4D70" w:rsidRPr="00210541">
          <w:rPr>
            <w:rStyle w:val="Hyperlink"/>
            <w:color w:val="auto"/>
            <w:u w:val="none"/>
            <w:lang w:val="it-IT"/>
          </w:rPr>
          <w:t>64, 89-90</w:t>
        </w:r>
      </w:hyperlink>
      <w:r w:rsidR="00BE4D70" w:rsidRPr="00210541">
        <w:rPr>
          <w:lang w:val="it-IT"/>
        </w:rPr>
        <w:t xml:space="preserve">, Verg. </w:t>
      </w:r>
      <w:hyperlink r:id="rId99" w:tooltip="citation (new window)" w:history="1">
        <w:r w:rsidR="00BE4D70" w:rsidRPr="00210541">
          <w:rPr>
            <w:rStyle w:val="Hyperlink"/>
            <w:i/>
            <w:color w:val="auto"/>
            <w:u w:val="none"/>
            <w:lang w:val="it-IT"/>
          </w:rPr>
          <w:t>georg</w:t>
        </w:r>
        <w:r w:rsidR="00BE4D70" w:rsidRPr="00210541">
          <w:rPr>
            <w:rStyle w:val="Hyperlink"/>
            <w:color w:val="auto"/>
            <w:u w:val="none"/>
            <w:lang w:val="it-IT"/>
          </w:rPr>
          <w:t>. IV 507-515</w:t>
        </w:r>
      </w:hyperlink>
      <w:r w:rsidR="00BE4D70" w:rsidRPr="00210541">
        <w:rPr>
          <w:lang w:val="it-IT"/>
        </w:rPr>
        <w:t xml:space="preserve">, Ou. </w:t>
      </w:r>
      <w:hyperlink r:id="rId100" w:tooltip="citation (new window)" w:history="1">
        <w:r w:rsidR="00BE4D70" w:rsidRPr="00210541">
          <w:rPr>
            <w:rStyle w:val="Hyperlink"/>
            <w:i/>
            <w:color w:val="auto"/>
            <w:u w:val="none"/>
            <w:lang w:val="it-IT"/>
          </w:rPr>
          <w:t>met</w:t>
        </w:r>
        <w:r w:rsidR="00BE4D70" w:rsidRPr="00210541">
          <w:rPr>
            <w:rStyle w:val="Hyperlink"/>
            <w:color w:val="auto"/>
            <w:u w:val="none"/>
            <w:lang w:val="it-IT"/>
          </w:rPr>
          <w:t>. XI 751-795</w:t>
        </w:r>
      </w:hyperlink>
      <w:r w:rsidR="00BE4D70" w:rsidRPr="00210541">
        <w:rPr>
          <w:lang w:val="it-IT"/>
        </w:rPr>
        <w:t xml:space="preserve">),” </w:t>
      </w:r>
      <w:hyperlink r:id="rId101" w:tooltip="CentoPagine = CentoPagine" w:history="1">
        <w:r w:rsidR="00BE4D70" w:rsidRPr="00210541">
          <w:rPr>
            <w:rStyle w:val="Hyperlink"/>
            <w:i/>
            <w:color w:val="auto"/>
            <w:u w:val="none"/>
            <w:lang w:val="it-IT"/>
          </w:rPr>
          <w:t>CentoPagine</w:t>
        </w:r>
      </w:hyperlink>
      <w:r w:rsidR="00BE4D70" w:rsidRPr="00BC36D1">
        <w:rPr>
          <w:lang w:val="it-IT"/>
        </w:rPr>
        <w:t xml:space="preserve"> 2, 12-27.</w:t>
      </w:r>
    </w:p>
    <w:p w:rsidR="000D2029" w:rsidRPr="00BE4D70" w:rsidRDefault="00D957F9" w:rsidP="00D957F9">
      <w:pPr>
        <w:ind w:left="284" w:hanging="284"/>
        <w:jc w:val="both"/>
        <w:rPr>
          <w:lang w:val="it-IT"/>
        </w:rPr>
      </w:pPr>
      <w:r>
        <w:rPr>
          <w:lang w:val="it-IT"/>
        </w:rPr>
        <w:t>–</w:t>
      </w:r>
      <w:r>
        <w:rPr>
          <w:lang w:val="it-IT"/>
        </w:rPr>
        <w:tab/>
      </w:r>
      <w:r w:rsidR="000D2029" w:rsidRPr="00680811">
        <w:rPr>
          <w:lang w:val="it-IT"/>
        </w:rPr>
        <w:t>(2012): Via latina</w:t>
      </w:r>
      <w:r w:rsidR="000D2029">
        <w:rPr>
          <w:lang w:val="it-IT"/>
        </w:rPr>
        <w:t>.</w:t>
      </w:r>
      <w:r w:rsidR="000D2029" w:rsidRPr="00680811">
        <w:rPr>
          <w:lang w:val="it-IT"/>
        </w:rPr>
        <w:t xml:space="preserve"> </w:t>
      </w:r>
      <w:r w:rsidR="000D2029">
        <w:rPr>
          <w:i/>
          <w:lang w:val="it-IT"/>
        </w:rPr>
        <w:t>S</w:t>
      </w:r>
      <w:r w:rsidR="000D2029" w:rsidRPr="00680811">
        <w:rPr>
          <w:i/>
          <w:lang w:val="it-IT"/>
        </w:rPr>
        <w:t>tudi su Virgilio e sulla sua fortuna</w:t>
      </w:r>
      <w:r w:rsidR="000D2029">
        <w:rPr>
          <w:i/>
          <w:lang w:val="it-IT"/>
        </w:rPr>
        <w:t>.</w:t>
      </w:r>
      <w:r w:rsidR="000D2029" w:rsidRPr="00680811">
        <w:rPr>
          <w:lang w:val="it-IT"/>
        </w:rPr>
        <w:t xml:space="preserve"> Polymnia. Studi di filologia class</w:t>
      </w:r>
      <w:r w:rsidR="000D2029" w:rsidRPr="00680811">
        <w:rPr>
          <w:lang w:val="it-IT"/>
        </w:rPr>
        <w:t>i</w:t>
      </w:r>
      <w:r w:rsidR="000D2029" w:rsidRPr="00680811">
        <w:rPr>
          <w:lang w:val="it-IT"/>
        </w:rPr>
        <w:t>ca 15 (Trieste) [</w:t>
      </w:r>
      <w:r w:rsidR="000D2029">
        <w:rPr>
          <w:lang w:val="it-IT"/>
        </w:rPr>
        <w:t>F.</w:t>
      </w:r>
      <w:r w:rsidR="000D2029" w:rsidRPr="00680811">
        <w:rPr>
          <w:lang w:val="it-IT"/>
        </w:rPr>
        <w:t xml:space="preserve"> Delarue</w:t>
      </w:r>
      <w:r w:rsidR="000D2029">
        <w:rPr>
          <w:lang w:val="it-IT"/>
        </w:rPr>
        <w:t>,</w:t>
      </w:r>
      <w:r w:rsidR="000D2029" w:rsidRPr="006666BE">
        <w:rPr>
          <w:lang w:val="it-IT"/>
        </w:rPr>
        <w:t xml:space="preserve"> </w:t>
      </w:r>
      <w:hyperlink r:id="rId102" w:tooltip="REL = Revue des études latines" w:history="1">
        <w:r w:rsidR="000D2029" w:rsidRPr="000D2029">
          <w:rPr>
            <w:rStyle w:val="Hyperlink"/>
            <w:i/>
            <w:color w:val="auto"/>
            <w:u w:val="none"/>
            <w:lang w:val="it-IT"/>
          </w:rPr>
          <w:t>REL</w:t>
        </w:r>
      </w:hyperlink>
      <w:r w:rsidR="000D2029" w:rsidRPr="00680811">
        <w:rPr>
          <w:lang w:val="it-IT"/>
        </w:rPr>
        <w:t xml:space="preserve"> </w:t>
      </w:r>
      <w:r w:rsidR="000D2029">
        <w:rPr>
          <w:lang w:val="it-IT"/>
        </w:rPr>
        <w:t xml:space="preserve">91, </w:t>
      </w:r>
      <w:r w:rsidR="000D2029" w:rsidRPr="00680811">
        <w:rPr>
          <w:lang w:val="it-IT"/>
        </w:rPr>
        <w:t>20</w:t>
      </w:r>
      <w:r w:rsidR="000D2029">
        <w:rPr>
          <w:lang w:val="it-IT"/>
        </w:rPr>
        <w:t>13, 309-</w:t>
      </w:r>
      <w:r w:rsidR="000D2029" w:rsidRPr="00680811">
        <w:rPr>
          <w:lang w:val="it-IT"/>
        </w:rPr>
        <w:t>10;</w:t>
      </w:r>
      <w:r w:rsidR="000D2029">
        <w:rPr>
          <w:lang w:val="it-IT"/>
        </w:rPr>
        <w:t xml:space="preserve"> G. </w:t>
      </w:r>
      <w:r w:rsidR="000D2029" w:rsidRPr="00680811">
        <w:rPr>
          <w:lang w:val="it-IT"/>
        </w:rPr>
        <w:t>Scafoglio</w:t>
      </w:r>
      <w:r w:rsidR="000D2029">
        <w:rPr>
          <w:lang w:val="it-IT"/>
        </w:rPr>
        <w:t>,</w:t>
      </w:r>
      <w:r w:rsidR="000D2029" w:rsidRPr="00680811">
        <w:rPr>
          <w:lang w:val="it-IT"/>
        </w:rPr>
        <w:t xml:space="preserve"> </w:t>
      </w:r>
      <w:hyperlink r:id="rId103" w:tooltip="ExClass = Exemplaria classica : revista de filología clásica = journal of classical philology" w:history="1">
        <w:r w:rsidR="000D2029" w:rsidRPr="000D2029">
          <w:rPr>
            <w:rStyle w:val="Hyperlink"/>
            <w:i/>
            <w:color w:val="auto"/>
            <w:u w:val="none"/>
            <w:lang w:val="it-IT"/>
          </w:rPr>
          <w:t>ExClass</w:t>
        </w:r>
      </w:hyperlink>
      <w:r w:rsidR="000D2029" w:rsidRPr="00680811">
        <w:rPr>
          <w:lang w:val="it-IT"/>
        </w:rPr>
        <w:t xml:space="preserve"> </w:t>
      </w:r>
      <w:r w:rsidR="000D2029">
        <w:rPr>
          <w:lang w:val="it-IT"/>
        </w:rPr>
        <w:t>17, 2013, 451-</w:t>
      </w:r>
      <w:r w:rsidR="000D2029" w:rsidRPr="00680811">
        <w:rPr>
          <w:lang w:val="it-IT"/>
        </w:rPr>
        <w:t>4</w:t>
      </w:r>
      <w:r w:rsidR="000D2029">
        <w:rPr>
          <w:lang w:val="it-IT"/>
        </w:rPr>
        <w:t>;</w:t>
      </w:r>
      <w:r w:rsidR="000D2029" w:rsidRPr="00680811">
        <w:rPr>
          <w:lang w:val="it-IT"/>
        </w:rPr>
        <w:t xml:space="preserve"> J. Van Sickle</w:t>
      </w:r>
      <w:r w:rsidR="000D2029">
        <w:rPr>
          <w:lang w:val="it-IT"/>
        </w:rPr>
        <w:t>,</w:t>
      </w:r>
      <w:r w:rsidR="000D2029" w:rsidRPr="00680811">
        <w:rPr>
          <w:lang w:val="it-IT"/>
        </w:rPr>
        <w:t xml:space="preserve"> </w:t>
      </w:r>
      <w:hyperlink r:id="rId104" w:tooltip="BMCRev = Bryn Mawr Classical Review" w:history="1">
        <w:r w:rsidR="000D2029" w:rsidRPr="000D2029">
          <w:rPr>
            <w:rStyle w:val="Hyperlink"/>
            <w:i/>
            <w:color w:val="auto"/>
            <w:u w:val="none"/>
            <w:lang w:val="it-IT"/>
          </w:rPr>
          <w:t>BMCRev</w:t>
        </w:r>
      </w:hyperlink>
      <w:r w:rsidR="000D2029" w:rsidRPr="00680811">
        <w:rPr>
          <w:lang w:val="it-IT"/>
        </w:rPr>
        <w:t xml:space="preserve"> 2013.11.07</w:t>
      </w:r>
      <w:r w:rsidR="000D2029">
        <w:rPr>
          <w:lang w:val="it-IT"/>
        </w:rPr>
        <w:t xml:space="preserve">; </w:t>
      </w:r>
      <w:r w:rsidR="000D2029" w:rsidRPr="00680811">
        <w:rPr>
          <w:lang w:val="it-IT"/>
        </w:rPr>
        <w:t xml:space="preserve">T. Cordone, </w:t>
      </w:r>
      <w:r w:rsidR="000D2029" w:rsidRPr="0012029A">
        <w:rPr>
          <w:i/>
          <w:lang w:val="it-IT"/>
        </w:rPr>
        <w:t>Maia</w:t>
      </w:r>
      <w:r w:rsidR="000D2029" w:rsidRPr="00680811">
        <w:rPr>
          <w:lang w:val="it-IT"/>
        </w:rPr>
        <w:t xml:space="preserve"> 66, 2014, 665-6].</w:t>
      </w:r>
    </w:p>
    <w:p w:rsidR="004A4C8C" w:rsidRPr="00BE4D70" w:rsidRDefault="0012029A" w:rsidP="00D957F9">
      <w:pPr>
        <w:pStyle w:val="Textkrper-Zeileneinzug"/>
        <w:ind w:left="284" w:hanging="284"/>
        <w:rPr>
          <w:lang w:val="it-IT"/>
        </w:rPr>
      </w:pPr>
      <w:r>
        <w:rPr>
          <w:lang w:val="it-IT"/>
        </w:rPr>
        <w:t>Fernández Delgado, J.</w:t>
      </w:r>
      <w:r w:rsidR="004A4C8C" w:rsidRPr="00BE4D70">
        <w:rPr>
          <w:lang w:val="it-IT"/>
        </w:rPr>
        <w:t xml:space="preserve">A. (1982): “Tradición hesiódica de las </w:t>
      </w:r>
      <w:r w:rsidR="004A4C8C" w:rsidRPr="00BE4D70">
        <w:rPr>
          <w:i/>
          <w:iCs/>
          <w:lang w:val="it-IT"/>
        </w:rPr>
        <w:t>Geórgicas</w:t>
      </w:r>
      <w:r w:rsidR="001F611A" w:rsidRPr="001F611A">
        <w:rPr>
          <w:iCs/>
          <w:lang w:val="it-IT"/>
        </w:rPr>
        <w:t>,</w:t>
      </w:r>
      <w:r w:rsidR="001F611A">
        <w:rPr>
          <w:lang w:val="it-IT"/>
        </w:rPr>
        <w:t>”</w:t>
      </w:r>
      <w:r w:rsidR="004A4C8C" w:rsidRPr="00BE4D70">
        <w:rPr>
          <w:lang w:val="it-IT"/>
        </w:rPr>
        <w:t xml:space="preserve"> </w:t>
      </w:r>
      <w:r w:rsidR="004A4C8C" w:rsidRPr="00BE4D70">
        <w:rPr>
          <w:i/>
          <w:iCs/>
          <w:lang w:val="it-IT"/>
        </w:rPr>
        <w:t>Helmantica</w:t>
      </w:r>
      <w:r w:rsidR="004A4C8C" w:rsidRPr="00BE4D70">
        <w:rPr>
          <w:lang w:val="it-IT"/>
        </w:rPr>
        <w:t xml:space="preserve"> 33, 281-90.</w:t>
      </w:r>
    </w:p>
    <w:p w:rsidR="007D4D6F" w:rsidRPr="007D4D6F" w:rsidRDefault="007D4D6F" w:rsidP="00D957F9">
      <w:pPr>
        <w:ind w:left="284" w:hanging="284"/>
        <w:jc w:val="both"/>
        <w:rPr>
          <w:lang w:val="it-IT"/>
        </w:rPr>
      </w:pPr>
      <w:r>
        <w:rPr>
          <w:lang w:val="it-IT"/>
        </w:rPr>
        <w:t>Filippetti, Andrea (2010): “</w:t>
      </w:r>
      <w:r w:rsidRPr="00680811">
        <w:rPr>
          <w:lang w:val="it-IT"/>
        </w:rPr>
        <w:t xml:space="preserve">A </w:t>
      </w:r>
      <w:r>
        <w:rPr>
          <w:lang w:val="it-IT"/>
        </w:rPr>
        <w:t xml:space="preserve">proposito di Virgilio e Tibullo: su Aristeo, la </w:t>
      </w:r>
      <w:r w:rsidRPr="002C7A4B">
        <w:rPr>
          <w:i/>
          <w:lang w:val="it-IT"/>
        </w:rPr>
        <w:t>sollertia</w:t>
      </w:r>
      <w:r>
        <w:rPr>
          <w:lang w:val="it-IT"/>
        </w:rPr>
        <w:t xml:space="preserve"> e l’</w:t>
      </w:r>
      <w:r w:rsidRPr="002C7A4B">
        <w:rPr>
          <w:i/>
          <w:lang w:val="it-IT"/>
        </w:rPr>
        <w:t>ars Priapi</w:t>
      </w:r>
      <w:r>
        <w:rPr>
          <w:lang w:val="it-IT"/>
        </w:rPr>
        <w:t>,”</w:t>
      </w:r>
      <w:r w:rsidRPr="00680811">
        <w:rPr>
          <w:lang w:val="it-IT"/>
        </w:rPr>
        <w:t xml:space="preserve"> </w:t>
      </w:r>
      <w:hyperlink r:id="rId105" w:tooltip="MD = Materiali e discussioni per l’analisi dei testi classici" w:history="1">
        <w:r w:rsidRPr="00911924">
          <w:rPr>
            <w:rStyle w:val="Hyperlink"/>
            <w:i/>
            <w:color w:val="auto"/>
            <w:u w:val="none"/>
            <w:lang w:val="it-IT"/>
          </w:rPr>
          <w:t>MD</w:t>
        </w:r>
      </w:hyperlink>
      <w:r w:rsidRPr="00680811">
        <w:rPr>
          <w:lang w:val="it-IT"/>
        </w:rPr>
        <w:t xml:space="preserve"> </w:t>
      </w:r>
      <w:r>
        <w:rPr>
          <w:lang w:val="it-IT"/>
        </w:rPr>
        <w:t>65, 127-</w:t>
      </w:r>
      <w:r w:rsidRPr="00680811">
        <w:rPr>
          <w:lang w:val="it-IT"/>
        </w:rPr>
        <w:t>35.</w:t>
      </w:r>
    </w:p>
    <w:p w:rsidR="004A4C8C" w:rsidRPr="003219B4" w:rsidRDefault="00D957F9" w:rsidP="00D957F9">
      <w:pPr>
        <w:pStyle w:val="Textkrper-Zeileneinzug"/>
        <w:ind w:left="284" w:hanging="284"/>
        <w:rPr>
          <w:lang w:val="de-DE"/>
        </w:rPr>
      </w:pPr>
      <w:r>
        <w:rPr>
          <w:lang w:val="de-DE"/>
        </w:rPr>
        <w:lastRenderedPageBreak/>
        <w:t>Fleischer, Ulrich</w:t>
      </w:r>
      <w:r w:rsidR="004A4C8C" w:rsidRPr="003219B4">
        <w:rPr>
          <w:lang w:val="de-DE"/>
        </w:rPr>
        <w:t xml:space="preserve"> (1960): “Musentempel und Octavianehrung des Vergil im Proömium zum dritten Buch der Georgica</w:t>
      </w:r>
      <w:r w:rsidR="001F611A">
        <w:rPr>
          <w:lang w:val="de-DE"/>
        </w:rPr>
        <w:t>,”</w:t>
      </w:r>
      <w:r w:rsidR="004A4C8C" w:rsidRPr="003219B4">
        <w:rPr>
          <w:lang w:val="de-DE"/>
        </w:rPr>
        <w:t xml:space="preserve"> </w:t>
      </w:r>
      <w:r w:rsidR="004A4C8C" w:rsidRPr="003219B4">
        <w:rPr>
          <w:i/>
          <w:iCs/>
          <w:lang w:val="de-DE"/>
        </w:rPr>
        <w:t>Hermes</w:t>
      </w:r>
      <w:r w:rsidR="004A4C8C" w:rsidRPr="003219B4">
        <w:rPr>
          <w:lang w:val="de-DE"/>
        </w:rPr>
        <w:t xml:space="preserve"> 88, 280-331.</w:t>
      </w:r>
    </w:p>
    <w:p w:rsidR="004A4C8C" w:rsidRPr="003219B4" w:rsidRDefault="00ED3022" w:rsidP="00D957F9">
      <w:pPr>
        <w:pStyle w:val="Textkrper-Zeileneinzug"/>
        <w:ind w:left="284" w:hanging="284"/>
      </w:pPr>
      <w:r>
        <w:t>Flintoff, Everard</w:t>
      </w:r>
      <w:r w:rsidR="004A4C8C" w:rsidRPr="003219B4">
        <w:t xml:space="preserve"> (1983): </w:t>
      </w:r>
      <w:r w:rsidR="001F611A">
        <w:t>“</w:t>
      </w:r>
      <w:r w:rsidR="004A4C8C" w:rsidRPr="003219B4">
        <w:t>The Noric Cattle Plague,</w:t>
      </w:r>
      <w:r w:rsidR="001F611A">
        <w:t>”</w:t>
      </w:r>
      <w:r w:rsidR="004A4C8C" w:rsidRPr="003219B4">
        <w:t xml:space="preserve"> </w:t>
      </w:r>
      <w:r w:rsidR="004A4C8C" w:rsidRPr="001F611A">
        <w:rPr>
          <w:i/>
        </w:rPr>
        <w:t>QUCC</w:t>
      </w:r>
      <w:r w:rsidR="004A4C8C" w:rsidRPr="003219B4">
        <w:t xml:space="preserve"> 13.1, 85-111.</w:t>
      </w:r>
    </w:p>
    <w:p w:rsidR="004A4C8C" w:rsidRDefault="004A4C8C" w:rsidP="00D957F9">
      <w:pPr>
        <w:pStyle w:val="Textkrper-Zeileneinzug"/>
        <w:ind w:left="284" w:hanging="284"/>
        <w:rPr>
          <w:lang w:val="fr-FR"/>
        </w:rPr>
      </w:pPr>
      <w:r w:rsidRPr="003219B4">
        <w:rPr>
          <w:lang w:val="fr-FR"/>
        </w:rPr>
        <w:t xml:space="preserve">Fontanier, Jean-Michel (2000): “Sur la mystérieuse disparition d’Eurydice (Virgile, </w:t>
      </w:r>
      <w:r w:rsidRPr="003219B4">
        <w:rPr>
          <w:i/>
          <w:iCs/>
          <w:lang w:val="fr-FR"/>
        </w:rPr>
        <w:t>Georg</w:t>
      </w:r>
      <w:r w:rsidRPr="003219B4">
        <w:rPr>
          <w:lang w:val="fr-FR"/>
        </w:rPr>
        <w:t>., 4, 453-527)</w:t>
      </w:r>
      <w:r w:rsidR="001F611A">
        <w:rPr>
          <w:lang w:val="fr-FR"/>
        </w:rPr>
        <w:t>,”</w:t>
      </w:r>
      <w:r w:rsidRPr="003219B4">
        <w:rPr>
          <w:lang w:val="fr-FR"/>
        </w:rPr>
        <w:t xml:space="preserve"> </w:t>
      </w:r>
      <w:r w:rsidRPr="003219B4">
        <w:rPr>
          <w:i/>
          <w:iCs/>
          <w:lang w:val="fr-FR"/>
        </w:rPr>
        <w:t>LEC</w:t>
      </w:r>
      <w:r w:rsidRPr="003219B4">
        <w:rPr>
          <w:lang w:val="fr-FR"/>
        </w:rPr>
        <w:t xml:space="preserve"> 68, 355-70.</w:t>
      </w:r>
    </w:p>
    <w:p w:rsidR="006A76B2" w:rsidRDefault="006A76B2" w:rsidP="00D957F9">
      <w:pPr>
        <w:ind w:left="284" w:hanging="284"/>
        <w:jc w:val="both"/>
        <w:rPr>
          <w:lang w:val="it-IT"/>
        </w:rPr>
      </w:pPr>
      <w:r w:rsidRPr="00680811">
        <w:rPr>
          <w:lang w:val="it-IT"/>
        </w:rPr>
        <w:t>Formicola, Crescenzo</w:t>
      </w:r>
      <w:r>
        <w:rPr>
          <w:lang w:val="it-IT"/>
        </w:rPr>
        <w:t xml:space="preserve"> (2008): </w:t>
      </w:r>
      <w:r>
        <w:rPr>
          <w:i/>
          <w:lang w:val="it-IT"/>
        </w:rPr>
        <w:t>Da Orfeo a Lavinia</w:t>
      </w:r>
      <w:r w:rsidRPr="00BA212B">
        <w:rPr>
          <w:i/>
          <w:lang w:val="it-IT"/>
        </w:rPr>
        <w:t>: (Virgilio: morte vita storia)</w:t>
      </w:r>
      <w:r w:rsidRPr="00680811">
        <w:rPr>
          <w:lang w:val="it-IT"/>
        </w:rPr>
        <w:t xml:space="preserve"> </w:t>
      </w:r>
      <w:r>
        <w:rPr>
          <w:lang w:val="it-IT"/>
        </w:rPr>
        <w:t>(</w:t>
      </w:r>
      <w:r w:rsidRPr="00680811">
        <w:rPr>
          <w:lang w:val="it-IT"/>
        </w:rPr>
        <w:t>Napoli</w:t>
      </w:r>
      <w:r>
        <w:rPr>
          <w:lang w:val="it-IT"/>
        </w:rPr>
        <w:t>)</w:t>
      </w:r>
      <w:r w:rsidRPr="00BA212B">
        <w:rPr>
          <w:lang w:val="it-IT"/>
        </w:rPr>
        <w:t xml:space="preserve"> </w:t>
      </w:r>
      <w:r>
        <w:rPr>
          <w:lang w:val="it-IT"/>
        </w:rPr>
        <w:t>[</w:t>
      </w:r>
      <w:r w:rsidRPr="00680811">
        <w:rPr>
          <w:lang w:val="it-IT"/>
        </w:rPr>
        <w:t>R</w:t>
      </w:r>
      <w:r>
        <w:rPr>
          <w:lang w:val="it-IT"/>
        </w:rPr>
        <w:t>.</w:t>
      </w:r>
      <w:r w:rsidRPr="00680811">
        <w:rPr>
          <w:lang w:val="it-IT"/>
        </w:rPr>
        <w:t xml:space="preserve"> Dimundo</w:t>
      </w:r>
      <w:r>
        <w:rPr>
          <w:lang w:val="it-IT"/>
        </w:rPr>
        <w:t>,</w:t>
      </w:r>
      <w:r w:rsidRPr="00680811">
        <w:rPr>
          <w:lang w:val="it-IT"/>
        </w:rPr>
        <w:t xml:space="preserve"> </w:t>
      </w:r>
      <w:hyperlink r:id="rId106" w:tooltip="Aufidus = Aufidus : rivista di scienza e didattica della cultura classica" w:history="1">
        <w:r w:rsidRPr="00DB5AEF">
          <w:rPr>
            <w:rStyle w:val="Hyperlink"/>
            <w:i/>
            <w:color w:val="auto"/>
            <w:u w:val="none"/>
            <w:lang w:val="it-IT"/>
          </w:rPr>
          <w:t>Aufidus</w:t>
        </w:r>
      </w:hyperlink>
      <w:r>
        <w:rPr>
          <w:lang w:val="it-IT"/>
        </w:rPr>
        <w:t xml:space="preserve"> 22 N°</w:t>
      </w:r>
      <w:r w:rsidRPr="00680811">
        <w:rPr>
          <w:lang w:val="it-IT"/>
        </w:rPr>
        <w:t>65-66</w:t>
      </w:r>
      <w:r>
        <w:rPr>
          <w:lang w:val="it-IT"/>
        </w:rPr>
        <w:t xml:space="preserve">, 2008, 217; M.C. </w:t>
      </w:r>
      <w:r w:rsidRPr="00680811">
        <w:rPr>
          <w:lang w:val="it-IT"/>
        </w:rPr>
        <w:t>Scappaticcio</w:t>
      </w:r>
      <w:r>
        <w:rPr>
          <w:lang w:val="it-IT"/>
        </w:rPr>
        <w:t>, Vichiana 11, 2009, 136-43].</w:t>
      </w:r>
    </w:p>
    <w:p w:rsidR="002F092C" w:rsidRDefault="002F092C" w:rsidP="00D957F9">
      <w:pPr>
        <w:ind w:left="284" w:hanging="284"/>
        <w:jc w:val="both"/>
        <w:rPr>
          <w:lang w:val="it-IT"/>
        </w:rPr>
      </w:pPr>
      <w:r>
        <w:rPr>
          <w:lang w:val="it-IT"/>
        </w:rPr>
        <w:t>–</w:t>
      </w:r>
      <w:r>
        <w:rPr>
          <w:lang w:val="it-IT"/>
        </w:rPr>
        <w:tab/>
        <w:t>(2008-11): “Il poeta e il politico: Virgilio e il potere,”</w:t>
      </w:r>
      <w:r w:rsidRPr="00680811">
        <w:rPr>
          <w:lang w:val="it-IT"/>
        </w:rPr>
        <w:t xml:space="preserve"> </w:t>
      </w:r>
      <w:hyperlink r:id="rId107" w:tooltip="RAAN = Rendiconti della Accademia di Archeologia, Lettere e Belle Arti / Società Nazionale di Scienze, Lettere ed Arti, Napoli" w:history="1">
        <w:r w:rsidRPr="002F092C">
          <w:rPr>
            <w:rStyle w:val="Hyperlink"/>
            <w:i/>
            <w:color w:val="auto"/>
            <w:u w:val="none"/>
            <w:lang w:val="it-IT"/>
          </w:rPr>
          <w:t>RAAN</w:t>
        </w:r>
      </w:hyperlink>
      <w:r>
        <w:rPr>
          <w:lang w:val="it-IT"/>
        </w:rPr>
        <w:t xml:space="preserve"> 75, 161-</w:t>
      </w:r>
      <w:r w:rsidRPr="00680811">
        <w:rPr>
          <w:lang w:val="it-IT"/>
        </w:rPr>
        <w:t>80</w:t>
      </w:r>
      <w:r>
        <w:rPr>
          <w:lang w:val="it-IT"/>
        </w:rPr>
        <w:t>.</w:t>
      </w:r>
    </w:p>
    <w:p w:rsidR="002F092C" w:rsidRDefault="002F092C" w:rsidP="00D957F9">
      <w:pPr>
        <w:ind w:left="284" w:hanging="284"/>
        <w:jc w:val="both"/>
        <w:rPr>
          <w:lang w:val="it-IT"/>
        </w:rPr>
      </w:pPr>
      <w:r w:rsidRPr="002F092C">
        <w:rPr>
          <w:lang w:val="it-IT"/>
        </w:rPr>
        <w:t>–</w:t>
      </w:r>
      <w:r w:rsidRPr="002F092C">
        <w:rPr>
          <w:lang w:val="it-IT"/>
        </w:rPr>
        <w:tab/>
      </w:r>
      <w:r>
        <w:rPr>
          <w:lang w:val="it-IT"/>
        </w:rPr>
        <w:t>(2011): “</w:t>
      </w:r>
      <w:r w:rsidRPr="00680811">
        <w:rPr>
          <w:lang w:val="it-IT"/>
        </w:rPr>
        <w:t>Met</w:t>
      </w:r>
      <w:r>
        <w:rPr>
          <w:lang w:val="it-IT"/>
        </w:rPr>
        <w:t xml:space="preserve">apaesaggio e metapoesia nelle </w:t>
      </w:r>
      <w:r w:rsidRPr="00BA212B">
        <w:rPr>
          <w:i/>
          <w:lang w:val="it-IT"/>
        </w:rPr>
        <w:t>laudes</w:t>
      </w:r>
      <w:r w:rsidRPr="00680811">
        <w:rPr>
          <w:lang w:val="it-IT"/>
        </w:rPr>
        <w:t xml:space="preserve"> della </w:t>
      </w:r>
      <w:hyperlink r:id="rId108" w:tooltip="citation (new window)" w:history="1">
        <w:r w:rsidRPr="002F092C">
          <w:rPr>
            <w:rStyle w:val="Hyperlink"/>
            <w:color w:val="auto"/>
            <w:u w:val="none"/>
            <w:lang w:val="it-IT"/>
          </w:rPr>
          <w:t xml:space="preserve">2a </w:t>
        </w:r>
        <w:r w:rsidRPr="002F092C">
          <w:rPr>
            <w:rStyle w:val="Hyperlink"/>
            <w:i/>
            <w:color w:val="auto"/>
            <w:u w:val="none"/>
            <w:lang w:val="it-IT"/>
          </w:rPr>
          <w:t>Georgica</w:t>
        </w:r>
      </w:hyperlink>
      <w:r w:rsidRPr="00680811">
        <w:rPr>
          <w:lang w:val="it-IT"/>
        </w:rPr>
        <w:t xml:space="preserve"> di Vir</w:t>
      </w:r>
      <w:r>
        <w:rPr>
          <w:lang w:val="it-IT"/>
        </w:rPr>
        <w:t>gilio,”</w:t>
      </w:r>
      <w:r w:rsidRPr="00680811">
        <w:rPr>
          <w:lang w:val="it-IT"/>
        </w:rPr>
        <w:t xml:space="preserve"> </w:t>
      </w:r>
      <w:hyperlink r:id="rId109" w:tooltip="Vichiana = Vichiana : rassegna di studi filologici e storici" w:history="1">
        <w:r w:rsidRPr="002F092C">
          <w:rPr>
            <w:rStyle w:val="Hyperlink"/>
            <w:i/>
            <w:color w:val="auto"/>
            <w:u w:val="none"/>
            <w:lang w:val="it-IT"/>
          </w:rPr>
          <w:t>Vichiana</w:t>
        </w:r>
      </w:hyperlink>
      <w:r>
        <w:rPr>
          <w:lang w:val="it-IT"/>
        </w:rPr>
        <w:t xml:space="preserve"> 13, </w:t>
      </w:r>
      <w:r w:rsidRPr="00680811">
        <w:rPr>
          <w:lang w:val="it-IT"/>
        </w:rPr>
        <w:t>194-215.</w:t>
      </w:r>
    </w:p>
    <w:p w:rsidR="002F092C" w:rsidRPr="001F611A" w:rsidRDefault="00616C10" w:rsidP="00D957F9">
      <w:pPr>
        <w:ind w:left="284" w:hanging="284"/>
        <w:jc w:val="both"/>
        <w:rPr>
          <w:lang w:val="it-IT"/>
        </w:rPr>
      </w:pPr>
      <w:r>
        <w:rPr>
          <w:lang w:val="it-IT"/>
        </w:rPr>
        <w:t>–</w:t>
      </w:r>
      <w:r>
        <w:rPr>
          <w:lang w:val="it-IT"/>
        </w:rPr>
        <w:tab/>
        <w:t>(2012)</w:t>
      </w:r>
      <w:r w:rsidR="001F611A">
        <w:rPr>
          <w:lang w:val="it-IT"/>
        </w:rPr>
        <w:t xml:space="preserve">: </w:t>
      </w:r>
      <w:r w:rsidR="001F611A">
        <w:rPr>
          <w:i/>
          <w:lang w:val="it-IT"/>
        </w:rPr>
        <w:t>Virgilio: etica poetica politica</w:t>
      </w:r>
      <w:r w:rsidR="001F611A">
        <w:rPr>
          <w:lang w:val="it-IT"/>
        </w:rPr>
        <w:t xml:space="preserve">. Forme, materiali e ideologie del mondo antico 43 (Napoli) [N. Méthy, </w:t>
      </w:r>
      <w:r w:rsidR="001F611A">
        <w:rPr>
          <w:i/>
          <w:lang w:val="it-IT"/>
        </w:rPr>
        <w:t>REL</w:t>
      </w:r>
      <w:r w:rsidR="0012029A">
        <w:rPr>
          <w:lang w:val="it-IT"/>
        </w:rPr>
        <w:t xml:space="preserve"> 91, 2013, 304-6; </w:t>
      </w:r>
      <w:r w:rsidR="001F611A">
        <w:rPr>
          <w:lang w:val="it-IT"/>
        </w:rPr>
        <w:t xml:space="preserve">M. Paladini, </w:t>
      </w:r>
      <w:hyperlink r:id="rId110" w:tooltip="Vichiana = Vichiana : rassegna di studi filologici e storici" w:history="1">
        <w:r w:rsidR="001F611A" w:rsidRPr="001F611A">
          <w:rPr>
            <w:rStyle w:val="Hyperlink"/>
            <w:i/>
            <w:color w:val="auto"/>
            <w:u w:val="none"/>
            <w:lang w:val="it-IT"/>
          </w:rPr>
          <w:t>Vichiana</w:t>
        </w:r>
      </w:hyperlink>
      <w:r w:rsidR="0012029A">
        <w:rPr>
          <w:lang w:val="it-IT"/>
        </w:rPr>
        <w:t xml:space="preserve"> </w:t>
      </w:r>
      <w:r w:rsidR="001F611A">
        <w:rPr>
          <w:lang w:val="it-IT"/>
        </w:rPr>
        <w:t>15, 2013, 77-86; M. R</w:t>
      </w:r>
      <w:r w:rsidR="001F611A">
        <w:rPr>
          <w:lang w:val="it-IT"/>
        </w:rPr>
        <w:t>o</w:t>
      </w:r>
      <w:r w:rsidR="001F611A">
        <w:rPr>
          <w:lang w:val="it-IT"/>
        </w:rPr>
        <w:t xml:space="preserve">mani Mistretta, </w:t>
      </w:r>
      <w:r w:rsidR="001F611A">
        <w:rPr>
          <w:i/>
          <w:lang w:val="it-IT"/>
        </w:rPr>
        <w:t>A&amp;R</w:t>
      </w:r>
      <w:r w:rsidR="001F611A">
        <w:rPr>
          <w:lang w:val="it-IT"/>
        </w:rPr>
        <w:t xml:space="preserve"> N.S. 7, 2013, 193-200].</w:t>
      </w:r>
    </w:p>
    <w:p w:rsidR="004A4C8C" w:rsidRPr="003219B4" w:rsidRDefault="004A4C8C" w:rsidP="00D957F9">
      <w:pPr>
        <w:pStyle w:val="Textkrper-Zeileneinzug"/>
        <w:ind w:left="284" w:hanging="284"/>
      </w:pPr>
      <w:r w:rsidRPr="003219B4">
        <w:t xml:space="preserve">Foster, Jonathan (1988): “The End of the Third </w:t>
      </w:r>
      <w:r w:rsidRPr="003219B4">
        <w:rPr>
          <w:i/>
          <w:iCs/>
        </w:rPr>
        <w:t>Georgic</w:t>
      </w:r>
      <w:r w:rsidR="001F611A" w:rsidRPr="001F611A">
        <w:rPr>
          <w:iCs/>
        </w:rPr>
        <w:t>,</w:t>
      </w:r>
      <w:r w:rsidR="001F611A">
        <w:t>”</w:t>
      </w:r>
      <w:r w:rsidRPr="003219B4">
        <w:t xml:space="preserve"> </w:t>
      </w:r>
      <w:r w:rsidRPr="003219B4">
        <w:rPr>
          <w:i/>
          <w:iCs/>
        </w:rPr>
        <w:t>PVS</w:t>
      </w:r>
      <w:r w:rsidRPr="003219B4">
        <w:t xml:space="preserve"> 19, 32-45.</w:t>
      </w:r>
    </w:p>
    <w:p w:rsidR="004A4C8C" w:rsidRPr="006B0AF0" w:rsidRDefault="004B06CC" w:rsidP="00D957F9">
      <w:pPr>
        <w:pStyle w:val="Textkrper-Zeileneinzug"/>
        <w:ind w:left="284" w:hanging="284"/>
        <w:rPr>
          <w:lang w:val="en-US"/>
        </w:rPr>
      </w:pPr>
      <w:r>
        <w:rPr>
          <w:lang w:val="fr-FR"/>
        </w:rPr>
        <w:t>Fourcade, Jacques</w:t>
      </w:r>
      <w:r w:rsidR="004A4C8C" w:rsidRPr="003219B4">
        <w:rPr>
          <w:lang w:val="fr-FR"/>
        </w:rPr>
        <w:t xml:space="preserve"> (1982): “L’homme de la terre d’après les </w:t>
      </w:r>
      <w:r w:rsidR="004A4C8C" w:rsidRPr="003219B4">
        <w:rPr>
          <w:i/>
          <w:iCs/>
          <w:lang w:val="fr-FR"/>
        </w:rPr>
        <w:t>Géorgiques</w:t>
      </w:r>
      <w:r w:rsidR="004A4C8C" w:rsidRPr="003219B4">
        <w:rPr>
          <w:lang w:val="fr-FR"/>
        </w:rPr>
        <w:t xml:space="preserve"> de Virgile. </w:t>
      </w:r>
      <w:r w:rsidR="004A4C8C" w:rsidRPr="006B0AF0">
        <w:rPr>
          <w:lang w:val="en-US"/>
        </w:rPr>
        <w:t>Mythe ou réali</w:t>
      </w:r>
      <w:r w:rsidR="00E91133" w:rsidRPr="006B0AF0">
        <w:rPr>
          <w:lang w:val="en-US"/>
        </w:rPr>
        <w:t>té?”</w:t>
      </w:r>
      <w:r w:rsidR="004A4C8C" w:rsidRPr="006B0AF0">
        <w:rPr>
          <w:lang w:val="en-US"/>
        </w:rPr>
        <w:t xml:space="preserve"> </w:t>
      </w:r>
      <w:r w:rsidR="004A4C8C" w:rsidRPr="006B0AF0">
        <w:rPr>
          <w:i/>
          <w:iCs/>
          <w:lang w:val="en-US"/>
        </w:rPr>
        <w:t>Pallas</w:t>
      </w:r>
      <w:r w:rsidR="004A4C8C" w:rsidRPr="006B0AF0">
        <w:rPr>
          <w:lang w:val="en-US"/>
        </w:rPr>
        <w:t xml:space="preserve"> 29, 17-38.</w:t>
      </w:r>
    </w:p>
    <w:p w:rsidR="00C37400" w:rsidRDefault="00C37400" w:rsidP="00D957F9">
      <w:pPr>
        <w:pStyle w:val="Textkrper-Zeileneinzug"/>
        <w:ind w:left="284" w:hanging="284"/>
        <w:rPr>
          <w:lang w:val="en-US"/>
        </w:rPr>
      </w:pPr>
      <w:r w:rsidRPr="006B0AF0">
        <w:rPr>
          <w:lang w:val="en-US"/>
        </w:rPr>
        <w:t>Fox, Michael V. (2004): “</w:t>
      </w:r>
      <w:r w:rsidRPr="006B0AF0">
        <w:rPr>
          <w:i/>
          <w:lang w:val="en-US"/>
        </w:rPr>
        <w:t>Bis gravidae pecudes</w:t>
      </w:r>
      <w:r w:rsidRPr="006B0AF0">
        <w:rPr>
          <w:lang w:val="en-US"/>
        </w:rPr>
        <w:t xml:space="preserve">: Vergil, </w:t>
      </w:r>
      <w:hyperlink r:id="rId111" w:tooltip="citation (new window)" w:history="1">
        <w:r w:rsidRPr="00C37400">
          <w:rPr>
            <w:rStyle w:val="Hyperlink"/>
            <w:i/>
            <w:color w:val="auto"/>
            <w:u w:val="none"/>
            <w:lang w:val="en-US"/>
          </w:rPr>
          <w:t>Georgics</w:t>
        </w:r>
        <w:r w:rsidRPr="00C37400">
          <w:rPr>
            <w:rStyle w:val="Hyperlink"/>
            <w:color w:val="auto"/>
            <w:u w:val="none"/>
            <w:lang w:val="en-US"/>
          </w:rPr>
          <w:t xml:space="preserve"> 2.150</w:t>
        </w:r>
      </w:hyperlink>
      <w:r w:rsidRPr="00680811">
        <w:rPr>
          <w:lang w:val="en-US"/>
        </w:rPr>
        <w:t xml:space="preserve"> and </w:t>
      </w:r>
      <w:r w:rsidRPr="00C86FDF">
        <w:rPr>
          <w:i/>
          <w:lang w:val="en-US"/>
        </w:rPr>
        <w:t>Genesis</w:t>
      </w:r>
      <w:r>
        <w:rPr>
          <w:lang w:val="en-US"/>
        </w:rPr>
        <w:t xml:space="preserve"> 31:7-8,”</w:t>
      </w:r>
      <w:r w:rsidRPr="00680811">
        <w:rPr>
          <w:lang w:val="en-US"/>
        </w:rPr>
        <w:t xml:space="preserve"> </w:t>
      </w:r>
      <w:r>
        <w:rPr>
          <w:lang w:val="en-US"/>
        </w:rPr>
        <w:t xml:space="preserve">in </w:t>
      </w:r>
      <w:r w:rsidRPr="00680811">
        <w:rPr>
          <w:lang w:val="en-US"/>
        </w:rPr>
        <w:t>Rory B. Egan</w:t>
      </w:r>
      <w:r w:rsidR="0012029A">
        <w:rPr>
          <w:lang w:val="en-US"/>
        </w:rPr>
        <w:t>/</w:t>
      </w:r>
      <w:r w:rsidRPr="00680811">
        <w:rPr>
          <w:lang w:val="en-US"/>
        </w:rPr>
        <w:t>Mark A. Joyal</w:t>
      </w:r>
      <w:r w:rsidRPr="00C86FDF">
        <w:rPr>
          <w:lang w:val="en-US"/>
        </w:rPr>
        <w:t xml:space="preserve"> </w:t>
      </w:r>
      <w:r w:rsidR="00D65900">
        <w:rPr>
          <w:lang w:val="en-US"/>
        </w:rPr>
        <w:t>(edd.)</w:t>
      </w:r>
      <w:r w:rsidRPr="00C86FDF">
        <w:rPr>
          <w:lang w:val="en-US"/>
        </w:rPr>
        <w:t>:</w:t>
      </w:r>
      <w:r>
        <w:rPr>
          <w:lang w:val="en-US"/>
        </w:rPr>
        <w:t xml:space="preserve"> Daimonopylai: </w:t>
      </w:r>
      <w:r w:rsidRPr="00C86FDF">
        <w:rPr>
          <w:i/>
          <w:lang w:val="en-US"/>
        </w:rPr>
        <w:t>E</w:t>
      </w:r>
      <w:r>
        <w:rPr>
          <w:i/>
          <w:lang w:val="en-US"/>
        </w:rPr>
        <w:t xml:space="preserve">ssays in Classics and the Classical Tradition Presented to Edmund G. </w:t>
      </w:r>
      <w:r w:rsidRPr="00C86FDF">
        <w:rPr>
          <w:i/>
          <w:lang w:val="en-US"/>
        </w:rPr>
        <w:t>Berry</w:t>
      </w:r>
      <w:r w:rsidRPr="00680811">
        <w:rPr>
          <w:lang w:val="en-US"/>
        </w:rPr>
        <w:t xml:space="preserve">  </w:t>
      </w:r>
      <w:r>
        <w:rPr>
          <w:lang w:val="en-US"/>
        </w:rPr>
        <w:t xml:space="preserve">(Winnipeg, </w:t>
      </w:r>
      <w:r w:rsidRPr="00680811">
        <w:rPr>
          <w:lang w:val="en-US"/>
        </w:rPr>
        <w:t>Man.)</w:t>
      </w:r>
      <w:r>
        <w:rPr>
          <w:lang w:val="en-US"/>
        </w:rPr>
        <w:t xml:space="preserve">, </w:t>
      </w:r>
      <w:r w:rsidRPr="00680811">
        <w:rPr>
          <w:lang w:val="en-US"/>
        </w:rPr>
        <w:t>89-95.</w:t>
      </w:r>
    </w:p>
    <w:p w:rsidR="004A4C8C" w:rsidRPr="003219B4" w:rsidRDefault="004A4C8C" w:rsidP="00D957F9">
      <w:pPr>
        <w:pStyle w:val="Textkrper-Zeileneinzug"/>
        <w:ind w:left="284" w:hanging="284"/>
        <w:rPr>
          <w:lang w:val="de-DE"/>
        </w:rPr>
      </w:pPr>
      <w:r w:rsidRPr="00C37400">
        <w:rPr>
          <w:lang w:val="de-DE"/>
        </w:rPr>
        <w:t xml:space="preserve">Frentz, Willi (1967): </w:t>
      </w:r>
      <w:r w:rsidRPr="00C37400">
        <w:rPr>
          <w:i/>
          <w:iCs/>
          <w:lang w:val="de-DE"/>
        </w:rPr>
        <w:t>Mythologisches in Vergils Georgica</w:t>
      </w:r>
      <w:r w:rsidRPr="00C37400">
        <w:rPr>
          <w:lang w:val="de-DE"/>
        </w:rPr>
        <w:t xml:space="preserve">. </w:t>
      </w:r>
      <w:r w:rsidRPr="003219B4">
        <w:rPr>
          <w:lang w:val="de-DE"/>
        </w:rPr>
        <w:t>Beiträge zur Klassischen Philol</w:t>
      </w:r>
      <w:r w:rsidRPr="003219B4">
        <w:rPr>
          <w:lang w:val="de-DE"/>
        </w:rPr>
        <w:t>o</w:t>
      </w:r>
      <w:r w:rsidRPr="003219B4">
        <w:rPr>
          <w:lang w:val="de-DE"/>
        </w:rPr>
        <w:t xml:space="preserve">gie 21 (Meisenheim a. Glan) [J. Perret, </w:t>
      </w:r>
      <w:r w:rsidRPr="003219B4">
        <w:rPr>
          <w:i/>
          <w:iCs/>
          <w:lang w:val="de-DE"/>
        </w:rPr>
        <w:t>Gnomon</w:t>
      </w:r>
      <w:r w:rsidRPr="003219B4">
        <w:rPr>
          <w:lang w:val="de-DE"/>
        </w:rPr>
        <w:t xml:space="preserve"> 40, 1968, 618; M. L. Clarke, </w:t>
      </w:r>
      <w:r w:rsidRPr="003219B4">
        <w:rPr>
          <w:i/>
          <w:iCs/>
          <w:lang w:val="de-DE"/>
        </w:rPr>
        <w:t>CR</w:t>
      </w:r>
      <w:r w:rsidRPr="003219B4">
        <w:rPr>
          <w:lang w:val="de-DE"/>
        </w:rPr>
        <w:t xml:space="preserve"> 19, 1969, 293-4].</w:t>
      </w:r>
    </w:p>
    <w:p w:rsidR="004A4C8C" w:rsidRPr="00D957F9" w:rsidRDefault="00D957F9" w:rsidP="00D957F9">
      <w:pPr>
        <w:pStyle w:val="Textkrper-Zeileneinzug"/>
        <w:ind w:left="284" w:hanging="284"/>
        <w:rPr>
          <w:lang w:val="de-DE"/>
        </w:rPr>
      </w:pPr>
      <w:r w:rsidRPr="00D957F9">
        <w:rPr>
          <w:lang w:val="de-DE"/>
        </w:rPr>
        <w:t>Freudenburg, Kirk</w:t>
      </w:r>
      <w:r w:rsidR="004A4C8C" w:rsidRPr="00D957F9">
        <w:rPr>
          <w:lang w:val="de-DE"/>
        </w:rPr>
        <w:t xml:space="preserve"> (1987): “Lucretius, Vergil and the </w:t>
      </w:r>
      <w:r w:rsidR="004A4C8C" w:rsidRPr="00D957F9">
        <w:rPr>
          <w:i/>
          <w:lang w:val="de-DE"/>
        </w:rPr>
        <w:t>causa morbi</w:t>
      </w:r>
      <w:r w:rsidR="001F611A" w:rsidRPr="00D957F9">
        <w:rPr>
          <w:lang w:val="de-DE"/>
        </w:rPr>
        <w:t>,</w:t>
      </w:r>
      <w:r w:rsidR="004A4C8C" w:rsidRPr="00D957F9">
        <w:rPr>
          <w:iCs/>
          <w:lang w:val="de-DE"/>
        </w:rPr>
        <w:t>”</w:t>
      </w:r>
      <w:r w:rsidR="004A4C8C" w:rsidRPr="00D957F9">
        <w:rPr>
          <w:lang w:val="de-DE"/>
        </w:rPr>
        <w:t xml:space="preserve"> </w:t>
      </w:r>
      <w:r w:rsidR="004A4C8C" w:rsidRPr="00D957F9">
        <w:rPr>
          <w:i/>
          <w:iCs/>
          <w:lang w:val="de-DE"/>
        </w:rPr>
        <w:t>Vergilius</w:t>
      </w:r>
      <w:r w:rsidR="004A4C8C" w:rsidRPr="00D957F9">
        <w:rPr>
          <w:lang w:val="de-DE"/>
        </w:rPr>
        <w:t xml:space="preserve"> 33, 59-74.</w:t>
      </w:r>
    </w:p>
    <w:p w:rsidR="004A4C8C" w:rsidRDefault="004A4C8C" w:rsidP="00D957F9">
      <w:pPr>
        <w:pStyle w:val="Textkrper-Zeileneinzug"/>
        <w:ind w:left="284" w:hanging="284"/>
        <w:rPr>
          <w:lang w:val="de-DE"/>
        </w:rPr>
      </w:pPr>
      <w:r w:rsidRPr="003219B4">
        <w:rPr>
          <w:lang w:val="de-DE"/>
        </w:rPr>
        <w:t>Fuhrmann, Manfred (1983): “Fluch und Segen der Arbeit. Vergils Lehrgedicht von der Landwirtschaft in der europäischen Tradition</w:t>
      </w:r>
      <w:r w:rsidR="001F611A">
        <w:rPr>
          <w:lang w:val="de-DE"/>
        </w:rPr>
        <w:t>,”</w:t>
      </w:r>
      <w:r w:rsidRPr="003219B4">
        <w:rPr>
          <w:lang w:val="de-DE"/>
        </w:rPr>
        <w:t xml:space="preserve"> </w:t>
      </w:r>
      <w:r w:rsidRPr="003219B4">
        <w:rPr>
          <w:i/>
          <w:iCs/>
          <w:lang w:val="de-DE"/>
        </w:rPr>
        <w:t>Gymnasium</w:t>
      </w:r>
      <w:r w:rsidRPr="003219B4">
        <w:rPr>
          <w:lang w:val="de-DE"/>
        </w:rPr>
        <w:t xml:space="preserve"> 90, 240-57</w:t>
      </w:r>
      <w:r w:rsidR="001F611A">
        <w:rPr>
          <w:lang w:val="de-DE"/>
        </w:rPr>
        <w:t>.</w:t>
      </w:r>
    </w:p>
    <w:p w:rsidR="001F611A" w:rsidRDefault="001F611A" w:rsidP="00D957F9">
      <w:pPr>
        <w:ind w:left="284" w:hanging="284"/>
        <w:jc w:val="both"/>
      </w:pPr>
      <w:r>
        <w:t>Fyntikoglou, Vasilis A. (2004): “</w:t>
      </w:r>
      <w:r w:rsidRPr="00762A05">
        <w:rPr>
          <w:i/>
        </w:rPr>
        <w:t>Expedire</w:t>
      </w:r>
      <w:r>
        <w:t xml:space="preserve">: από τη λουκρητιανή στη βιργιλιανή ‘δίδαξιν’,” in Αλέξανδρος Π. Βασιλειάδης/Παρασκευή Κοτζιά/Αιμίλιος Δ. Μαυρουδής/Δημήτριος Α. Χρηστίδης </w:t>
      </w:r>
      <w:hyperlink r:id="rId112" w:history="1">
        <w:r w:rsidR="00D65900">
          <w:rPr>
            <w:rStyle w:val="Hyperlink"/>
            <w:color w:val="auto"/>
            <w:u w:val="none"/>
          </w:rPr>
          <w:t>(edd.)</w:t>
        </w:r>
        <w:r w:rsidRPr="001F611A">
          <w:rPr>
            <w:rStyle w:val="Hyperlink"/>
            <w:color w:val="auto"/>
            <w:u w:val="none"/>
          </w:rPr>
          <w:t>: Δημητρίῳ στέφανος: τιμητικός τόμος για τον καθηγητή Δημήτρη Λυπουρλή (Thessaloniki),</w:t>
        </w:r>
      </w:hyperlink>
      <w:r>
        <w:t xml:space="preserve"> 275-304.</w:t>
      </w:r>
    </w:p>
    <w:p w:rsidR="001F611A" w:rsidRDefault="001F611A" w:rsidP="00D957F9">
      <w:pPr>
        <w:ind w:left="284" w:hanging="284"/>
        <w:jc w:val="both"/>
      </w:pPr>
      <w:r>
        <w:t>–</w:t>
      </w:r>
      <w:r>
        <w:tab/>
        <w:t xml:space="preserve">(2007; </w:t>
      </w:r>
      <w:r w:rsidR="00D957F9">
        <w:t>ed.</w:t>
      </w:r>
      <w:r>
        <w:t>):</w:t>
      </w:r>
      <w:r w:rsidR="0012029A">
        <w:t xml:space="preserve"> </w:t>
      </w:r>
      <w:r>
        <w:t xml:space="preserve">Βιργιλίου Βουγονία: Το επύλλιο του Αρισταίου (Γεοργικών IV 281-558). Βιβλιοθήκη Αρχαίων Συγγραφέων 42 (Athine) [S. Papaioannou, </w:t>
      </w:r>
      <w:r>
        <w:rPr>
          <w:i/>
        </w:rPr>
        <w:t>BMCRev</w:t>
      </w:r>
      <w:r>
        <w:t xml:space="preserve"> 2009.01.24; </w:t>
      </w:r>
      <w:r>
        <w:rPr>
          <w:sz w:val="20"/>
          <w:szCs w:val="20"/>
        </w:rPr>
        <w:t>:</w:t>
      </w:r>
      <w:r>
        <w:t xml:space="preserve">A. Delli Pizzi, </w:t>
      </w:r>
      <w:r>
        <w:rPr>
          <w:i/>
        </w:rPr>
        <w:t xml:space="preserve">Latomus </w:t>
      </w:r>
      <w:r>
        <w:t>70, 2011, 561-6].</w:t>
      </w:r>
    </w:p>
    <w:p w:rsidR="001F611A" w:rsidRPr="003219B4" w:rsidRDefault="001F611A" w:rsidP="000A7088">
      <w:pPr>
        <w:pStyle w:val="Textkrper-Zeileneinzug"/>
        <w:ind w:left="284" w:hanging="284"/>
        <w:rPr>
          <w:lang w:val="de-DE"/>
        </w:rPr>
      </w:pPr>
    </w:p>
    <w:p w:rsidR="002F092C" w:rsidRPr="003219B4" w:rsidRDefault="002F092C" w:rsidP="00D957F9">
      <w:pPr>
        <w:pStyle w:val="Textkrper-Zeileneinzug"/>
        <w:ind w:left="0" w:firstLine="0"/>
        <w:rPr>
          <w:lang w:val="de-DE"/>
        </w:rPr>
      </w:pPr>
    </w:p>
    <w:p w:rsidR="004A4C8C" w:rsidRPr="003219B4" w:rsidRDefault="00827B77" w:rsidP="00FF2FC0">
      <w:pPr>
        <w:pStyle w:val="Textkrper-Zeileneinzug"/>
        <w:ind w:left="284" w:hanging="284"/>
      </w:pPr>
      <w:r>
        <w:t>Gaebel, R.</w:t>
      </w:r>
      <w:r w:rsidR="004A4C8C" w:rsidRPr="003219B4">
        <w:t>E. (1982): “The Var</w:t>
      </w:r>
      <w:r w:rsidR="00FF2FC0">
        <w:t>ied Use of -es and -is for the Accusative Plural of i-stem W</w:t>
      </w:r>
      <w:r w:rsidR="004A4C8C" w:rsidRPr="003219B4">
        <w:t xml:space="preserve">ords in Vergil’s </w:t>
      </w:r>
      <w:r w:rsidR="004A4C8C" w:rsidRPr="003219B4">
        <w:rPr>
          <w:i/>
        </w:rPr>
        <w:t>Georgics</w:t>
      </w:r>
      <w:r w:rsidR="00B40C26" w:rsidRPr="00B40C26">
        <w:t>,</w:t>
      </w:r>
      <w:r w:rsidR="004A4C8C" w:rsidRPr="003219B4">
        <w:rPr>
          <w:iCs/>
        </w:rPr>
        <w:t>”</w:t>
      </w:r>
      <w:r w:rsidR="004A4C8C" w:rsidRPr="003219B4">
        <w:t xml:space="preserve"> </w:t>
      </w:r>
      <w:r w:rsidR="004A4C8C" w:rsidRPr="003219B4">
        <w:rPr>
          <w:i/>
          <w:iCs/>
        </w:rPr>
        <w:t>Latomus</w:t>
      </w:r>
      <w:r w:rsidR="004A4C8C" w:rsidRPr="003219B4">
        <w:t xml:space="preserve"> 41, 104-31.</w:t>
      </w:r>
    </w:p>
    <w:p w:rsidR="004A4C8C" w:rsidRPr="003219B4" w:rsidRDefault="004A4C8C" w:rsidP="00FF2FC0">
      <w:pPr>
        <w:pStyle w:val="Textkrper-Zeileneinzug"/>
        <w:ind w:left="284" w:hanging="284"/>
      </w:pPr>
      <w:r w:rsidRPr="003219B4">
        <w:t>–</w:t>
      </w:r>
      <w:r w:rsidRPr="003219B4">
        <w:tab/>
        <w:t xml:space="preserve">(1985): “Roman Cursive Influence in the Text of the </w:t>
      </w:r>
      <w:r w:rsidRPr="003219B4">
        <w:rPr>
          <w:i/>
          <w:iCs/>
        </w:rPr>
        <w:t>Georgics</w:t>
      </w:r>
      <w:r w:rsidR="00B40C26">
        <w:rPr>
          <w:iCs/>
        </w:rPr>
        <w:t>,</w:t>
      </w:r>
      <w:r w:rsidR="00B40C26">
        <w:t>”</w:t>
      </w:r>
      <w:r w:rsidRPr="003219B4">
        <w:t xml:space="preserve"> </w:t>
      </w:r>
      <w:r w:rsidRPr="003219B4">
        <w:rPr>
          <w:i/>
          <w:iCs/>
        </w:rPr>
        <w:t>RhM</w:t>
      </w:r>
      <w:r w:rsidRPr="003219B4">
        <w:t xml:space="preserve"> 128, 305-15.</w:t>
      </w:r>
    </w:p>
    <w:p w:rsidR="004A4C8C" w:rsidRDefault="004A4C8C" w:rsidP="00FF2FC0">
      <w:pPr>
        <w:pStyle w:val="Textkrper-Zeileneinzug"/>
        <w:ind w:left="284" w:hanging="284"/>
        <w:rPr>
          <w:lang w:val="it-IT"/>
        </w:rPr>
      </w:pPr>
      <w:r w:rsidRPr="003219B4">
        <w:rPr>
          <w:lang w:val="it-IT"/>
        </w:rPr>
        <w:t xml:space="preserve">Gagliardi, Paola (2002): “Orfeo e Lucrezio nelle </w:t>
      </w:r>
      <w:r w:rsidRPr="003219B4">
        <w:rPr>
          <w:i/>
          <w:iCs/>
          <w:lang w:val="it-IT"/>
        </w:rPr>
        <w:t>Georgiche</w:t>
      </w:r>
      <w:r w:rsidR="00E91133" w:rsidRPr="00E91133">
        <w:rPr>
          <w:iCs/>
          <w:lang w:val="it-IT"/>
        </w:rPr>
        <w:t>,</w:t>
      </w:r>
      <w:r w:rsidR="00E91133">
        <w:rPr>
          <w:lang w:val="it-IT"/>
        </w:rPr>
        <w:t>”</w:t>
      </w:r>
      <w:r w:rsidRPr="003219B4">
        <w:rPr>
          <w:lang w:val="it-IT"/>
        </w:rPr>
        <w:t xml:space="preserve"> </w:t>
      </w:r>
      <w:r w:rsidRPr="003219B4">
        <w:rPr>
          <w:i/>
          <w:iCs/>
          <w:lang w:val="it-IT"/>
        </w:rPr>
        <w:t>AAP</w:t>
      </w:r>
      <w:r w:rsidRPr="003219B4">
        <w:rPr>
          <w:lang w:val="it-IT"/>
        </w:rPr>
        <w:t xml:space="preserve"> 51, 75-90.</w:t>
      </w:r>
    </w:p>
    <w:p w:rsidR="00024390" w:rsidRPr="009D405A" w:rsidRDefault="00024390" w:rsidP="00FF2FC0">
      <w:pPr>
        <w:pStyle w:val="Textkrper-Zeileneinzug"/>
        <w:ind w:left="284" w:hanging="284"/>
        <w:rPr>
          <w:lang w:val="it-IT"/>
        </w:rPr>
      </w:pPr>
      <w:r w:rsidRPr="009D405A">
        <w:rPr>
          <w:lang w:val="it-IT"/>
        </w:rPr>
        <w:t>–</w:t>
      </w:r>
      <w:r w:rsidRPr="009D405A">
        <w:rPr>
          <w:lang w:val="it-IT"/>
        </w:rPr>
        <w:tab/>
        <w:t>(2009): “</w:t>
      </w:r>
      <w:r w:rsidRPr="009D405A">
        <w:rPr>
          <w:i/>
          <w:lang w:val="it-IT"/>
        </w:rPr>
        <w:t>Fortunatus</w:t>
      </w:r>
      <w:r w:rsidR="00FF2FC0">
        <w:rPr>
          <w:lang w:val="it-IT"/>
        </w:rPr>
        <w:t xml:space="preserve"> in Virgilio,</w:t>
      </w:r>
      <w:r w:rsidRPr="009D405A">
        <w:rPr>
          <w:lang w:val="it-IT"/>
        </w:rPr>
        <w:t xml:space="preserve">” </w:t>
      </w:r>
      <w:r w:rsidRPr="009D405A">
        <w:rPr>
          <w:i/>
          <w:lang w:val="it-IT"/>
        </w:rPr>
        <w:t>REL</w:t>
      </w:r>
      <w:r w:rsidRPr="009D405A">
        <w:rPr>
          <w:lang w:val="it-IT"/>
        </w:rPr>
        <w:t xml:space="preserve"> 87, 92-113.</w:t>
      </w:r>
    </w:p>
    <w:p w:rsidR="00302ABD" w:rsidRDefault="00302ABD" w:rsidP="00FF2FC0">
      <w:pPr>
        <w:ind w:left="284" w:hanging="284"/>
        <w:jc w:val="both"/>
        <w:rPr>
          <w:lang w:val="it-IT"/>
        </w:rPr>
      </w:pPr>
      <w:r>
        <w:rPr>
          <w:lang w:val="it-IT"/>
        </w:rPr>
        <w:t>–</w:t>
      </w:r>
      <w:r>
        <w:rPr>
          <w:lang w:val="it-IT"/>
        </w:rPr>
        <w:tab/>
        <w:t>(2011</w:t>
      </w:r>
      <w:r w:rsidR="00E85982">
        <w:rPr>
          <w:lang w:val="it-IT"/>
        </w:rPr>
        <w:t>a</w:t>
      </w:r>
      <w:r>
        <w:rPr>
          <w:lang w:val="it-IT"/>
        </w:rPr>
        <w:t>) “</w:t>
      </w:r>
      <w:r>
        <w:rPr>
          <w:i/>
          <w:lang w:val="it-IT"/>
        </w:rPr>
        <w:t>Fortuna</w:t>
      </w:r>
      <w:r>
        <w:rPr>
          <w:lang w:val="it-IT"/>
        </w:rPr>
        <w:t xml:space="preserve"> in Virgilio,” </w:t>
      </w:r>
      <w:hyperlink r:id="rId113" w:tooltip="QUCC = Quaderni urbinati di cultura classica" w:history="1">
        <w:r w:rsidRPr="00BB1E7B">
          <w:rPr>
            <w:rStyle w:val="Hyperlink"/>
            <w:i/>
            <w:color w:val="auto"/>
            <w:u w:val="none"/>
            <w:lang w:val="it-IT"/>
          </w:rPr>
          <w:t>QUCC</w:t>
        </w:r>
      </w:hyperlink>
      <w:r>
        <w:rPr>
          <w:lang w:val="it-IT"/>
        </w:rPr>
        <w:t xml:space="preserve"> N.S. N° 97, 61-87.</w:t>
      </w:r>
    </w:p>
    <w:p w:rsidR="00E85982" w:rsidRDefault="00E85982" w:rsidP="00FF2FC0">
      <w:pPr>
        <w:ind w:left="284" w:hanging="284"/>
        <w:jc w:val="both"/>
        <w:rPr>
          <w:lang w:val="it-IT"/>
        </w:rPr>
      </w:pPr>
      <w:r>
        <w:rPr>
          <w:lang w:val="it-IT"/>
        </w:rPr>
        <w:t>–</w:t>
      </w:r>
      <w:r>
        <w:rPr>
          <w:lang w:val="it-IT"/>
        </w:rPr>
        <w:tab/>
        <w:t>(2011b): “</w:t>
      </w:r>
      <w:r>
        <w:rPr>
          <w:i/>
          <w:lang w:val="it-IT"/>
        </w:rPr>
        <w:t>Omnia vincit amor</w:t>
      </w:r>
      <w:r>
        <w:rPr>
          <w:lang w:val="it-IT"/>
        </w:rPr>
        <w:t xml:space="preserve">: considerazioni sull’amore (e sulla poesia d’amore) nell’opera virgiliana,” </w:t>
      </w:r>
      <w:hyperlink r:id="rId114" w:tooltip="A&amp;R = Atene e Roma : rassegna trimestrale dell’Associazione Italiana di Cultura classica" w:history="1">
        <w:r w:rsidRPr="00E85982">
          <w:rPr>
            <w:rStyle w:val="Hyperlink"/>
            <w:i/>
            <w:color w:val="auto"/>
            <w:u w:val="none"/>
            <w:lang w:val="it-IT"/>
          </w:rPr>
          <w:t>A&amp;R</w:t>
        </w:r>
      </w:hyperlink>
      <w:r>
        <w:rPr>
          <w:lang w:val="it-IT"/>
        </w:rPr>
        <w:t xml:space="preserve"> N.S. 5, 238-63.</w:t>
      </w:r>
    </w:p>
    <w:p w:rsidR="00D82B23" w:rsidRPr="00302ABD" w:rsidRDefault="00DA36F8" w:rsidP="00FF2FC0">
      <w:pPr>
        <w:ind w:left="284" w:hanging="284"/>
        <w:jc w:val="both"/>
        <w:rPr>
          <w:lang w:val="it-IT"/>
        </w:rPr>
      </w:pPr>
      <w:r>
        <w:rPr>
          <w:lang w:val="it-IT"/>
        </w:rPr>
        <w:t>–</w:t>
      </w:r>
      <w:r>
        <w:rPr>
          <w:lang w:val="it-IT"/>
        </w:rPr>
        <w:tab/>
        <w:t>(2012</w:t>
      </w:r>
      <w:r w:rsidR="00D82B23">
        <w:rPr>
          <w:lang w:val="it-IT"/>
        </w:rPr>
        <w:t xml:space="preserve">): “I due volti dell’Orfeo di Virgilio,” </w:t>
      </w:r>
      <w:hyperlink r:id="rId115" w:tooltip="Hermes = Hermes : Zeitschrift für klassische Philologie" w:history="1">
        <w:r w:rsidR="00D82B23" w:rsidRPr="00D82B23">
          <w:rPr>
            <w:rStyle w:val="Hyperlink"/>
            <w:i/>
            <w:color w:val="auto"/>
            <w:u w:val="none"/>
            <w:lang w:val="it-IT"/>
          </w:rPr>
          <w:t>Hermes</w:t>
        </w:r>
      </w:hyperlink>
      <w:r w:rsidR="00D82B23">
        <w:rPr>
          <w:lang w:val="it-IT"/>
        </w:rPr>
        <w:t xml:space="preserve"> 140, 284-309.</w:t>
      </w:r>
    </w:p>
    <w:p w:rsidR="004A4C8C" w:rsidRPr="003219B4" w:rsidRDefault="004A4C8C" w:rsidP="00FF2FC0">
      <w:pPr>
        <w:pStyle w:val="Textkrper-Zeileneinzug"/>
        <w:ind w:left="284" w:hanging="284"/>
      </w:pPr>
      <w:r w:rsidRPr="003219B4">
        <w:t xml:space="preserve">Gale, Monica R. (1991): “Man and Beasts in Lucretius and the </w:t>
      </w:r>
      <w:r w:rsidRPr="003219B4">
        <w:rPr>
          <w:i/>
        </w:rPr>
        <w:t>Georgics</w:t>
      </w:r>
      <w:r w:rsidR="00B40C26" w:rsidRPr="00B40C26">
        <w:t>,</w:t>
      </w:r>
      <w:r w:rsidRPr="003219B4">
        <w:rPr>
          <w:iCs/>
        </w:rPr>
        <w:t>”</w:t>
      </w:r>
      <w:r w:rsidRPr="003219B4">
        <w:t xml:space="preserve"> </w:t>
      </w:r>
      <w:r w:rsidRPr="003219B4">
        <w:rPr>
          <w:i/>
          <w:iCs/>
        </w:rPr>
        <w:t>CQ</w:t>
      </w:r>
      <w:r w:rsidRPr="003219B4">
        <w:t xml:space="preserve"> 41, 414-26 = </w:t>
      </w:r>
      <w:r w:rsidR="001C2CBE">
        <w:t xml:space="preserve">Ph.Hardie </w:t>
      </w:r>
      <w:r w:rsidR="000B06CD">
        <w:t>(</w:t>
      </w:r>
      <w:r w:rsidR="001C2CBE">
        <w:t>1999</w:t>
      </w:r>
      <w:r w:rsidR="000B06CD">
        <w:t>)</w:t>
      </w:r>
      <w:r w:rsidR="001C2CBE">
        <w:t>, 2,</w:t>
      </w:r>
      <w:r w:rsidRPr="003219B4">
        <w:t xml:space="preserve"> 41-57.</w:t>
      </w:r>
    </w:p>
    <w:p w:rsidR="004A4C8C" w:rsidRPr="003219B4" w:rsidRDefault="004A4C8C" w:rsidP="00FF2FC0">
      <w:pPr>
        <w:pStyle w:val="Textkrper-Zeileneinzug"/>
        <w:ind w:left="284" w:hanging="284"/>
      </w:pPr>
      <w:r w:rsidRPr="003219B4">
        <w:t>–</w:t>
      </w:r>
      <w:r w:rsidRPr="003219B4">
        <w:tab/>
        <w:t xml:space="preserve">(1995): “Virgil’s Metamorphoses: Myth and Allusions in the </w:t>
      </w:r>
      <w:r w:rsidRPr="003219B4">
        <w:rPr>
          <w:i/>
        </w:rPr>
        <w:t>Georgics</w:t>
      </w:r>
      <w:r w:rsidR="00B40C26" w:rsidRPr="00B40C26">
        <w:t>,</w:t>
      </w:r>
      <w:r w:rsidRPr="003219B4">
        <w:rPr>
          <w:iCs/>
        </w:rPr>
        <w:t>”</w:t>
      </w:r>
      <w:r w:rsidRPr="003219B4">
        <w:t xml:space="preserve"> </w:t>
      </w:r>
      <w:r w:rsidRPr="003219B4">
        <w:rPr>
          <w:i/>
          <w:iCs/>
        </w:rPr>
        <w:t>PCPhS</w:t>
      </w:r>
      <w:r w:rsidR="00606F60">
        <w:t xml:space="preserve"> 41, 36-61 = </w:t>
      </w:r>
      <w:r w:rsidR="00756722">
        <w:t>Volk 2008</w:t>
      </w:r>
      <w:r w:rsidR="000143AD">
        <w:t>, 94-127.</w:t>
      </w:r>
    </w:p>
    <w:p w:rsidR="004A4C8C" w:rsidRPr="003219B4" w:rsidRDefault="004A4C8C" w:rsidP="00FF2FC0">
      <w:pPr>
        <w:pStyle w:val="Textkrper-Zeileneinzug"/>
        <w:ind w:left="284" w:hanging="284"/>
      </w:pPr>
      <w:r w:rsidRPr="003219B4">
        <w:t>–</w:t>
      </w:r>
      <w:r w:rsidRPr="003219B4">
        <w:tab/>
        <w:t xml:space="preserve">(1998): “War and Peace in Lucretius and the </w:t>
      </w:r>
      <w:r w:rsidRPr="003219B4">
        <w:rPr>
          <w:i/>
          <w:iCs/>
        </w:rPr>
        <w:t>Georgics</w:t>
      </w:r>
      <w:r w:rsidR="00B40C26" w:rsidRPr="00B40C26">
        <w:rPr>
          <w:iCs/>
        </w:rPr>
        <w:t>,</w:t>
      </w:r>
      <w:r w:rsidR="00B40C26">
        <w:t>”</w:t>
      </w:r>
      <w:r w:rsidRPr="003219B4">
        <w:t xml:space="preserve"> </w:t>
      </w:r>
      <w:r w:rsidRPr="003219B4">
        <w:rPr>
          <w:i/>
          <w:iCs/>
        </w:rPr>
        <w:t>PVS</w:t>
      </w:r>
      <w:r w:rsidRPr="003219B4">
        <w:t xml:space="preserve"> 23, 101-28.</w:t>
      </w:r>
    </w:p>
    <w:p w:rsidR="004A4C8C" w:rsidRPr="003219B4" w:rsidRDefault="004A4C8C" w:rsidP="00FF2FC0">
      <w:pPr>
        <w:pStyle w:val="Textkrper-Zeileneinzug"/>
        <w:ind w:left="284" w:hanging="284"/>
      </w:pPr>
      <w:r w:rsidRPr="003219B4">
        <w:t>–</w:t>
      </w:r>
      <w:r w:rsidRPr="003219B4">
        <w:tab/>
        <w:t xml:space="preserve">(2000): </w:t>
      </w:r>
      <w:r w:rsidRPr="003219B4">
        <w:rPr>
          <w:i/>
          <w:iCs/>
        </w:rPr>
        <w:t xml:space="preserve">Virgil on the Nature of Things: The </w:t>
      </w:r>
      <w:r w:rsidRPr="003219B4">
        <w:t>Georgics</w:t>
      </w:r>
      <w:r w:rsidRPr="003219B4">
        <w:rPr>
          <w:i/>
          <w:iCs/>
        </w:rPr>
        <w:t>, Lucretius and the Didactic Tradition</w:t>
      </w:r>
      <w:r w:rsidR="00FF2FC0">
        <w:t xml:space="preserve"> (Cambridge) [D.</w:t>
      </w:r>
      <w:r w:rsidRPr="003219B4">
        <w:t xml:space="preserve">E. Hill, </w:t>
      </w:r>
      <w:r w:rsidRPr="003219B4">
        <w:rPr>
          <w:i/>
          <w:iCs/>
        </w:rPr>
        <w:t xml:space="preserve">G&amp;R </w:t>
      </w:r>
      <w:r w:rsidRPr="003219B4">
        <w:t xml:space="preserve">48, 2001, 233-4; J. Farrell, </w:t>
      </w:r>
      <w:r w:rsidRPr="003219B4">
        <w:rPr>
          <w:i/>
          <w:iCs/>
        </w:rPr>
        <w:t>JRS</w:t>
      </w:r>
      <w:r w:rsidR="00FF2FC0">
        <w:t xml:space="preserve"> 92, 2002, 239-40; W.</w:t>
      </w:r>
      <w:r w:rsidRPr="003219B4">
        <w:t xml:space="preserve">R. Johnson, </w:t>
      </w:r>
      <w:r w:rsidRPr="003219B4">
        <w:rPr>
          <w:i/>
          <w:iCs/>
        </w:rPr>
        <w:t>AJPh</w:t>
      </w:r>
      <w:r w:rsidR="00FF2FC0">
        <w:t xml:space="preserve"> 123, 2002, 301-5; J.</w:t>
      </w:r>
      <w:r w:rsidRPr="003219B4">
        <w:t xml:space="preserve">J. O’Hara, </w:t>
      </w:r>
      <w:r w:rsidRPr="003219B4">
        <w:rPr>
          <w:i/>
          <w:iCs/>
        </w:rPr>
        <w:t>CJ</w:t>
      </w:r>
      <w:r w:rsidRPr="003219B4">
        <w:t xml:space="preserve"> 98, 2002, 96-100; </w:t>
      </w:r>
      <w:r w:rsidR="00606F60" w:rsidRPr="00606F60">
        <w:rPr>
          <w:lang w:val="en-US"/>
        </w:rPr>
        <w:t xml:space="preserve">Walton, </w:t>
      </w:r>
      <w:r w:rsidR="00606F60" w:rsidRPr="00606F60">
        <w:rPr>
          <w:i/>
          <w:lang w:val="en-US"/>
        </w:rPr>
        <w:t>Mouseion</w:t>
      </w:r>
      <w:r w:rsidR="00606F60" w:rsidRPr="00606F60">
        <w:rPr>
          <w:lang w:val="en-US"/>
        </w:rPr>
        <w:t xml:space="preserve"> 2,</w:t>
      </w:r>
      <w:r w:rsidR="00606F60">
        <w:rPr>
          <w:lang w:val="en-US"/>
        </w:rPr>
        <w:t xml:space="preserve"> </w:t>
      </w:r>
      <w:r w:rsidR="00606F60">
        <w:rPr>
          <w:lang w:val="en-US"/>
        </w:rPr>
        <w:lastRenderedPageBreak/>
        <w:t>2002, 103-</w:t>
      </w:r>
      <w:r w:rsidR="00606F60" w:rsidRPr="00606F60">
        <w:rPr>
          <w:lang w:val="en-US"/>
        </w:rPr>
        <w:t>8</w:t>
      </w:r>
      <w:r w:rsidR="00606F60">
        <w:rPr>
          <w:lang w:val="en-US"/>
        </w:rPr>
        <w:t xml:space="preserve">; </w:t>
      </w:r>
      <w:r w:rsidRPr="003219B4">
        <w:t xml:space="preserve">W. Batstone, </w:t>
      </w:r>
      <w:r w:rsidRPr="003219B4">
        <w:rPr>
          <w:i/>
          <w:iCs/>
        </w:rPr>
        <w:t xml:space="preserve">Phoenix </w:t>
      </w:r>
      <w:r w:rsidRPr="003219B4">
        <w:t>57, 2</w:t>
      </w:r>
      <w:r w:rsidR="00FF2FC0">
        <w:t>003, 163-8; M.C.</w:t>
      </w:r>
      <w:r w:rsidRPr="003219B4">
        <w:t xml:space="preserve">J. Putnam, </w:t>
      </w:r>
      <w:r w:rsidRPr="003219B4">
        <w:rPr>
          <w:i/>
          <w:iCs/>
        </w:rPr>
        <w:t>CW</w:t>
      </w:r>
      <w:r w:rsidRPr="003219B4">
        <w:t xml:space="preserve"> 96, 2003, 230-1; P.-J. Dehon, </w:t>
      </w:r>
      <w:r w:rsidRPr="003219B4">
        <w:rPr>
          <w:i/>
          <w:iCs/>
        </w:rPr>
        <w:t xml:space="preserve">Latomus </w:t>
      </w:r>
      <w:r w:rsidR="00606F60">
        <w:t>63, 2004, 237; R.</w:t>
      </w:r>
      <w:r w:rsidRPr="003219B4">
        <w:t xml:space="preserve">F. Thomas, </w:t>
      </w:r>
      <w:r w:rsidRPr="003219B4">
        <w:rPr>
          <w:i/>
          <w:iCs/>
        </w:rPr>
        <w:t xml:space="preserve">CR </w:t>
      </w:r>
      <w:r w:rsidRPr="003219B4">
        <w:t>54, 2004, 371-4].</w:t>
      </w:r>
    </w:p>
    <w:p w:rsidR="004A4C8C" w:rsidRDefault="004A4C8C" w:rsidP="00FF2FC0">
      <w:pPr>
        <w:pStyle w:val="Textkrper-Zeileneinzug"/>
        <w:ind w:left="284" w:hanging="284"/>
      </w:pPr>
      <w:r w:rsidRPr="003219B4">
        <w:t>–</w:t>
      </w:r>
      <w:r w:rsidRPr="003219B4">
        <w:tab/>
        <w:t xml:space="preserve">(2003): “Poetry and the Backward Glance in Virgil’s </w:t>
      </w:r>
      <w:r w:rsidRPr="003219B4">
        <w:rPr>
          <w:i/>
          <w:iCs/>
        </w:rPr>
        <w:t>Georgics</w:t>
      </w:r>
      <w:r w:rsidRPr="003219B4">
        <w:t xml:space="preserve"> and </w:t>
      </w:r>
      <w:r w:rsidRPr="003219B4">
        <w:rPr>
          <w:i/>
          <w:iCs/>
        </w:rPr>
        <w:t>Aeneid</w:t>
      </w:r>
      <w:r w:rsidR="00B40C26" w:rsidRPr="00B40C26">
        <w:rPr>
          <w:iCs/>
        </w:rPr>
        <w:t>,</w:t>
      </w:r>
      <w:r w:rsidR="00B40C26">
        <w:t>”</w:t>
      </w:r>
      <w:r w:rsidRPr="003219B4">
        <w:t xml:space="preserve"> </w:t>
      </w:r>
      <w:r w:rsidRPr="003219B4">
        <w:rPr>
          <w:i/>
          <w:iCs/>
        </w:rPr>
        <w:t>TAPA</w:t>
      </w:r>
      <w:r w:rsidRPr="003219B4">
        <w:t xml:space="preserve"> 133, 323-52.</w:t>
      </w:r>
    </w:p>
    <w:p w:rsidR="000143AD" w:rsidRPr="000143AD" w:rsidRDefault="000143AD" w:rsidP="00FF2FC0">
      <w:pPr>
        <w:pStyle w:val="Textkrper-Zeileneinzug"/>
        <w:ind w:left="284" w:hanging="284"/>
        <w:rPr>
          <w:lang w:val="en-US"/>
        </w:rPr>
      </w:pPr>
      <w:r w:rsidRPr="000143AD">
        <w:rPr>
          <w:lang w:val="en-US"/>
        </w:rPr>
        <w:t>–</w:t>
      </w:r>
      <w:r w:rsidRPr="000143AD">
        <w:rPr>
          <w:lang w:val="en-US"/>
        </w:rPr>
        <w:tab/>
      </w:r>
      <w:r>
        <w:rPr>
          <w:lang w:val="en-US"/>
        </w:rPr>
        <w:t xml:space="preserve">(2013): </w:t>
      </w:r>
      <w:r w:rsidR="00FF2FC0">
        <w:rPr>
          <w:lang w:val="en-US"/>
        </w:rPr>
        <w:t>“</w:t>
      </w:r>
      <w:r>
        <w:rPr>
          <w:lang w:val="en-US"/>
        </w:rPr>
        <w:t xml:space="preserve">Virgil’s Caesar: Intertextuality and Ideology,” in Joseph A. Farrell/Damien P. Nelis </w:t>
      </w:r>
      <w:r w:rsidR="00D65900">
        <w:rPr>
          <w:lang w:val="en-US"/>
        </w:rPr>
        <w:t>(edd.)</w:t>
      </w:r>
      <w:r>
        <w:rPr>
          <w:lang w:val="en-US"/>
        </w:rPr>
        <w:t xml:space="preserve">: </w:t>
      </w:r>
      <w:hyperlink r:id="rId116" w:history="1">
        <w:r w:rsidRPr="000143AD">
          <w:rPr>
            <w:rStyle w:val="Hyperlink"/>
            <w:i/>
            <w:color w:val="auto"/>
            <w:u w:val="none"/>
            <w:lang w:val="en-US"/>
          </w:rPr>
          <w:t>Augustan Poetry and the Roman Republic</w:t>
        </w:r>
      </w:hyperlink>
      <w:r>
        <w:rPr>
          <w:lang w:val="en-US"/>
        </w:rPr>
        <w:t xml:space="preserve"> (Oxford/New York), 278-96.</w:t>
      </w:r>
    </w:p>
    <w:p w:rsidR="004A4C8C" w:rsidRPr="003219B4" w:rsidRDefault="004A4C8C" w:rsidP="00FF2FC0">
      <w:pPr>
        <w:pStyle w:val="Textkrper-Zeileneinzug"/>
        <w:ind w:left="284" w:hanging="284"/>
        <w:rPr>
          <w:lang w:val="it-IT"/>
        </w:rPr>
      </w:pPr>
      <w:r w:rsidRPr="003219B4">
        <w:rPr>
          <w:lang w:val="de-DE"/>
        </w:rPr>
        <w:t>Gall, Dorothea (1999):</w:t>
      </w:r>
      <w:r w:rsidRPr="003219B4">
        <w:rPr>
          <w:i/>
          <w:lang w:val="de-DE"/>
        </w:rPr>
        <w:t xml:space="preserve"> Zur Technik von Anspielung und Zitat in der römischen Dichtung: Vergil, Gallus und die Ciris</w:t>
      </w:r>
      <w:r w:rsidRPr="003219B4">
        <w:rPr>
          <w:iCs/>
          <w:lang w:val="de-DE"/>
        </w:rPr>
        <w:t>.</w:t>
      </w:r>
      <w:r w:rsidRPr="003219B4">
        <w:rPr>
          <w:lang w:val="de-DE"/>
        </w:rPr>
        <w:t xml:space="preserve"> </w:t>
      </w:r>
      <w:r w:rsidRPr="003219B4">
        <w:rPr>
          <w:lang w:val="it-IT"/>
        </w:rPr>
        <w:t>Zetemata 100 (München).</w:t>
      </w:r>
    </w:p>
    <w:p w:rsidR="004A4C8C" w:rsidRPr="002A6B27" w:rsidRDefault="004A4C8C" w:rsidP="00FF2FC0">
      <w:pPr>
        <w:pStyle w:val="Textkrper-Zeileneinzug"/>
        <w:ind w:left="284" w:hanging="284"/>
        <w:rPr>
          <w:b/>
          <w:lang w:val="de-DE"/>
        </w:rPr>
      </w:pPr>
      <w:r w:rsidRPr="003219B4">
        <w:rPr>
          <w:lang w:val="it-IT"/>
        </w:rPr>
        <w:t>Gandeva, Ruska (1991): “Vergil und Altthrakien,</w:t>
      </w:r>
      <w:r w:rsidR="00B40C26">
        <w:rPr>
          <w:lang w:val="it-IT"/>
        </w:rPr>
        <w:t>”</w:t>
      </w:r>
      <w:r w:rsidRPr="003219B4">
        <w:rPr>
          <w:lang w:val="it-IT"/>
        </w:rPr>
        <w:t xml:space="preserve"> in </w:t>
      </w:r>
      <w:r w:rsidR="00FF2FC0" w:rsidRPr="003219B4">
        <w:rPr>
          <w:lang w:val="it-IT"/>
        </w:rPr>
        <w:t xml:space="preserve">Christo </w:t>
      </w:r>
      <w:r w:rsidR="00FF2FC0">
        <w:rPr>
          <w:lang w:val="it-IT"/>
        </w:rPr>
        <w:t>Choliolcev</w:t>
      </w:r>
      <w:r w:rsidRPr="003219B4">
        <w:rPr>
          <w:lang w:val="it-IT"/>
        </w:rPr>
        <w:t>/</w:t>
      </w:r>
      <w:r w:rsidR="00FF2FC0" w:rsidRPr="003219B4">
        <w:rPr>
          <w:lang w:val="it-IT"/>
        </w:rPr>
        <w:t xml:space="preserve">Renate </w:t>
      </w:r>
      <w:r w:rsidR="00FF2FC0">
        <w:rPr>
          <w:lang w:val="it-IT"/>
        </w:rPr>
        <w:t>Pillinger</w:t>
      </w:r>
      <w:r w:rsidRPr="003219B4">
        <w:rPr>
          <w:lang w:val="it-IT"/>
        </w:rPr>
        <w:t xml:space="preserve"> (edd.): </w:t>
      </w:r>
      <w:r w:rsidRPr="003219B4">
        <w:rPr>
          <w:i/>
          <w:iCs/>
          <w:lang w:val="it-IT"/>
        </w:rPr>
        <w:t>Vergiliana, Horatiana, Ovidiana, Varia ad Thraciam pertinentia</w:t>
      </w:r>
      <w:r w:rsidRPr="003219B4">
        <w:rPr>
          <w:lang w:val="it-IT"/>
        </w:rPr>
        <w:t xml:space="preserve">. </w:t>
      </w:r>
      <w:r w:rsidRPr="002A6B27">
        <w:rPr>
          <w:lang w:val="de-DE"/>
        </w:rPr>
        <w:t>Miscellanea Bu</w:t>
      </w:r>
      <w:r w:rsidRPr="002A6B27">
        <w:rPr>
          <w:lang w:val="de-DE"/>
        </w:rPr>
        <w:t>l</w:t>
      </w:r>
      <w:r w:rsidRPr="002A6B27">
        <w:rPr>
          <w:lang w:val="de-DE"/>
        </w:rPr>
        <w:t>garica 9 (Wien), 31-42.</w:t>
      </w:r>
    </w:p>
    <w:p w:rsidR="00545842" w:rsidRPr="00545842" w:rsidRDefault="00545842" w:rsidP="00545842">
      <w:pPr>
        <w:ind w:left="284" w:hanging="284"/>
        <w:jc w:val="both"/>
      </w:pPr>
      <w:r w:rsidRPr="009C0897">
        <w:t xml:space="preserve">Garber, Klaus (1976; ed.): </w:t>
      </w:r>
      <w:r w:rsidRPr="009C0897">
        <w:rPr>
          <w:i/>
        </w:rPr>
        <w:t>Europäische Bukolik und Georgik</w:t>
      </w:r>
      <w:r w:rsidRPr="009C0897">
        <w:t xml:space="preserve">. </w:t>
      </w:r>
      <w:r>
        <w:t>Wege der Forschung 355 (Darmstadt).</w:t>
      </w:r>
    </w:p>
    <w:p w:rsidR="00DA59F5" w:rsidRPr="002A6B27" w:rsidRDefault="004A4C8C" w:rsidP="00FF2FC0">
      <w:pPr>
        <w:pStyle w:val="Textkrper-Zeileneinzug"/>
        <w:ind w:left="284" w:hanging="284"/>
        <w:rPr>
          <w:lang w:val="de-DE"/>
        </w:rPr>
      </w:pPr>
      <w:r w:rsidRPr="002A6B27">
        <w:rPr>
          <w:lang w:val="de-DE"/>
        </w:rPr>
        <w:t xml:space="preserve">García Armendáriz, José Ignacio (1991): “Hesíodo y Virgilio: a propósito de </w:t>
      </w:r>
      <w:r w:rsidRPr="002A6B27">
        <w:rPr>
          <w:i/>
          <w:iCs/>
          <w:lang w:val="de-DE"/>
        </w:rPr>
        <w:t>nudus ara, sere nudus</w:t>
      </w:r>
      <w:r w:rsidR="009663F0" w:rsidRPr="002A6B27">
        <w:rPr>
          <w:iCs/>
          <w:lang w:val="de-DE"/>
        </w:rPr>
        <w:t>,</w:t>
      </w:r>
      <w:r w:rsidR="009663F0" w:rsidRPr="002A6B27">
        <w:rPr>
          <w:lang w:val="de-DE"/>
        </w:rPr>
        <w:t>”</w:t>
      </w:r>
      <w:r w:rsidRPr="002A6B27">
        <w:rPr>
          <w:lang w:val="de-DE"/>
        </w:rPr>
        <w:t xml:space="preserve"> </w:t>
      </w:r>
      <w:r w:rsidRPr="002A6B27">
        <w:rPr>
          <w:i/>
          <w:iCs/>
          <w:lang w:val="de-DE"/>
        </w:rPr>
        <w:t>Myrtia</w:t>
      </w:r>
      <w:r w:rsidRPr="002A6B27">
        <w:rPr>
          <w:lang w:val="de-DE"/>
        </w:rPr>
        <w:t xml:space="preserve"> 6, 71-81.</w:t>
      </w:r>
    </w:p>
    <w:p w:rsidR="00DA59F5" w:rsidRPr="00DA59F5" w:rsidRDefault="00DA59F5" w:rsidP="00FF2FC0">
      <w:pPr>
        <w:ind w:left="284" w:hanging="284"/>
        <w:jc w:val="both"/>
        <w:rPr>
          <w:lang w:val="en-US"/>
        </w:rPr>
      </w:pPr>
      <w:r>
        <w:rPr>
          <w:lang w:val="en-US"/>
        </w:rPr>
        <w:t>Gardner, Hunter H. (2014): “Bees, Ants, and the Body Politic: Vergil’s Noric Plague and O</w:t>
      </w:r>
      <w:r>
        <w:rPr>
          <w:lang w:val="en-US"/>
        </w:rPr>
        <w:t>v</w:t>
      </w:r>
      <w:r>
        <w:rPr>
          <w:lang w:val="en-US"/>
        </w:rPr>
        <w:t xml:space="preserve">id’s Origins of the Myrmidons,” </w:t>
      </w:r>
      <w:r>
        <w:rPr>
          <w:i/>
          <w:lang w:val="en-US"/>
        </w:rPr>
        <w:t>Vergilius</w:t>
      </w:r>
      <w:r>
        <w:rPr>
          <w:lang w:val="en-US"/>
        </w:rPr>
        <w:t xml:space="preserve"> 60, 3-31.</w:t>
      </w:r>
    </w:p>
    <w:p w:rsidR="004A4C8C" w:rsidRPr="003219B4" w:rsidRDefault="004A4C8C" w:rsidP="00FF2FC0">
      <w:pPr>
        <w:pStyle w:val="Textkrper-Zeileneinzug"/>
        <w:ind w:left="284" w:hanging="284"/>
        <w:rPr>
          <w:lang w:val="de-DE"/>
        </w:rPr>
      </w:pPr>
      <w:r w:rsidRPr="003219B4">
        <w:rPr>
          <w:lang w:val="de-DE"/>
        </w:rPr>
        <w:t xml:space="preserve">Gasser, Franziska (1999): </w:t>
      </w:r>
      <w:r w:rsidRPr="003219B4">
        <w:rPr>
          <w:i/>
          <w:lang w:val="de-DE"/>
        </w:rPr>
        <w:t>Germana Patria: Die Geburtsheimat in den Werken römischer A</w:t>
      </w:r>
      <w:r w:rsidRPr="003219B4">
        <w:rPr>
          <w:i/>
          <w:lang w:val="de-DE"/>
        </w:rPr>
        <w:t>u</w:t>
      </w:r>
      <w:r w:rsidRPr="003219B4">
        <w:rPr>
          <w:i/>
          <w:lang w:val="de-DE"/>
        </w:rPr>
        <w:t>toren der späten Republik und der frühen Kaiserzeit</w:t>
      </w:r>
      <w:r w:rsidRPr="003219B4">
        <w:rPr>
          <w:lang w:val="de-DE"/>
        </w:rPr>
        <w:t>. Beiträge zur Altertumskunde 118 (Stuttgart/Leipzig).</w:t>
      </w:r>
    </w:p>
    <w:p w:rsidR="004A4C8C" w:rsidRPr="003219B4" w:rsidRDefault="00DA59F5" w:rsidP="00FF2FC0">
      <w:pPr>
        <w:pStyle w:val="Textkrper-Zeileneinzug"/>
        <w:ind w:left="284" w:hanging="284"/>
        <w:rPr>
          <w:lang w:val="de-DE"/>
        </w:rPr>
      </w:pPr>
      <w:r>
        <w:rPr>
          <w:lang w:val="de-DE"/>
        </w:rPr>
        <w:t>Gatz, Bodo</w:t>
      </w:r>
      <w:r w:rsidR="004A4C8C" w:rsidRPr="003219B4">
        <w:rPr>
          <w:lang w:val="de-DE"/>
        </w:rPr>
        <w:t xml:space="preserve"> (1967): </w:t>
      </w:r>
      <w:r w:rsidR="004A4C8C" w:rsidRPr="003219B4">
        <w:rPr>
          <w:i/>
          <w:iCs/>
          <w:lang w:val="de-DE"/>
        </w:rPr>
        <w:t>Weltalter, Goldene Zeit und sinnverwandte Vorstellungen</w:t>
      </w:r>
      <w:r w:rsidR="004A4C8C" w:rsidRPr="003219B4">
        <w:rPr>
          <w:lang w:val="de-DE"/>
        </w:rPr>
        <w:t xml:space="preserve"> (Hildesheim).</w:t>
      </w:r>
    </w:p>
    <w:p w:rsidR="004A4C8C" w:rsidRPr="003219B4" w:rsidRDefault="004A4C8C" w:rsidP="00FF2FC0">
      <w:pPr>
        <w:pStyle w:val="Textkrper-Zeileneinzug"/>
        <w:ind w:left="284" w:hanging="284"/>
        <w:rPr>
          <w:lang w:val="it-IT"/>
        </w:rPr>
      </w:pPr>
      <w:r w:rsidRPr="003219B4">
        <w:rPr>
          <w:lang w:val="it-IT"/>
        </w:rPr>
        <w:t xml:space="preserve">Geymonat, Mario (1973): </w:t>
      </w:r>
      <w:r w:rsidRPr="003219B4">
        <w:rPr>
          <w:i/>
          <w:lang w:val="it-IT"/>
        </w:rPr>
        <w:t>P. Vergili Maronis Opera. Post Remigium Sabbadini et Aloisium Castiglioni recensuit</w:t>
      </w:r>
      <w:r w:rsidRPr="003219B4">
        <w:rPr>
          <w:lang w:val="it-IT"/>
        </w:rPr>
        <w:t xml:space="preserve"> M. G. Corpus Scriptorum Latinorum Paravianum</w:t>
      </w:r>
      <w:r w:rsidRPr="003219B4">
        <w:rPr>
          <w:i/>
          <w:lang w:val="it-IT"/>
        </w:rPr>
        <w:t xml:space="preserve"> </w:t>
      </w:r>
      <w:r w:rsidR="00700591">
        <w:rPr>
          <w:lang w:val="it-IT"/>
        </w:rPr>
        <w:t>(Torino) [D.</w:t>
      </w:r>
      <w:r w:rsidRPr="003219B4">
        <w:rPr>
          <w:lang w:val="it-IT"/>
        </w:rPr>
        <w:t xml:space="preserve">A. West, </w:t>
      </w:r>
      <w:r w:rsidRPr="003219B4">
        <w:rPr>
          <w:i/>
          <w:lang w:val="it-IT"/>
        </w:rPr>
        <w:t xml:space="preserve">CR </w:t>
      </w:r>
      <w:r w:rsidR="00700591">
        <w:rPr>
          <w:lang w:val="it-IT"/>
        </w:rPr>
        <w:t xml:space="preserve">26, 1976, 35-6]; </w:t>
      </w:r>
      <w:r w:rsidR="00700591" w:rsidRPr="005C6F2A">
        <w:rPr>
          <w:i/>
          <w:lang w:val="it-IT"/>
        </w:rPr>
        <w:t>Nuova edition con aggiunte e correzioni</w:t>
      </w:r>
      <w:r w:rsidR="00700591" w:rsidRPr="005C6F2A">
        <w:rPr>
          <w:lang w:val="it-IT"/>
        </w:rPr>
        <w:t>.</w:t>
      </w:r>
      <w:r w:rsidR="00700591">
        <w:rPr>
          <w:lang w:val="it-IT"/>
        </w:rPr>
        <w:t xml:space="preserve"> Temi e testi. Reprint 4 (Roma, 2008) </w:t>
      </w:r>
      <w:r w:rsidR="00D02BB1" w:rsidRPr="00F46C1C">
        <w:rPr>
          <w:lang w:val="it-IT"/>
        </w:rPr>
        <w:t xml:space="preserve">[Ph. Heuzé, </w:t>
      </w:r>
      <w:r w:rsidR="00D02BB1" w:rsidRPr="00F46C1C">
        <w:rPr>
          <w:i/>
          <w:lang w:val="it-IT"/>
        </w:rPr>
        <w:t>REL</w:t>
      </w:r>
      <w:r w:rsidR="00D02BB1" w:rsidRPr="00F46C1C">
        <w:rPr>
          <w:lang w:val="it-IT"/>
        </w:rPr>
        <w:t xml:space="preserve"> 86, 2008, 288; </w:t>
      </w:r>
      <w:r w:rsidR="00D02BB1">
        <w:rPr>
          <w:lang w:val="it-IT"/>
        </w:rPr>
        <w:t>L. Rivero García, ExClass 12, 2008, 351-9; G. Ramires,</w:t>
      </w:r>
      <w:r w:rsidR="00D02BB1" w:rsidRPr="00F46C1C">
        <w:rPr>
          <w:lang w:val="it-IT"/>
        </w:rPr>
        <w:t xml:space="preserve"> </w:t>
      </w:r>
      <w:r w:rsidR="00D02BB1" w:rsidRPr="00F46C1C">
        <w:rPr>
          <w:i/>
          <w:lang w:val="it-IT"/>
        </w:rPr>
        <w:t>Vergilius</w:t>
      </w:r>
      <w:r w:rsidR="00D02BB1" w:rsidRPr="00F46C1C">
        <w:rPr>
          <w:lang w:val="it-IT"/>
        </w:rPr>
        <w:t xml:space="preserve"> 55, 2009, 148-55].</w:t>
      </w:r>
    </w:p>
    <w:p w:rsidR="004A4C8C" w:rsidRDefault="004A4C8C" w:rsidP="00FF2FC0">
      <w:pPr>
        <w:pStyle w:val="Textkrper-Zeileneinzug"/>
        <w:ind w:left="284" w:hanging="284"/>
        <w:rPr>
          <w:lang w:val="it-IT"/>
        </w:rPr>
      </w:pPr>
      <w:r w:rsidRPr="003219B4">
        <w:rPr>
          <w:lang w:val="it-IT"/>
        </w:rPr>
        <w:t>–</w:t>
      </w:r>
      <w:r w:rsidRPr="003219B4">
        <w:rPr>
          <w:lang w:val="it-IT"/>
        </w:rPr>
        <w:tab/>
        <w:t>(1978): “Paesaggio drammatico ed esperienza biografica nella Sila virgiliana</w:t>
      </w:r>
      <w:r w:rsidR="009663F0">
        <w:rPr>
          <w:lang w:val="it-IT"/>
        </w:rPr>
        <w:t>,”</w:t>
      </w:r>
      <w:r w:rsidRPr="003219B4">
        <w:rPr>
          <w:lang w:val="it-IT"/>
        </w:rPr>
        <w:t xml:space="preserve"> in </w:t>
      </w:r>
      <w:r w:rsidRPr="003219B4">
        <w:rPr>
          <w:i/>
          <w:iCs/>
          <w:lang w:val="it-IT"/>
        </w:rPr>
        <w:t>Storia e cultura del mezzogiorno. Studi in memoria di Umberto Caldora</w:t>
      </w:r>
      <w:r w:rsidRPr="003219B4">
        <w:rPr>
          <w:lang w:val="it-IT"/>
        </w:rPr>
        <w:t xml:space="preserve"> (Cosenza), 9-20.</w:t>
      </w:r>
    </w:p>
    <w:p w:rsidR="002C60FE" w:rsidRPr="009D405A" w:rsidRDefault="002C60FE" w:rsidP="00FF2FC0">
      <w:pPr>
        <w:pStyle w:val="Textkrper-Zeileneinzug"/>
        <w:ind w:left="284" w:hanging="284"/>
        <w:rPr>
          <w:lang w:val="de-DE"/>
        </w:rPr>
      </w:pPr>
      <w:r w:rsidRPr="002C60FE">
        <w:rPr>
          <w:lang w:val="it-IT"/>
        </w:rPr>
        <w:t>–</w:t>
      </w:r>
      <w:r w:rsidRPr="002C60FE">
        <w:rPr>
          <w:lang w:val="it-IT"/>
        </w:rPr>
        <w:tab/>
      </w:r>
      <w:r>
        <w:rPr>
          <w:lang w:val="it-IT"/>
        </w:rPr>
        <w:t>(2005): “Poesia e scienza in Virgilio: dalla III egloga al VI libro dell’</w:t>
      </w:r>
      <w:r>
        <w:rPr>
          <w:i/>
          <w:lang w:val="it-IT"/>
        </w:rPr>
        <w:t>Eneide</w:t>
      </w:r>
      <w:r>
        <w:rPr>
          <w:lang w:val="it-IT"/>
        </w:rPr>
        <w:t xml:space="preserve">,” in Giancarlo Reggi (ed.): </w:t>
      </w:r>
      <w:r>
        <w:rPr>
          <w:i/>
          <w:lang w:val="it-IT"/>
        </w:rPr>
        <w:t>Letteratura e riflessione fi</w:t>
      </w:r>
      <w:r w:rsidR="00FF2FC0">
        <w:rPr>
          <w:i/>
          <w:lang w:val="it-IT"/>
        </w:rPr>
        <w:t>losofica nel mondo greco-romano. A</w:t>
      </w:r>
      <w:r>
        <w:rPr>
          <w:i/>
          <w:lang w:val="it-IT"/>
        </w:rPr>
        <w:t>tti del corso d'aggiornamento per docenti di latino e greco del</w:t>
      </w:r>
      <w:r w:rsidR="00FF2FC0">
        <w:rPr>
          <w:i/>
          <w:lang w:val="it-IT"/>
        </w:rPr>
        <w:t xml:space="preserve"> Canton Ticino, Lugano 21-22-23 </w:t>
      </w:r>
      <w:r>
        <w:rPr>
          <w:i/>
          <w:lang w:val="it-IT"/>
        </w:rPr>
        <w:t>ottobre 1999</w:t>
      </w:r>
      <w:r>
        <w:rPr>
          <w:lang w:val="it-IT"/>
        </w:rPr>
        <w:t xml:space="preserve">. </w:t>
      </w:r>
      <w:r w:rsidRPr="009D405A">
        <w:rPr>
          <w:lang w:val="de-DE"/>
        </w:rPr>
        <w:t>Attualità e studio (Lugano), 165-78.</w:t>
      </w:r>
    </w:p>
    <w:p w:rsidR="00B238C4" w:rsidRPr="00B238C4" w:rsidRDefault="00B238C4" w:rsidP="00FF2FC0">
      <w:pPr>
        <w:pStyle w:val="Textkrper-Zeileneinzug"/>
        <w:ind w:left="284" w:hanging="284"/>
        <w:rPr>
          <w:lang w:val="de-DE"/>
        </w:rPr>
      </w:pPr>
      <w:r w:rsidRPr="00B238C4">
        <w:rPr>
          <w:lang w:val="de-DE"/>
        </w:rPr>
        <w:t>–</w:t>
      </w:r>
      <w:r w:rsidRPr="00B238C4">
        <w:rPr>
          <w:lang w:val="de-DE"/>
        </w:rPr>
        <w:tab/>
      </w:r>
      <w:r w:rsidR="00CB7182">
        <w:rPr>
          <w:lang w:val="de-DE"/>
        </w:rPr>
        <w:t>(2010):</w:t>
      </w:r>
      <w:r w:rsidRPr="00B238C4">
        <w:rPr>
          <w:lang w:val="de-DE"/>
        </w:rPr>
        <w:t xml:space="preserve"> “Tiroler Wein an der Tafel von Vergil und Augustus,” in Burkard/Schauer/Wiener 2010, 1-8.</w:t>
      </w:r>
    </w:p>
    <w:p w:rsidR="00B238C4" w:rsidRPr="00B238C4" w:rsidRDefault="00B238C4" w:rsidP="00FF2FC0">
      <w:pPr>
        <w:ind w:left="284" w:hanging="284"/>
        <w:jc w:val="both"/>
        <w:rPr>
          <w:lang w:val="it-IT"/>
        </w:rPr>
      </w:pPr>
      <w:r>
        <w:rPr>
          <w:lang w:val="it-IT"/>
        </w:rPr>
        <w:t>–</w:t>
      </w:r>
      <w:r>
        <w:rPr>
          <w:lang w:val="it-IT"/>
        </w:rPr>
        <w:tab/>
        <w:t xml:space="preserve">(2011): “Immensità dei paesaggi virgiliani di cielo, di mare, di monti,” in Andreas Heil/Matthias Korn/Jochen Sauer </w:t>
      </w:r>
      <w:r w:rsidR="00D65900">
        <w:rPr>
          <w:lang w:val="it-IT"/>
        </w:rPr>
        <w:t>(edd.)</w:t>
      </w:r>
      <w:r>
        <w:rPr>
          <w:lang w:val="it-IT"/>
        </w:rPr>
        <w:t xml:space="preserve">: Noctes Sinenses. </w:t>
      </w:r>
      <w:r w:rsidRPr="00B238C4">
        <w:rPr>
          <w:i/>
          <w:lang w:val="it-IT"/>
        </w:rPr>
        <w:t>Festschrift für Fritz-Heiner M</w:t>
      </w:r>
      <w:r w:rsidRPr="00B238C4">
        <w:rPr>
          <w:i/>
          <w:lang w:val="it-IT"/>
        </w:rPr>
        <w:t>u</w:t>
      </w:r>
      <w:r w:rsidRPr="00B238C4">
        <w:rPr>
          <w:i/>
          <w:lang w:val="it-IT"/>
        </w:rPr>
        <w:t xml:space="preserve">tschler zum 65. Geburtstag. </w:t>
      </w:r>
      <w:r w:rsidRPr="00BE4D1A">
        <w:rPr>
          <w:lang w:val="it-IT"/>
        </w:rPr>
        <w:t xml:space="preserve">Kalliope 11 (Heidelberg), 36-44 = </w:t>
      </w:r>
      <w:r>
        <w:rPr>
          <w:lang w:val="it-IT"/>
        </w:rPr>
        <w:t>Giovanni Tesio/Giulia Pe</w:t>
      </w:r>
      <w:r>
        <w:rPr>
          <w:lang w:val="it-IT"/>
        </w:rPr>
        <w:t>n</w:t>
      </w:r>
      <w:r>
        <w:rPr>
          <w:lang w:val="it-IT"/>
        </w:rPr>
        <w:t xml:space="preserve">naroli </w:t>
      </w:r>
      <w:r w:rsidR="00D65900">
        <w:rPr>
          <w:lang w:val="it-IT"/>
        </w:rPr>
        <w:t>(edd.)</w:t>
      </w:r>
      <w:r>
        <w:rPr>
          <w:lang w:val="it-IT"/>
        </w:rPr>
        <w:t xml:space="preserve">: </w:t>
      </w:r>
      <w:r>
        <w:rPr>
          <w:i/>
          <w:lang w:val="it-IT"/>
        </w:rPr>
        <w:t>Lo sguardo offeso. Il paesaggio in Italia. Storia geografia arte letteratura. Atti del convegno</w:t>
      </w:r>
      <w:r w:rsidR="00104208">
        <w:rPr>
          <w:i/>
          <w:lang w:val="it-IT"/>
        </w:rPr>
        <w:t xml:space="preserve"> internazionale di studi, 24-25 </w:t>
      </w:r>
      <w:r>
        <w:rPr>
          <w:i/>
          <w:lang w:val="it-IT"/>
        </w:rPr>
        <w:t>settembre 2008 Vercelli</w:t>
      </w:r>
      <w:r w:rsidR="00FF2FC0">
        <w:rPr>
          <w:i/>
          <w:lang w:val="it-IT"/>
        </w:rPr>
        <w:t xml:space="preserve">, 26 settembre 2008 Demonte, 27 </w:t>
      </w:r>
      <w:r>
        <w:rPr>
          <w:i/>
          <w:lang w:val="it-IT"/>
        </w:rPr>
        <w:t xml:space="preserve">settembre 2008 Montà </w:t>
      </w:r>
      <w:r>
        <w:rPr>
          <w:lang w:val="it-IT"/>
        </w:rPr>
        <w:t>(Torino), 33-43.</w:t>
      </w:r>
    </w:p>
    <w:p w:rsidR="00DE3A6A" w:rsidRDefault="00DE3A6A" w:rsidP="00FF2FC0">
      <w:pPr>
        <w:pStyle w:val="Textkrper-Zeileneinzug"/>
        <w:ind w:left="284" w:hanging="284"/>
        <w:rPr>
          <w:lang w:val="it-IT"/>
        </w:rPr>
      </w:pPr>
      <w:r w:rsidRPr="00DE3A6A">
        <w:rPr>
          <w:lang w:val="it-IT"/>
        </w:rPr>
        <w:t>Giannakis, Georgios N. (2004): “</w:t>
      </w:r>
      <w:r>
        <w:t>Κριτικοερμηνευτικά</w:t>
      </w:r>
      <w:r w:rsidRPr="00DE3A6A">
        <w:rPr>
          <w:lang w:val="it-IT"/>
        </w:rPr>
        <w:t xml:space="preserve"> 2,” </w:t>
      </w:r>
      <w:hyperlink r:id="rId117" w:tooltip="Dodone(philol) = Dodoni : epistimoniki epetirida tou Tmimatos Filologias tis Filosofikis Scholis tou Panepistimiou Ioanninon" w:history="1">
        <w:r w:rsidRPr="00DE3A6A">
          <w:rPr>
            <w:rStyle w:val="Hyperlink"/>
            <w:i/>
            <w:color w:val="auto"/>
            <w:u w:val="none"/>
            <w:lang w:val="it-IT"/>
          </w:rPr>
          <w:t>Dodone(philol)</w:t>
        </w:r>
      </w:hyperlink>
      <w:r w:rsidRPr="00DE3A6A">
        <w:rPr>
          <w:lang w:val="it-IT"/>
        </w:rPr>
        <w:t xml:space="preserve"> 33, 7-26.</w:t>
      </w:r>
    </w:p>
    <w:p w:rsidR="00DE3A6A" w:rsidRDefault="00DE3A6A" w:rsidP="00FF2FC0">
      <w:pPr>
        <w:ind w:left="284" w:hanging="284"/>
        <w:jc w:val="both"/>
        <w:rPr>
          <w:lang w:val="it-IT"/>
        </w:rPr>
      </w:pPr>
      <w:r>
        <w:rPr>
          <w:lang w:val="it-IT"/>
        </w:rPr>
        <w:t>Giardina, Giancarlo (2008): “Sul testo di Verg.,</w:t>
      </w:r>
      <w:r w:rsidRPr="00DE3A6A">
        <w:rPr>
          <w:lang w:val="it-IT"/>
        </w:rPr>
        <w:t xml:space="preserve"> </w:t>
      </w:r>
      <w:hyperlink r:id="rId118" w:tooltip="citation (new window)" w:history="1">
        <w:r w:rsidRPr="00DE3A6A">
          <w:rPr>
            <w:rStyle w:val="Hyperlink"/>
            <w:i/>
            <w:color w:val="auto"/>
            <w:u w:val="none"/>
            <w:lang w:val="it-IT"/>
          </w:rPr>
          <w:t>Georg</w:t>
        </w:r>
        <w:r w:rsidR="00FF2FC0">
          <w:rPr>
            <w:rStyle w:val="Hyperlink"/>
            <w:color w:val="auto"/>
            <w:u w:val="none"/>
            <w:lang w:val="it-IT"/>
          </w:rPr>
          <w:t>. 4,</w:t>
        </w:r>
        <w:r w:rsidRPr="00DE3A6A">
          <w:rPr>
            <w:rStyle w:val="Hyperlink"/>
            <w:color w:val="auto"/>
            <w:u w:val="none"/>
            <w:lang w:val="it-IT"/>
          </w:rPr>
          <w:t>467-468</w:t>
        </w:r>
      </w:hyperlink>
      <w:r w:rsidRPr="00DE3A6A">
        <w:rPr>
          <w:lang w:val="it-IT"/>
        </w:rPr>
        <w:t xml:space="preserve">; </w:t>
      </w:r>
      <w:hyperlink r:id="rId119" w:tooltip="citation (new window)" w:history="1">
        <w:r w:rsidRPr="00DE3A6A">
          <w:rPr>
            <w:rStyle w:val="Hyperlink"/>
            <w:i/>
            <w:color w:val="auto"/>
            <w:u w:val="none"/>
            <w:lang w:val="it-IT"/>
          </w:rPr>
          <w:t>Aen</w:t>
        </w:r>
        <w:r w:rsidRPr="00DE3A6A">
          <w:rPr>
            <w:rStyle w:val="Hyperlink"/>
            <w:color w:val="auto"/>
            <w:u w:val="none"/>
            <w:lang w:val="it-IT"/>
          </w:rPr>
          <w:t>. 6, 323</w:t>
        </w:r>
      </w:hyperlink>
      <w:r w:rsidRPr="00DE3A6A">
        <w:rPr>
          <w:lang w:val="it-IT"/>
        </w:rPr>
        <w:t xml:space="preserve">; </w:t>
      </w:r>
      <w:hyperlink r:id="rId120" w:tooltip="citation (new window)" w:history="1">
        <w:r w:rsidRPr="00DE3A6A">
          <w:rPr>
            <w:rStyle w:val="Hyperlink"/>
            <w:color w:val="auto"/>
            <w:u w:val="none"/>
            <w:lang w:val="it-IT"/>
          </w:rPr>
          <w:t>8, 667</w:t>
        </w:r>
      </w:hyperlink>
      <w:r w:rsidRPr="00DE3A6A">
        <w:rPr>
          <w:lang w:val="it-IT"/>
        </w:rPr>
        <w:t xml:space="preserve">,” </w:t>
      </w:r>
      <w:hyperlink r:id="rId121" w:tooltip="Latomus = Latomus : revue d’études latines" w:history="1">
        <w:r w:rsidRPr="00DE3A6A">
          <w:rPr>
            <w:rStyle w:val="Hyperlink"/>
            <w:i/>
            <w:color w:val="auto"/>
            <w:u w:val="none"/>
            <w:lang w:val="it-IT"/>
          </w:rPr>
          <w:t>L</w:t>
        </w:r>
        <w:r w:rsidRPr="00DE3A6A">
          <w:rPr>
            <w:rStyle w:val="Hyperlink"/>
            <w:i/>
            <w:color w:val="auto"/>
            <w:u w:val="none"/>
            <w:lang w:val="it-IT"/>
          </w:rPr>
          <w:t>a</w:t>
        </w:r>
        <w:r w:rsidRPr="00DE3A6A">
          <w:rPr>
            <w:rStyle w:val="Hyperlink"/>
            <w:i/>
            <w:color w:val="auto"/>
            <w:u w:val="none"/>
            <w:lang w:val="it-IT"/>
          </w:rPr>
          <w:t>tomus</w:t>
        </w:r>
      </w:hyperlink>
      <w:r w:rsidRPr="00DE3A6A">
        <w:rPr>
          <w:lang w:val="it-IT"/>
        </w:rPr>
        <w:t xml:space="preserve"> </w:t>
      </w:r>
      <w:r>
        <w:rPr>
          <w:lang w:val="it-IT"/>
        </w:rPr>
        <w:t>67, 166-7.</w:t>
      </w:r>
    </w:p>
    <w:p w:rsidR="00DE3A6A" w:rsidRPr="00DE3A6A" w:rsidRDefault="00DE3A6A" w:rsidP="00FF2FC0">
      <w:pPr>
        <w:ind w:left="284" w:hanging="284"/>
        <w:jc w:val="both"/>
        <w:rPr>
          <w:lang w:val="it-IT"/>
        </w:rPr>
      </w:pPr>
      <w:r w:rsidRPr="00DE3A6A">
        <w:rPr>
          <w:lang w:val="it-IT"/>
        </w:rPr>
        <w:t>–</w:t>
      </w:r>
      <w:r w:rsidRPr="00DE3A6A">
        <w:rPr>
          <w:lang w:val="it-IT"/>
        </w:rPr>
        <w:tab/>
      </w:r>
      <w:r>
        <w:rPr>
          <w:lang w:val="it-IT"/>
        </w:rPr>
        <w:t xml:space="preserve">(2010): “Adnotationes philologicae (sul testo di Verg. </w:t>
      </w:r>
      <w:hyperlink r:id="rId122" w:tooltip="citation (new window)" w:history="1">
        <w:r w:rsidRPr="00DE3A6A">
          <w:rPr>
            <w:rStyle w:val="Hyperlink"/>
            <w:i/>
            <w:color w:val="auto"/>
            <w:u w:val="none"/>
            <w:lang w:val="it-IT"/>
          </w:rPr>
          <w:t>georg</w:t>
        </w:r>
        <w:r w:rsidRPr="00DE3A6A">
          <w:rPr>
            <w:rStyle w:val="Hyperlink"/>
            <w:color w:val="auto"/>
            <w:u w:val="none"/>
            <w:lang w:val="it-IT"/>
          </w:rPr>
          <w:t>. IV 467-468</w:t>
        </w:r>
      </w:hyperlink>
      <w:r w:rsidRPr="00DE3A6A">
        <w:rPr>
          <w:lang w:val="it-IT"/>
        </w:rPr>
        <w:t xml:space="preserve">, </w:t>
      </w:r>
      <w:hyperlink r:id="rId123" w:tooltip="citation (new window)" w:history="1">
        <w:r w:rsidRPr="00DE3A6A">
          <w:rPr>
            <w:rStyle w:val="Hyperlink"/>
            <w:i/>
            <w:color w:val="auto"/>
            <w:u w:val="none"/>
            <w:lang w:val="it-IT"/>
          </w:rPr>
          <w:t>Aen</w:t>
        </w:r>
        <w:r w:rsidR="00FF2FC0">
          <w:rPr>
            <w:rStyle w:val="Hyperlink"/>
            <w:color w:val="auto"/>
            <w:u w:val="none"/>
            <w:lang w:val="it-IT"/>
          </w:rPr>
          <w:t xml:space="preserve">. VI </w:t>
        </w:r>
        <w:r w:rsidRPr="00DE3A6A">
          <w:rPr>
            <w:rStyle w:val="Hyperlink"/>
            <w:color w:val="auto"/>
            <w:u w:val="none"/>
            <w:lang w:val="it-IT"/>
          </w:rPr>
          <w:t>323</w:t>
        </w:r>
      </w:hyperlink>
      <w:r w:rsidRPr="00DE3A6A">
        <w:rPr>
          <w:lang w:val="it-IT"/>
        </w:rPr>
        <w:t xml:space="preserve">, </w:t>
      </w:r>
      <w:hyperlink r:id="rId124" w:tooltip="citation (new window)" w:history="1">
        <w:r w:rsidRPr="00DE3A6A">
          <w:rPr>
            <w:rStyle w:val="Hyperlink"/>
            <w:color w:val="auto"/>
            <w:u w:val="none"/>
            <w:lang w:val="it-IT"/>
          </w:rPr>
          <w:t>VIII 667</w:t>
        </w:r>
      </w:hyperlink>
      <w:r>
        <w:rPr>
          <w:lang w:val="it-IT"/>
        </w:rPr>
        <w:t xml:space="preserve">; Petroniana; emendamenti al testo di Rutilio Namaziano),” </w:t>
      </w:r>
      <w:hyperlink r:id="rId125" w:tooltip="Maia = Maia : rivista di letterature classiche" w:history="1">
        <w:r w:rsidRPr="00DE3A6A">
          <w:rPr>
            <w:rStyle w:val="Hyperlink"/>
            <w:i/>
            <w:color w:val="auto"/>
            <w:u w:val="none"/>
            <w:lang w:val="it-IT"/>
          </w:rPr>
          <w:t>Maia</w:t>
        </w:r>
      </w:hyperlink>
      <w:r>
        <w:rPr>
          <w:lang w:val="it-IT"/>
        </w:rPr>
        <w:t xml:space="preserve"> 62, 283-91.</w:t>
      </w:r>
    </w:p>
    <w:p w:rsidR="004A4C8C" w:rsidRPr="003219B4" w:rsidRDefault="004A4C8C" w:rsidP="00FF2FC0">
      <w:pPr>
        <w:pStyle w:val="Textkrper-Zeileneinzug"/>
        <w:ind w:left="284" w:hanging="284"/>
      </w:pPr>
      <w:r w:rsidRPr="003219B4">
        <w:t>Gibson, Roy K. (1997): “Didactic Poetry as ‘Popular’ Form: A Study of Imperative Expre</w:t>
      </w:r>
      <w:r w:rsidRPr="003219B4">
        <w:t>s</w:t>
      </w:r>
      <w:r w:rsidRPr="003219B4">
        <w:t>sions in Latin Didactic Verse and Prose</w:t>
      </w:r>
      <w:r w:rsidR="002C60FE">
        <w:t>,”</w:t>
      </w:r>
      <w:r w:rsidRPr="003219B4">
        <w:t xml:space="preserve"> in </w:t>
      </w:r>
      <w:r w:rsidR="00D957F9" w:rsidRPr="003219B4">
        <w:t xml:space="preserve">Catherine </w:t>
      </w:r>
      <w:r w:rsidR="00D957F9">
        <w:t xml:space="preserve">Atherton </w:t>
      </w:r>
      <w:r w:rsidRPr="003219B4">
        <w:t xml:space="preserve">(ed.): </w:t>
      </w:r>
      <w:r w:rsidRPr="003219B4">
        <w:rPr>
          <w:i/>
          <w:iCs/>
        </w:rPr>
        <w:t>Form and Content in Didactic Poetry</w:t>
      </w:r>
      <w:r w:rsidRPr="003219B4">
        <w:t>. Nottingham Classical Literature Studies 5 (Bari), 67-98.</w:t>
      </w:r>
    </w:p>
    <w:p w:rsidR="004A4C8C" w:rsidRPr="003219B4" w:rsidRDefault="004A4C8C" w:rsidP="00FF2FC0">
      <w:pPr>
        <w:pStyle w:val="Textkrper-Zeileneinzug"/>
        <w:ind w:left="284" w:hanging="284"/>
      </w:pPr>
      <w:r w:rsidRPr="003219B4">
        <w:t>Giesecke, Annette Lucia (2002): “Framing Virgil’s Ghosts: Allusion and the Illusion of Rothko’s Door</w:t>
      </w:r>
      <w:r w:rsidR="00CB7182">
        <w:t>,”</w:t>
      </w:r>
      <w:r w:rsidRPr="003219B4">
        <w:t xml:space="preserve"> </w:t>
      </w:r>
      <w:r w:rsidRPr="003219B4">
        <w:rPr>
          <w:i/>
          <w:iCs/>
        </w:rPr>
        <w:t>Helios</w:t>
      </w:r>
      <w:r w:rsidRPr="003219B4">
        <w:t xml:space="preserve"> 29, 127-48.</w:t>
      </w:r>
    </w:p>
    <w:p w:rsidR="004A4C8C" w:rsidRPr="003219B4" w:rsidRDefault="004A4C8C" w:rsidP="00FF2FC0">
      <w:pPr>
        <w:pStyle w:val="Textkrper-Zeileneinzug"/>
        <w:ind w:left="284" w:hanging="284"/>
        <w:rPr>
          <w:iCs/>
        </w:rPr>
      </w:pPr>
      <w:r w:rsidRPr="003219B4">
        <w:lastRenderedPageBreak/>
        <w:t>Gigante, Marcello (2001): “Virgilio all’ombra del Vesuvio</w:t>
      </w:r>
      <w:r w:rsidR="00CB7182">
        <w:t>,”</w:t>
      </w:r>
      <w:r w:rsidRPr="003219B4">
        <w:t xml:space="preserve"> </w:t>
      </w:r>
      <w:r w:rsidRPr="003219B4">
        <w:rPr>
          <w:i/>
        </w:rPr>
        <w:t xml:space="preserve">CErc </w:t>
      </w:r>
      <w:r w:rsidRPr="003219B4">
        <w:rPr>
          <w:iCs/>
        </w:rPr>
        <w:t xml:space="preserve">31, 5-26 ~ Vergil in the Shadow of Vesuvius, in </w:t>
      </w:r>
      <w:r w:rsidR="00FF2FC0">
        <w:rPr>
          <w:iCs/>
          <w:lang w:val="en-US"/>
        </w:rPr>
        <w:t xml:space="preserve">David </w:t>
      </w:r>
      <w:r w:rsidR="00FF2FC0" w:rsidRPr="00F46C1C">
        <w:rPr>
          <w:lang w:val="en-US"/>
        </w:rPr>
        <w:t>Armstrong/</w:t>
      </w:r>
      <w:r w:rsidR="00FF2FC0">
        <w:rPr>
          <w:lang w:val="en-US"/>
        </w:rPr>
        <w:t xml:space="preserve">Jeffrey </w:t>
      </w:r>
      <w:r w:rsidR="00FF2FC0" w:rsidRPr="00F46C1C">
        <w:rPr>
          <w:lang w:val="en-US"/>
        </w:rPr>
        <w:t>Fish/</w:t>
      </w:r>
      <w:r w:rsidR="00FF2FC0">
        <w:rPr>
          <w:lang w:val="en-US"/>
        </w:rPr>
        <w:t xml:space="preserve">Patricia A. </w:t>
      </w:r>
      <w:r w:rsidR="00FF2FC0" w:rsidRPr="00F46C1C">
        <w:rPr>
          <w:lang w:val="en-US"/>
        </w:rPr>
        <w:t>Johnston/</w:t>
      </w:r>
      <w:r w:rsidR="00FF2FC0">
        <w:rPr>
          <w:lang w:val="en-US"/>
        </w:rPr>
        <w:t xml:space="preserve">Marilyn </w:t>
      </w:r>
      <w:r w:rsidR="00FF2FC0" w:rsidRPr="00F46C1C">
        <w:rPr>
          <w:lang w:val="en-US"/>
        </w:rPr>
        <w:t>Ski</w:t>
      </w:r>
      <w:r w:rsidR="00FF2FC0" w:rsidRPr="00F46C1C">
        <w:rPr>
          <w:lang w:val="en-US"/>
        </w:rPr>
        <w:t>n</w:t>
      </w:r>
      <w:r w:rsidR="00FF2FC0">
        <w:rPr>
          <w:lang w:val="en-US"/>
        </w:rPr>
        <w:t>ner</w:t>
      </w:r>
      <w:r w:rsidRPr="003219B4">
        <w:t xml:space="preserve"> (</w:t>
      </w:r>
      <w:r w:rsidR="00FF2FC0">
        <w:t>edd</w:t>
      </w:r>
      <w:r w:rsidRPr="003219B4">
        <w:t xml:space="preserve">.): </w:t>
      </w:r>
      <w:r w:rsidRPr="003219B4">
        <w:rPr>
          <w:i/>
        </w:rPr>
        <w:t xml:space="preserve">Philodemus, Vergil and the Augustans </w:t>
      </w:r>
      <w:r w:rsidRPr="003219B4">
        <w:t>(Austin, TX, 2002), 85-99</w:t>
      </w:r>
      <w:r w:rsidRPr="003219B4">
        <w:rPr>
          <w:iCs/>
        </w:rPr>
        <w:t>.</w:t>
      </w:r>
    </w:p>
    <w:p w:rsidR="009C5914" w:rsidRPr="009C5914" w:rsidRDefault="009C5914" w:rsidP="00FF2FC0">
      <w:pPr>
        <w:ind w:left="284" w:hanging="284"/>
        <w:jc w:val="both"/>
        <w:rPr>
          <w:lang w:val="en-US"/>
        </w:rPr>
      </w:pPr>
      <w:r w:rsidRPr="009C5914">
        <w:rPr>
          <w:lang w:val="en-US"/>
        </w:rPr>
        <w:t>Gilmore, John (</w:t>
      </w:r>
      <w:r>
        <w:rPr>
          <w:lang w:val="en-US"/>
        </w:rPr>
        <w:t>2000</w:t>
      </w:r>
      <w:r w:rsidRPr="009C5914">
        <w:rPr>
          <w:lang w:val="en-US"/>
        </w:rPr>
        <w:t xml:space="preserve">): </w:t>
      </w:r>
      <w:r w:rsidRPr="009C5914">
        <w:rPr>
          <w:i/>
          <w:lang w:val="en-US"/>
        </w:rPr>
        <w:t>The Poetics of Empire: A Study of James Grainger’s</w:t>
      </w:r>
      <w:r w:rsidRPr="009C5914">
        <w:rPr>
          <w:lang w:val="en-US"/>
        </w:rPr>
        <w:t xml:space="preserve"> The Sugar Cane</w:t>
      </w:r>
      <w:r>
        <w:rPr>
          <w:lang w:val="en-US"/>
        </w:rPr>
        <w:t xml:space="preserve"> (London/New Brunswick, N.J.).</w:t>
      </w:r>
    </w:p>
    <w:p w:rsidR="004F6128" w:rsidRPr="009D405A" w:rsidRDefault="004F6128" w:rsidP="00FF2FC0">
      <w:pPr>
        <w:ind w:left="284" w:hanging="284"/>
        <w:jc w:val="both"/>
      </w:pPr>
      <w:r w:rsidRPr="004F6128">
        <w:rPr>
          <w:lang w:val="it-IT"/>
        </w:rPr>
        <w:t xml:space="preserve">Gioseffi, Massimo </w:t>
      </w:r>
      <w:r>
        <w:rPr>
          <w:lang w:val="it-IT"/>
        </w:rPr>
        <w:t xml:space="preserve">(2008): “Il commento dello Ps. Probo al IV libro delle </w:t>
      </w:r>
      <w:r>
        <w:rPr>
          <w:i/>
          <w:lang w:val="it-IT"/>
        </w:rPr>
        <w:t>Georgiche</w:t>
      </w:r>
      <w:r>
        <w:rPr>
          <w:lang w:val="it-IT"/>
        </w:rPr>
        <w:t xml:space="preserve"> di Virg</w:t>
      </w:r>
      <w:r>
        <w:rPr>
          <w:lang w:val="it-IT"/>
        </w:rPr>
        <w:t>i</w:t>
      </w:r>
      <w:r>
        <w:rPr>
          <w:lang w:val="it-IT"/>
        </w:rPr>
        <w:t xml:space="preserve">lio,” in Lucio Cristante/Ireneo Filip </w:t>
      </w:r>
      <w:r w:rsidR="00D65900">
        <w:rPr>
          <w:lang w:val="it-IT"/>
        </w:rPr>
        <w:t>(edd.)</w:t>
      </w:r>
      <w:r>
        <w:rPr>
          <w:lang w:val="it-IT"/>
        </w:rPr>
        <w:t xml:space="preserve">: </w:t>
      </w:r>
      <w:r>
        <w:rPr>
          <w:i/>
          <w:lang w:val="it-IT"/>
        </w:rPr>
        <w:t>Incontri triestini di filologia c</w:t>
      </w:r>
      <w:r w:rsidR="001249EE">
        <w:rPr>
          <w:i/>
          <w:lang w:val="it-IT"/>
        </w:rPr>
        <w:t xml:space="preserve">lassica 7, 2007/8. Atti del III </w:t>
      </w:r>
      <w:r>
        <w:rPr>
          <w:i/>
          <w:lang w:val="it-IT"/>
        </w:rPr>
        <w:t>convegno ‘Il calamo della memoria, riuso di testi e mestiere letterario nella tarda antichità’, Trieste, 17-18 aprile 2008.</w:t>
      </w:r>
      <w:r>
        <w:rPr>
          <w:lang w:val="it-IT"/>
        </w:rPr>
        <w:t xml:space="preserve"> </w:t>
      </w:r>
      <w:r w:rsidRPr="009D405A">
        <w:t>Polymnia. Studi di filologia classica 10 (Trie</w:t>
      </w:r>
      <w:r w:rsidRPr="009D405A">
        <w:t>s</w:t>
      </w:r>
      <w:r w:rsidRPr="009D405A">
        <w:t>te), 145-76.</w:t>
      </w:r>
    </w:p>
    <w:p w:rsidR="004A4C8C" w:rsidRPr="003219B4" w:rsidRDefault="004A4C8C" w:rsidP="00FF2FC0">
      <w:pPr>
        <w:pStyle w:val="Textkrper-Zeileneinzug"/>
        <w:ind w:left="284" w:hanging="284"/>
        <w:rPr>
          <w:lang w:val="de-DE"/>
        </w:rPr>
      </w:pPr>
      <w:r w:rsidRPr="003219B4">
        <w:rPr>
          <w:lang w:val="de-DE"/>
        </w:rPr>
        <w:t xml:space="preserve">Glei, Reinhold F. (1991): </w:t>
      </w:r>
      <w:r w:rsidRPr="003219B4">
        <w:rPr>
          <w:i/>
          <w:lang w:val="de-DE"/>
        </w:rPr>
        <w:t>Der Vater der Dinge: Interpretationen zur poetischen, literarischen und kulturellen Dimension des Krieges bei Vergil</w:t>
      </w:r>
      <w:r w:rsidRPr="003219B4">
        <w:rPr>
          <w:lang w:val="de-DE"/>
        </w:rPr>
        <w:t>. BAC. Bochumer Altertumswisse</w:t>
      </w:r>
      <w:r w:rsidRPr="003219B4">
        <w:rPr>
          <w:lang w:val="de-DE"/>
        </w:rPr>
        <w:t>n</w:t>
      </w:r>
      <w:r w:rsidRPr="003219B4">
        <w:rPr>
          <w:lang w:val="de-DE"/>
        </w:rPr>
        <w:t xml:space="preserve">schaftliches Colloquium 7 (Trier </w:t>
      </w:r>
      <w:r w:rsidRPr="003219B4">
        <w:rPr>
          <w:vertAlign w:val="superscript"/>
          <w:lang w:val="de-DE"/>
        </w:rPr>
        <w:t>2</w:t>
      </w:r>
      <w:r w:rsidRPr="003219B4">
        <w:rPr>
          <w:lang w:val="de-DE"/>
        </w:rPr>
        <w:t xml:space="preserve">1997) [O. Devillers, </w:t>
      </w:r>
      <w:r w:rsidRPr="003219B4">
        <w:rPr>
          <w:i/>
          <w:lang w:val="de-DE"/>
        </w:rPr>
        <w:t xml:space="preserve">LEC </w:t>
      </w:r>
      <w:r w:rsidRPr="003219B4">
        <w:rPr>
          <w:lang w:val="de-DE"/>
        </w:rPr>
        <w:t xml:space="preserve">61, 1993, 374-5; L. Voit, </w:t>
      </w:r>
      <w:r w:rsidRPr="003219B4">
        <w:rPr>
          <w:i/>
          <w:lang w:val="de-DE"/>
        </w:rPr>
        <w:t xml:space="preserve">Gymnasium </w:t>
      </w:r>
      <w:r w:rsidRPr="003219B4">
        <w:rPr>
          <w:lang w:val="de-DE"/>
        </w:rPr>
        <w:t xml:space="preserve">100, 1993, 181-4; J.-P. Brisson, </w:t>
      </w:r>
      <w:r w:rsidRPr="003219B4">
        <w:rPr>
          <w:i/>
          <w:lang w:val="de-DE"/>
        </w:rPr>
        <w:t xml:space="preserve">Latomus </w:t>
      </w:r>
      <w:r w:rsidR="001249EE">
        <w:rPr>
          <w:lang w:val="de-DE"/>
        </w:rPr>
        <w:t>53, 1994, 644-6; S.</w:t>
      </w:r>
      <w:r w:rsidRPr="003219B4">
        <w:rPr>
          <w:lang w:val="de-DE"/>
        </w:rPr>
        <w:t xml:space="preserve">J. Harrison, </w:t>
      </w:r>
      <w:r w:rsidRPr="003219B4">
        <w:rPr>
          <w:i/>
          <w:lang w:val="de-DE"/>
        </w:rPr>
        <w:t xml:space="preserve">Gnomon </w:t>
      </w:r>
      <w:r w:rsidRPr="003219B4">
        <w:rPr>
          <w:lang w:val="de-DE"/>
        </w:rPr>
        <w:t>68, 1996, 300-2].</w:t>
      </w:r>
    </w:p>
    <w:p w:rsidR="004A4C8C" w:rsidRPr="003219B4" w:rsidRDefault="004A4C8C" w:rsidP="00FF2FC0">
      <w:pPr>
        <w:pStyle w:val="Textkrper-Zeileneinzug"/>
        <w:ind w:left="284" w:hanging="284"/>
        <w:rPr>
          <w:lang w:val="de-DE"/>
        </w:rPr>
      </w:pPr>
      <w:r w:rsidRPr="003219B4">
        <w:rPr>
          <w:lang w:val="de-DE"/>
        </w:rPr>
        <w:t>Görler, Woldemar (1982): “Beobachtungen zu Vergils Syntax</w:t>
      </w:r>
      <w:r w:rsidR="00DE3A6A">
        <w:rPr>
          <w:lang w:val="de-DE"/>
        </w:rPr>
        <w:t>,”</w:t>
      </w:r>
      <w:r w:rsidRPr="003219B4">
        <w:rPr>
          <w:lang w:val="de-DE"/>
        </w:rPr>
        <w:t xml:space="preserve"> </w:t>
      </w:r>
      <w:r w:rsidRPr="003219B4">
        <w:rPr>
          <w:i/>
          <w:iCs/>
          <w:lang w:val="de-DE"/>
        </w:rPr>
        <w:t>WJA</w:t>
      </w:r>
      <w:r w:rsidRPr="003219B4">
        <w:rPr>
          <w:lang w:val="de-DE"/>
        </w:rPr>
        <w:t xml:space="preserve"> 8, 69-81.</w:t>
      </w:r>
    </w:p>
    <w:p w:rsidR="00B15A62" w:rsidRPr="008436B3" w:rsidRDefault="00B15A62" w:rsidP="00FF2FC0">
      <w:pPr>
        <w:pStyle w:val="Textkrper-Zeileneinzug"/>
        <w:ind w:left="284" w:hanging="284"/>
        <w:rPr>
          <w:lang w:val="en-US"/>
        </w:rPr>
      </w:pPr>
      <w:r w:rsidRPr="005623CC">
        <w:rPr>
          <w:lang w:val="de-DE"/>
        </w:rPr>
        <w:t>Götte, Johannes und Maria (</w:t>
      </w:r>
      <w:r w:rsidRPr="005623CC">
        <w:rPr>
          <w:vertAlign w:val="superscript"/>
          <w:lang w:val="de-DE"/>
        </w:rPr>
        <w:t>4</w:t>
      </w:r>
      <w:r w:rsidRPr="005623CC">
        <w:rPr>
          <w:lang w:val="de-DE"/>
        </w:rPr>
        <w:t xml:space="preserve">1981; edd.): </w:t>
      </w:r>
      <w:r w:rsidRPr="005623CC">
        <w:rPr>
          <w:i/>
          <w:iCs/>
          <w:lang w:val="de-DE"/>
        </w:rPr>
        <w:t xml:space="preserve">Vergil: Landleben: Bucolica. </w:t>
      </w:r>
      <w:r w:rsidRPr="008436B3">
        <w:rPr>
          <w:i/>
          <w:iCs/>
          <w:lang w:val="en-US"/>
        </w:rPr>
        <w:t>Georgica. Catalepton</w:t>
      </w:r>
      <w:r w:rsidRPr="008436B3">
        <w:rPr>
          <w:lang w:val="en-US"/>
        </w:rPr>
        <w:t>. Sammlung Tusculum (München).</w:t>
      </w:r>
    </w:p>
    <w:p w:rsidR="002C4822" w:rsidRPr="002C4822" w:rsidRDefault="002C4822" w:rsidP="00FF2FC0">
      <w:pPr>
        <w:pStyle w:val="Textkrper-Zeileneinzug"/>
        <w:ind w:left="284" w:hanging="284"/>
        <w:rPr>
          <w:lang w:val="en-US"/>
        </w:rPr>
      </w:pPr>
      <w:r w:rsidRPr="002C4822">
        <w:rPr>
          <w:lang w:val="en-US"/>
        </w:rPr>
        <w:t>Gohdes, Clarence (</w:t>
      </w:r>
      <w:r>
        <w:rPr>
          <w:lang w:val="en-US"/>
        </w:rPr>
        <w:t>1978</w:t>
      </w:r>
      <w:r w:rsidRPr="002C4822">
        <w:rPr>
          <w:lang w:val="en-US"/>
        </w:rPr>
        <w:t xml:space="preserve">): </w:t>
      </w:r>
      <w:r>
        <w:rPr>
          <w:lang w:val="en-US"/>
        </w:rPr>
        <w:t>“</w:t>
      </w:r>
      <w:r w:rsidRPr="002C4822">
        <w:rPr>
          <w:lang w:val="en-US"/>
        </w:rPr>
        <w:t>Old Virginia Georgics,</w:t>
      </w:r>
      <w:r>
        <w:rPr>
          <w:lang w:val="en-US"/>
        </w:rPr>
        <w:t>”</w:t>
      </w:r>
      <w:r w:rsidRPr="002C4822">
        <w:rPr>
          <w:lang w:val="en-US"/>
        </w:rPr>
        <w:t xml:space="preserve"> </w:t>
      </w:r>
      <w:r w:rsidRPr="002C4822">
        <w:rPr>
          <w:i/>
          <w:lang w:val="en-US"/>
        </w:rPr>
        <w:t>The Southern Literary Journal</w:t>
      </w:r>
      <w:r w:rsidRPr="002C4822">
        <w:rPr>
          <w:lang w:val="en-US"/>
        </w:rPr>
        <w:t xml:space="preserve"> 11, 44-53.</w:t>
      </w:r>
    </w:p>
    <w:p w:rsidR="004A4C8C" w:rsidRPr="008436B3" w:rsidRDefault="004A4C8C" w:rsidP="00FF2FC0">
      <w:pPr>
        <w:pStyle w:val="Textkrper-Zeileneinzug"/>
        <w:ind w:left="284" w:hanging="284"/>
        <w:rPr>
          <w:lang w:val="en-US"/>
        </w:rPr>
      </w:pPr>
      <w:r w:rsidRPr="008436B3">
        <w:rPr>
          <w:lang w:val="en-US"/>
        </w:rPr>
        <w:t>González Delgado, R. (2003): “Virgilio y las heroínas griegas: paralelismo en la construcción de dos figuras míticas</w:t>
      </w:r>
      <w:r w:rsidR="009663F0" w:rsidRPr="008436B3">
        <w:rPr>
          <w:lang w:val="en-US"/>
        </w:rPr>
        <w:t>,”</w:t>
      </w:r>
      <w:r w:rsidRPr="008436B3">
        <w:rPr>
          <w:lang w:val="en-US"/>
        </w:rPr>
        <w:t xml:space="preserve"> </w:t>
      </w:r>
      <w:r w:rsidRPr="008436B3">
        <w:rPr>
          <w:i/>
          <w:iCs/>
          <w:lang w:val="en-US"/>
        </w:rPr>
        <w:t xml:space="preserve">Emérita </w:t>
      </w:r>
      <w:r w:rsidRPr="008436B3">
        <w:rPr>
          <w:lang w:val="en-US"/>
        </w:rPr>
        <w:t>71, 245-58.</w:t>
      </w:r>
    </w:p>
    <w:p w:rsidR="004A4C8C" w:rsidRDefault="001249EE" w:rsidP="00FF2FC0">
      <w:pPr>
        <w:pStyle w:val="Textkrper-Zeileneinzug"/>
        <w:ind w:left="284" w:hanging="284"/>
      </w:pPr>
      <w:r>
        <w:t>Goodfellow, Marianne</w:t>
      </w:r>
      <w:r w:rsidR="004A4C8C" w:rsidRPr="003219B4">
        <w:t xml:space="preserve"> S. (1981): “North Italian Rivers and Lakes in the </w:t>
      </w:r>
      <w:r w:rsidR="004A4C8C" w:rsidRPr="003219B4">
        <w:rPr>
          <w:i/>
        </w:rPr>
        <w:t>Georgics</w:t>
      </w:r>
      <w:r w:rsidR="009663F0" w:rsidRPr="009663F0">
        <w:t>,</w:t>
      </w:r>
      <w:r w:rsidR="004A4C8C" w:rsidRPr="003219B4">
        <w:rPr>
          <w:iCs/>
        </w:rPr>
        <w:t>”</w:t>
      </w:r>
      <w:r w:rsidR="004A4C8C" w:rsidRPr="003219B4">
        <w:t xml:space="preserve"> </w:t>
      </w:r>
      <w:r w:rsidR="004A4C8C" w:rsidRPr="003219B4">
        <w:rPr>
          <w:i/>
          <w:iCs/>
        </w:rPr>
        <w:t>Vergilius</w:t>
      </w:r>
      <w:r w:rsidR="004A4C8C" w:rsidRPr="003219B4">
        <w:t xml:space="preserve"> 27, 12-22.</w:t>
      </w:r>
    </w:p>
    <w:p w:rsidR="00573F48" w:rsidRPr="003219B4" w:rsidRDefault="00573F48" w:rsidP="00FF2FC0">
      <w:pPr>
        <w:pStyle w:val="Textkrper-Zeileneinzug"/>
        <w:ind w:left="284" w:hanging="284"/>
      </w:pPr>
      <w:r>
        <w:t xml:space="preserve">Goodman, Kevis (2004): </w:t>
      </w:r>
      <w:r w:rsidRPr="00573F48">
        <w:rPr>
          <w:i/>
        </w:rPr>
        <w:t>Georgic Modernity and British Romanticism: Poetry and the Medi</w:t>
      </w:r>
      <w:r w:rsidRPr="00573F48">
        <w:rPr>
          <w:i/>
        </w:rPr>
        <w:t>a</w:t>
      </w:r>
      <w:r w:rsidRPr="00573F48">
        <w:rPr>
          <w:i/>
        </w:rPr>
        <w:t>tion of History</w:t>
      </w:r>
      <w:r>
        <w:t xml:space="preserve"> (Cambridge)</w:t>
      </w:r>
    </w:p>
    <w:p w:rsidR="004A4C8C" w:rsidRPr="003219B4" w:rsidRDefault="004A4C8C" w:rsidP="00FF2FC0">
      <w:pPr>
        <w:pStyle w:val="Textkrper-Zeileneinzug"/>
        <w:ind w:left="284" w:hanging="284"/>
      </w:pPr>
      <w:r w:rsidRPr="003219B4">
        <w:t>Gowers, Emily (2000): “Vegetable Love: Virgil, Columella and Garden Poetry</w:t>
      </w:r>
      <w:r w:rsidR="00E91133">
        <w:t>,”</w:t>
      </w:r>
      <w:r w:rsidRPr="003219B4">
        <w:t xml:space="preserve"> </w:t>
      </w:r>
      <w:r w:rsidRPr="003219B4">
        <w:rPr>
          <w:i/>
          <w:iCs/>
        </w:rPr>
        <w:t>Ramus</w:t>
      </w:r>
      <w:r w:rsidRPr="003219B4">
        <w:t xml:space="preserve"> 29, 127-48.</w:t>
      </w:r>
    </w:p>
    <w:p w:rsidR="004A4C8C" w:rsidRPr="009D405A" w:rsidRDefault="001249EE" w:rsidP="00FF2FC0">
      <w:pPr>
        <w:pStyle w:val="Textkrper-Zeileneinzug"/>
        <w:ind w:left="284" w:hanging="284"/>
        <w:rPr>
          <w:lang w:val="it-IT"/>
        </w:rPr>
      </w:pPr>
      <w:r>
        <w:rPr>
          <w:lang w:val="de-DE"/>
        </w:rPr>
        <w:t>Graßl, Herbert</w:t>
      </w:r>
      <w:r w:rsidR="004A4C8C" w:rsidRPr="003219B4">
        <w:rPr>
          <w:lang w:val="de-DE"/>
        </w:rPr>
        <w:t xml:space="preserve"> (1982): “Zur Norischen Viehseuche bei Vergil (Georg. </w:t>
      </w:r>
      <w:r w:rsidR="004A4C8C" w:rsidRPr="009D405A">
        <w:rPr>
          <w:lang w:val="it-IT"/>
        </w:rPr>
        <w:t>III 478-566)</w:t>
      </w:r>
      <w:r w:rsidR="009663F0" w:rsidRPr="009D405A">
        <w:rPr>
          <w:lang w:val="it-IT"/>
        </w:rPr>
        <w:t>,”</w:t>
      </w:r>
      <w:r w:rsidR="004A4C8C" w:rsidRPr="009D405A">
        <w:rPr>
          <w:lang w:val="it-IT"/>
        </w:rPr>
        <w:t xml:space="preserve"> </w:t>
      </w:r>
      <w:r w:rsidR="004A4C8C" w:rsidRPr="009D405A">
        <w:rPr>
          <w:i/>
          <w:iCs/>
          <w:lang w:val="it-IT"/>
        </w:rPr>
        <w:t>RhM</w:t>
      </w:r>
      <w:r w:rsidR="004A4C8C" w:rsidRPr="009D405A">
        <w:rPr>
          <w:lang w:val="it-IT"/>
        </w:rPr>
        <w:t xml:space="preserve"> 125, 67-77.</w:t>
      </w:r>
    </w:p>
    <w:p w:rsidR="00E965FB" w:rsidRDefault="00E965FB" w:rsidP="00FF2FC0">
      <w:pPr>
        <w:pStyle w:val="Textkrper-Zeileneinzug"/>
        <w:ind w:left="284" w:hanging="284"/>
      </w:pPr>
      <w:r>
        <w:rPr>
          <w:lang w:val="it-IT"/>
        </w:rPr>
        <w:t>Grazzini, Stefano (2011): “</w:t>
      </w:r>
      <w:hyperlink r:id="rId126" w:tooltip="citation (new window)" w:history="1">
        <w:r w:rsidRPr="00E72ADF">
          <w:rPr>
            <w:rStyle w:val="Hyperlink"/>
            <w:i/>
            <w:color w:val="auto"/>
            <w:u w:val="none"/>
            <w:lang w:val="it-IT"/>
          </w:rPr>
          <w:t>Moretum</w:t>
        </w:r>
        <w:r w:rsidRPr="00E72ADF">
          <w:rPr>
            <w:rStyle w:val="Hyperlink"/>
            <w:color w:val="auto"/>
            <w:u w:val="none"/>
            <w:lang w:val="it-IT"/>
          </w:rPr>
          <w:t xml:space="preserve"> 83</w:t>
        </w:r>
      </w:hyperlink>
      <w:r>
        <w:rPr>
          <w:lang w:val="it-IT"/>
        </w:rPr>
        <w:t xml:space="preserve"> e una controversa variante virgiliana </w:t>
      </w:r>
      <w:r w:rsidRPr="00E72ADF">
        <w:rPr>
          <w:lang w:val="it-IT"/>
        </w:rPr>
        <w:t>(</w:t>
      </w:r>
      <w:hyperlink r:id="rId127" w:tooltip="citation (new window)" w:history="1">
        <w:r w:rsidRPr="00E72ADF">
          <w:rPr>
            <w:rStyle w:val="Hyperlink"/>
            <w:color w:val="auto"/>
            <w:u w:val="none"/>
            <w:lang w:val="it-IT"/>
          </w:rPr>
          <w:t xml:space="preserve">Georg. </w:t>
        </w:r>
        <w:r w:rsidRPr="00E965FB">
          <w:rPr>
            <w:rStyle w:val="Hyperlink"/>
            <w:color w:val="auto"/>
            <w:u w:val="none"/>
            <w:lang w:val="en-US"/>
          </w:rPr>
          <w:t>2,247</w:t>
        </w:r>
      </w:hyperlink>
      <w:r w:rsidRPr="00E965FB">
        <w:rPr>
          <w:lang w:val="en-US"/>
        </w:rPr>
        <w:t xml:space="preserve">),” </w:t>
      </w:r>
      <w:hyperlink r:id="rId128" w:tooltip="MD = Materiali e discussioni per l’analisi dei testi classici" w:history="1">
        <w:r w:rsidRPr="00E965FB">
          <w:rPr>
            <w:rStyle w:val="Hyperlink"/>
            <w:i/>
            <w:color w:val="auto"/>
            <w:u w:val="none"/>
            <w:lang w:val="en-US"/>
          </w:rPr>
          <w:t>MD</w:t>
        </w:r>
      </w:hyperlink>
      <w:r w:rsidRPr="00E965FB">
        <w:rPr>
          <w:lang w:val="en-US"/>
        </w:rPr>
        <w:t xml:space="preserve"> 67, 215-22.</w:t>
      </w:r>
    </w:p>
    <w:p w:rsidR="004A4C8C" w:rsidRPr="003219B4" w:rsidRDefault="004A4C8C" w:rsidP="00FF2FC0">
      <w:pPr>
        <w:pStyle w:val="Textkrper-Zeileneinzug"/>
        <w:ind w:left="284" w:hanging="284"/>
      </w:pPr>
      <w:r w:rsidRPr="003219B4">
        <w:t xml:space="preserve">Griffin, Jasper (1979): “The Fourth </w:t>
      </w:r>
      <w:r w:rsidRPr="003219B4">
        <w:rPr>
          <w:i/>
        </w:rPr>
        <w:t>Georgic</w:t>
      </w:r>
      <w:r w:rsidRPr="003219B4">
        <w:t>, Virgil, and Rome</w:t>
      </w:r>
      <w:r w:rsidR="00E965FB">
        <w:t>,”</w:t>
      </w:r>
      <w:r w:rsidRPr="003219B4">
        <w:t xml:space="preserve"> </w:t>
      </w:r>
      <w:r w:rsidRPr="003219B4">
        <w:rPr>
          <w:i/>
          <w:iCs/>
        </w:rPr>
        <w:t>G&amp;R</w:t>
      </w:r>
      <w:r w:rsidRPr="003219B4">
        <w:t xml:space="preserve"> 26, 61-80 = </w:t>
      </w:r>
      <w:r w:rsidRPr="00986E10">
        <w:rPr>
          <w:iCs/>
        </w:rPr>
        <w:t>id.</w:t>
      </w:r>
      <w:r w:rsidRPr="00986E10">
        <w:t>:</w:t>
      </w:r>
      <w:r w:rsidRPr="003219B4">
        <w:rPr>
          <w:i/>
          <w:iCs/>
        </w:rPr>
        <w:t xml:space="preserve"> Latin Poets and Roman Life</w:t>
      </w:r>
      <w:r w:rsidRPr="003219B4">
        <w:t xml:space="preserve"> (London, 1985), 163-82 </w:t>
      </w:r>
      <w:r w:rsidR="00A502CA">
        <w:t xml:space="preserve">= Ph.Hardie </w:t>
      </w:r>
      <w:r w:rsidRPr="003219B4">
        <w:t xml:space="preserve"> 1999, ii, 268-88</w:t>
      </w:r>
      <w:r w:rsidR="00E965FB">
        <w:t xml:space="preserve"> = Volk 2008, 225-45</w:t>
      </w:r>
      <w:r w:rsidRPr="003219B4">
        <w:t>.</w:t>
      </w:r>
    </w:p>
    <w:p w:rsidR="004A4C8C" w:rsidRPr="003219B4" w:rsidRDefault="004A4C8C" w:rsidP="00FF2FC0">
      <w:pPr>
        <w:pStyle w:val="Textkrper-Zeileneinzug"/>
        <w:ind w:left="284" w:hanging="284"/>
      </w:pPr>
      <w:r w:rsidRPr="003219B4">
        <w:t>–</w:t>
      </w:r>
      <w:r w:rsidRPr="003219B4">
        <w:tab/>
        <w:t xml:space="preserve">(1986): </w:t>
      </w:r>
      <w:r w:rsidRPr="003219B4">
        <w:rPr>
          <w:i/>
        </w:rPr>
        <w:t>Virgil</w:t>
      </w:r>
      <w:r w:rsidRPr="003219B4">
        <w:t xml:space="preserve"> (Oxford) [D. Fowler, </w:t>
      </w:r>
      <w:r w:rsidRPr="003219B4">
        <w:rPr>
          <w:i/>
        </w:rPr>
        <w:t xml:space="preserve">G&amp;R </w:t>
      </w:r>
      <w:r w:rsidRPr="003219B4">
        <w:t xml:space="preserve">34, 1987, 218; Astbury, </w:t>
      </w:r>
      <w:r w:rsidRPr="003219B4">
        <w:rPr>
          <w:i/>
        </w:rPr>
        <w:t xml:space="preserve">Hermathena </w:t>
      </w:r>
      <w:r w:rsidR="001249EE">
        <w:t>144, 1988, 120-1; J.</w:t>
      </w:r>
      <w:r w:rsidRPr="003219B4">
        <w:t xml:space="preserve">E. Rexine, </w:t>
      </w:r>
      <w:r w:rsidRPr="003219B4">
        <w:rPr>
          <w:i/>
        </w:rPr>
        <w:t xml:space="preserve">Vergilius </w:t>
      </w:r>
      <w:r w:rsidRPr="003219B4">
        <w:t xml:space="preserve">34, 1988, 182-4; De Angeli, </w:t>
      </w:r>
      <w:r w:rsidRPr="003219B4">
        <w:rPr>
          <w:i/>
        </w:rPr>
        <w:t xml:space="preserve">CW </w:t>
      </w:r>
      <w:r w:rsidR="001249EE">
        <w:t>82, 1988/9, 473; E.</w:t>
      </w:r>
      <w:r w:rsidRPr="003219B4">
        <w:t xml:space="preserve">A. Schmidt, </w:t>
      </w:r>
      <w:r w:rsidRPr="003219B4">
        <w:rPr>
          <w:i/>
        </w:rPr>
        <w:t>Gnomon</w:t>
      </w:r>
      <w:r w:rsidRPr="003219B4">
        <w:t xml:space="preserve"> 61, 1989, 251-3].</w:t>
      </w:r>
    </w:p>
    <w:p w:rsidR="004A4C8C" w:rsidRPr="006B0AF0" w:rsidRDefault="004A4C8C" w:rsidP="00FF2FC0">
      <w:pPr>
        <w:pStyle w:val="Textkrper-Zeileneinzug"/>
        <w:ind w:left="284" w:hanging="284"/>
        <w:rPr>
          <w:b/>
          <w:lang w:val="it-IT"/>
        </w:rPr>
      </w:pPr>
      <w:r w:rsidRPr="003219B4">
        <w:t xml:space="preserve">Griffin, Robert (1989): “The Numbers of Time in </w:t>
      </w:r>
      <w:r w:rsidRPr="003219B4">
        <w:rPr>
          <w:i/>
          <w:iCs/>
        </w:rPr>
        <w:t>Georgic</w:t>
      </w:r>
      <w:r w:rsidRPr="003219B4">
        <w:t xml:space="preserve"> 1</w:t>
      </w:r>
      <w:r w:rsidR="009663F0">
        <w:t>,”</w:t>
      </w:r>
      <w:r w:rsidRPr="003219B4">
        <w:t xml:space="preserve"> </w:t>
      </w:r>
      <w:r w:rsidR="00E4698A">
        <w:t>in</w:t>
      </w:r>
      <w:r w:rsidRPr="003219B4">
        <w:t xml:space="preserve"> </w:t>
      </w:r>
      <w:r w:rsidR="001249EE">
        <w:t xml:space="preserve">Carl </w:t>
      </w:r>
      <w:r w:rsidRPr="003219B4">
        <w:t xml:space="preserve">Deroux (ed.): </w:t>
      </w:r>
      <w:r w:rsidRPr="003219B4">
        <w:rPr>
          <w:i/>
          <w:iCs/>
        </w:rPr>
        <w:t>Studies in Latin Literature</w:t>
      </w:r>
      <w:r w:rsidRPr="003219B4">
        <w:t xml:space="preserve"> </w:t>
      </w:r>
      <w:r w:rsidRPr="003219B4">
        <w:rPr>
          <w:i/>
          <w:iCs/>
        </w:rPr>
        <w:t xml:space="preserve">and Roman History </w:t>
      </w:r>
      <w:r w:rsidRPr="003219B4">
        <w:t xml:space="preserve">5. </w:t>
      </w:r>
      <w:r w:rsidRPr="006B0AF0">
        <w:rPr>
          <w:lang w:val="it-IT"/>
        </w:rPr>
        <w:t>Collection Latomus 206 (Bruxelles), 143-59.</w:t>
      </w:r>
    </w:p>
    <w:p w:rsidR="004A4C8C" w:rsidRPr="003219B4" w:rsidRDefault="004A4C8C" w:rsidP="00FF2FC0">
      <w:pPr>
        <w:pStyle w:val="Textkrper-Zeileneinzug"/>
        <w:ind w:left="284" w:hanging="284"/>
        <w:rPr>
          <w:lang w:val="it-IT"/>
        </w:rPr>
      </w:pPr>
      <w:r w:rsidRPr="003219B4">
        <w:rPr>
          <w:lang w:val="it-IT"/>
        </w:rPr>
        <w:t xml:space="preserve">Grilli, Alberto (1983): “Agricoltura e poesia nelle </w:t>
      </w:r>
      <w:r w:rsidRPr="003219B4">
        <w:rPr>
          <w:i/>
          <w:iCs/>
          <w:lang w:val="it-IT"/>
        </w:rPr>
        <w:t>Georgiche</w:t>
      </w:r>
      <w:r w:rsidR="009663F0" w:rsidRPr="009663F0">
        <w:rPr>
          <w:iCs/>
          <w:lang w:val="it-IT"/>
        </w:rPr>
        <w:t>,</w:t>
      </w:r>
      <w:r w:rsidR="009663F0">
        <w:rPr>
          <w:lang w:val="it-IT"/>
        </w:rPr>
        <w:t>”</w:t>
      </w:r>
      <w:r w:rsidRPr="003219B4">
        <w:rPr>
          <w:lang w:val="it-IT"/>
        </w:rPr>
        <w:t xml:space="preserve"> </w:t>
      </w:r>
      <w:r w:rsidRPr="003219B4">
        <w:rPr>
          <w:i/>
          <w:iCs/>
          <w:lang w:val="it-IT"/>
        </w:rPr>
        <w:t>A&amp;R</w:t>
      </w:r>
      <w:r w:rsidRPr="003219B4">
        <w:rPr>
          <w:lang w:val="it-IT"/>
        </w:rPr>
        <w:t xml:space="preserve"> 28, 4-20.</w:t>
      </w:r>
    </w:p>
    <w:p w:rsidR="004A4C8C" w:rsidRDefault="004A4C8C" w:rsidP="00FF2FC0">
      <w:pPr>
        <w:pStyle w:val="Textkrper-Zeileneinzug"/>
        <w:ind w:left="284" w:hanging="284"/>
        <w:rPr>
          <w:lang w:val="it-IT"/>
        </w:rPr>
      </w:pPr>
      <w:r w:rsidRPr="003219B4">
        <w:rPr>
          <w:lang w:val="it-IT"/>
        </w:rPr>
        <w:t>–</w:t>
      </w:r>
      <w:r w:rsidRPr="003219B4">
        <w:rPr>
          <w:lang w:val="it-IT"/>
        </w:rPr>
        <w:tab/>
        <w:t xml:space="preserve">(1995): “Il quarto canto delle </w:t>
      </w:r>
      <w:r w:rsidRPr="003219B4">
        <w:rPr>
          <w:i/>
          <w:iCs/>
          <w:lang w:val="it-IT"/>
        </w:rPr>
        <w:t>Georgiche</w:t>
      </w:r>
      <w:r w:rsidR="009663F0" w:rsidRPr="009663F0">
        <w:rPr>
          <w:iCs/>
          <w:lang w:val="it-IT"/>
        </w:rPr>
        <w:t>,</w:t>
      </w:r>
      <w:r w:rsidR="009663F0">
        <w:rPr>
          <w:lang w:val="it-IT"/>
        </w:rPr>
        <w:t>”</w:t>
      </w:r>
      <w:r w:rsidRPr="003219B4">
        <w:rPr>
          <w:lang w:val="it-IT"/>
        </w:rPr>
        <w:t xml:space="preserve"> </w:t>
      </w:r>
      <w:r w:rsidRPr="003219B4">
        <w:rPr>
          <w:i/>
          <w:iCs/>
          <w:lang w:val="it-IT"/>
        </w:rPr>
        <w:t>AVM</w:t>
      </w:r>
      <w:r w:rsidRPr="003219B4">
        <w:rPr>
          <w:lang w:val="it-IT"/>
        </w:rPr>
        <w:t xml:space="preserve"> 63, 29-44.</w:t>
      </w:r>
    </w:p>
    <w:p w:rsidR="00E965FB" w:rsidRDefault="00FA62B6" w:rsidP="00FF2FC0">
      <w:pPr>
        <w:pStyle w:val="Textkrper-Zeileneinzug"/>
        <w:ind w:left="284" w:hanging="284"/>
        <w:rPr>
          <w:lang w:val="it-IT"/>
        </w:rPr>
      </w:pPr>
      <w:r>
        <w:rPr>
          <w:lang w:val="it-IT"/>
        </w:rPr>
        <w:t>–</w:t>
      </w:r>
      <w:r>
        <w:rPr>
          <w:lang w:val="it-IT"/>
        </w:rPr>
        <w:tab/>
        <w:t>(2002): “</w:t>
      </w:r>
      <w:hyperlink r:id="rId129" w:tooltip="citation (new window)" w:history="1">
        <w:r w:rsidRPr="00FA62B6">
          <w:rPr>
            <w:rStyle w:val="Hyperlink"/>
            <w:color w:val="auto"/>
            <w:u w:val="none"/>
            <w:lang w:val="it-IT"/>
          </w:rPr>
          <w:t>Verg. Georg. 2,290-297</w:t>
        </w:r>
      </w:hyperlink>
      <w:r w:rsidR="009663F0">
        <w:rPr>
          <w:lang w:val="it-IT"/>
        </w:rPr>
        <w:t>,</w:t>
      </w:r>
      <w:r>
        <w:rPr>
          <w:lang w:val="it-IT"/>
        </w:rPr>
        <w:t xml:space="preserve">” in Luigi Torraca (ed.): </w:t>
      </w:r>
      <w:r>
        <w:rPr>
          <w:i/>
          <w:lang w:val="it-IT"/>
        </w:rPr>
        <w:t>Scritti in onore di Italo Gallo</w:t>
      </w:r>
      <w:r>
        <w:rPr>
          <w:lang w:val="it-IT"/>
        </w:rPr>
        <w:t>. Pubblicazioni dell</w:t>
      </w:r>
      <w:r w:rsidR="001249EE">
        <w:rPr>
          <w:lang w:val="it-IT"/>
        </w:rPr>
        <w:t>’</w:t>
      </w:r>
      <w:r>
        <w:rPr>
          <w:lang w:val="it-IT"/>
        </w:rPr>
        <w:t>Università degli Studi di Salerno. Sezione Atti, convegni, miscellanee 59 (Napoli), 351-4.</w:t>
      </w:r>
    </w:p>
    <w:p w:rsidR="00754A6C" w:rsidRPr="003219B4" w:rsidRDefault="00754A6C" w:rsidP="00FF2FC0">
      <w:pPr>
        <w:pStyle w:val="Textkrper-Zeileneinzug"/>
        <w:ind w:left="284" w:hanging="284"/>
        <w:rPr>
          <w:lang w:val="it-IT"/>
        </w:rPr>
      </w:pPr>
      <w:r w:rsidRPr="00680811">
        <w:rPr>
          <w:lang w:val="it-IT"/>
        </w:rPr>
        <w:t>Grillo, Antonino</w:t>
      </w:r>
      <w:r>
        <w:rPr>
          <w:lang w:val="it-IT"/>
        </w:rPr>
        <w:t xml:space="preserve"> (2003): “Virgilio e la natura,”</w:t>
      </w:r>
      <w:r w:rsidRPr="00680811">
        <w:rPr>
          <w:lang w:val="it-IT"/>
        </w:rPr>
        <w:t xml:space="preserve"> </w:t>
      </w:r>
      <w:r>
        <w:rPr>
          <w:lang w:val="it-IT"/>
        </w:rPr>
        <w:t xml:space="preserve">in id. (ed.): </w:t>
      </w:r>
      <w:r w:rsidRPr="00A22002">
        <w:rPr>
          <w:i/>
          <w:lang w:val="it-IT"/>
        </w:rPr>
        <w:t>Pr</w:t>
      </w:r>
      <w:r>
        <w:rPr>
          <w:i/>
          <w:lang w:val="it-IT"/>
        </w:rPr>
        <w:t xml:space="preserve">emio Francesco Tramontano: VIII </w:t>
      </w:r>
      <w:r w:rsidRPr="00A22002">
        <w:rPr>
          <w:i/>
          <w:lang w:val="it-IT"/>
        </w:rPr>
        <w:t>edizione. Convegno nazionale di s</w:t>
      </w:r>
      <w:r>
        <w:rPr>
          <w:i/>
          <w:lang w:val="it-IT"/>
        </w:rPr>
        <w:t xml:space="preserve">tudi su Virgilio: VI </w:t>
      </w:r>
      <w:r w:rsidRPr="00A22002">
        <w:rPr>
          <w:i/>
          <w:lang w:val="it-IT"/>
        </w:rPr>
        <w:t xml:space="preserve">Certamen Vergilianum: Nocera </w:t>
      </w:r>
      <w:r>
        <w:rPr>
          <w:i/>
          <w:lang w:val="it-IT"/>
        </w:rPr>
        <w:t xml:space="preserve">Inferiore, Liceo G.B. Vico, 4-6 </w:t>
      </w:r>
      <w:r w:rsidRPr="00A22002">
        <w:rPr>
          <w:i/>
          <w:lang w:val="it-IT"/>
        </w:rPr>
        <w:t>aprile 2002</w:t>
      </w:r>
      <w:r>
        <w:rPr>
          <w:lang w:val="it-IT"/>
        </w:rPr>
        <w:t xml:space="preserve"> (Messina), </w:t>
      </w:r>
      <w:r w:rsidRPr="00680811">
        <w:rPr>
          <w:lang w:val="it-IT"/>
        </w:rPr>
        <w:t>51-69.</w:t>
      </w:r>
    </w:p>
    <w:p w:rsidR="004A4C8C" w:rsidRPr="003219B4" w:rsidRDefault="004A4C8C" w:rsidP="00FF2FC0">
      <w:pPr>
        <w:pStyle w:val="Textkrper-Zeileneinzug"/>
        <w:ind w:left="284" w:hanging="284"/>
        <w:rPr>
          <w:lang w:val="fr-FR"/>
        </w:rPr>
      </w:pPr>
      <w:r w:rsidRPr="003219B4">
        <w:rPr>
          <w:lang w:val="fr-FR"/>
        </w:rPr>
        <w:t xml:space="preserve">Grimal, Pierre (1980a): “Quelques aspects épicuriens des </w:t>
      </w:r>
      <w:r w:rsidRPr="003219B4">
        <w:rPr>
          <w:i/>
          <w:iCs/>
          <w:lang w:val="fr-FR"/>
        </w:rPr>
        <w:t>Géorgiques</w:t>
      </w:r>
      <w:r w:rsidR="009663F0" w:rsidRPr="009663F0">
        <w:rPr>
          <w:iCs/>
          <w:lang w:val="fr-FR"/>
        </w:rPr>
        <w:t>,</w:t>
      </w:r>
      <w:r w:rsidR="009663F0">
        <w:rPr>
          <w:lang w:val="fr-FR"/>
        </w:rPr>
        <w:t>”</w:t>
      </w:r>
      <w:r w:rsidRPr="003219B4">
        <w:rPr>
          <w:lang w:val="fr-FR"/>
        </w:rPr>
        <w:t xml:space="preserve"> </w:t>
      </w:r>
      <w:r w:rsidRPr="003219B4">
        <w:rPr>
          <w:i/>
          <w:iCs/>
          <w:lang w:val="fr-FR"/>
        </w:rPr>
        <w:t>JS</w:t>
      </w:r>
      <w:r w:rsidRPr="003219B4">
        <w:rPr>
          <w:lang w:val="fr-FR"/>
        </w:rPr>
        <w:t xml:space="preserve"> 1980, 51-66.</w:t>
      </w:r>
    </w:p>
    <w:p w:rsidR="004A4C8C" w:rsidRPr="003219B4" w:rsidRDefault="004A4C8C" w:rsidP="00FF2FC0">
      <w:pPr>
        <w:pStyle w:val="Textkrper-Zeileneinzug"/>
        <w:ind w:left="284" w:hanging="284"/>
        <w:rPr>
          <w:lang w:val="fr-FR"/>
        </w:rPr>
      </w:pPr>
      <w:r w:rsidRPr="003219B4">
        <w:rPr>
          <w:lang w:val="fr-FR"/>
        </w:rPr>
        <w:t>–</w:t>
      </w:r>
      <w:r w:rsidRPr="003219B4">
        <w:rPr>
          <w:lang w:val="fr-FR"/>
        </w:rPr>
        <w:tab/>
        <w:t xml:space="preserve">(1980b): “La vigne et l’olivier. Réflexions sur le chant II des </w:t>
      </w:r>
      <w:r w:rsidRPr="003219B4">
        <w:rPr>
          <w:i/>
          <w:iCs/>
          <w:lang w:val="fr-FR"/>
        </w:rPr>
        <w:t>Géorgiques</w:t>
      </w:r>
      <w:r w:rsidRPr="003219B4">
        <w:rPr>
          <w:lang w:val="fr-FR"/>
        </w:rPr>
        <w:t>,</w:t>
      </w:r>
      <w:r w:rsidR="009663F0" w:rsidRPr="006B0AF0">
        <w:rPr>
          <w:lang w:val="fr-FR"/>
        </w:rPr>
        <w:t>”</w:t>
      </w:r>
      <w:r w:rsidRPr="003219B4">
        <w:rPr>
          <w:lang w:val="fr-FR"/>
        </w:rPr>
        <w:t xml:space="preserve"> </w:t>
      </w:r>
      <w:r w:rsidRPr="003219B4">
        <w:rPr>
          <w:i/>
          <w:iCs/>
          <w:lang w:val="fr-FR"/>
        </w:rPr>
        <w:t>BAGB</w:t>
      </w:r>
      <w:r w:rsidRPr="003219B4">
        <w:rPr>
          <w:lang w:val="fr-FR"/>
        </w:rPr>
        <w:t xml:space="preserve"> 1980, 171-85.</w:t>
      </w:r>
    </w:p>
    <w:p w:rsidR="004A4C8C" w:rsidRPr="003219B4" w:rsidRDefault="004A4C8C" w:rsidP="00FF2FC0">
      <w:pPr>
        <w:pStyle w:val="Textkrper-Zeileneinzug"/>
        <w:ind w:left="284" w:hanging="284"/>
        <w:rPr>
          <w:b/>
          <w:lang w:val="fr-FR"/>
        </w:rPr>
      </w:pPr>
      <w:r w:rsidRPr="003219B4">
        <w:rPr>
          <w:lang w:val="fr-FR"/>
        </w:rPr>
        <w:lastRenderedPageBreak/>
        <w:t>–</w:t>
      </w:r>
      <w:r w:rsidRPr="003219B4">
        <w:rPr>
          <w:lang w:val="fr-FR"/>
        </w:rPr>
        <w:tab/>
        <w:t xml:space="preserve">(1982): “Algunos aspectos epicureïstas de las </w:t>
      </w:r>
      <w:r w:rsidRPr="003219B4">
        <w:rPr>
          <w:i/>
          <w:iCs/>
          <w:lang w:val="fr-FR"/>
        </w:rPr>
        <w:t>Georgicas</w:t>
      </w:r>
      <w:r w:rsidR="009663F0" w:rsidRPr="009663F0">
        <w:rPr>
          <w:iCs/>
          <w:lang w:val="fr-FR"/>
        </w:rPr>
        <w:t>,</w:t>
      </w:r>
      <w:r w:rsidR="009663F0">
        <w:rPr>
          <w:lang w:val="fr-FR"/>
        </w:rPr>
        <w:t>”</w:t>
      </w:r>
      <w:r w:rsidR="001249EE">
        <w:rPr>
          <w:lang w:val="fr-FR"/>
        </w:rPr>
        <w:t xml:space="preserve"> </w:t>
      </w:r>
      <w:r w:rsidR="00E4698A">
        <w:rPr>
          <w:lang w:val="fr-FR"/>
        </w:rPr>
        <w:t>in</w:t>
      </w:r>
      <w:r w:rsidR="001249EE">
        <w:rPr>
          <w:lang w:val="fr-FR"/>
        </w:rPr>
        <w:t xml:space="preserve"> Hugo Francisco</w:t>
      </w:r>
      <w:r w:rsidR="001249EE" w:rsidRPr="003219B4">
        <w:rPr>
          <w:lang w:val="fr-FR"/>
        </w:rPr>
        <w:t xml:space="preserve"> </w:t>
      </w:r>
      <w:r w:rsidR="001249EE">
        <w:rPr>
          <w:lang w:val="fr-FR"/>
        </w:rPr>
        <w:t xml:space="preserve">Bauzá </w:t>
      </w:r>
      <w:r w:rsidRPr="003219B4">
        <w:rPr>
          <w:lang w:val="fr-FR"/>
        </w:rPr>
        <w:t xml:space="preserve">(ed.): </w:t>
      </w:r>
      <w:r w:rsidRPr="003219B4">
        <w:rPr>
          <w:i/>
          <w:iCs/>
          <w:lang w:val="fr-FR"/>
        </w:rPr>
        <w:t>Virgilio en el bimilenario de su muerte</w:t>
      </w:r>
      <w:r w:rsidRPr="003219B4">
        <w:rPr>
          <w:lang w:val="fr-FR"/>
        </w:rPr>
        <w:t xml:space="preserve"> (Buenos Aires), 47-59.</w:t>
      </w:r>
    </w:p>
    <w:p w:rsidR="004A4C8C" w:rsidRPr="003219B4" w:rsidRDefault="004A4C8C" w:rsidP="00FF2FC0">
      <w:pPr>
        <w:pStyle w:val="Textkrper-Zeileneinzug"/>
        <w:ind w:left="284" w:hanging="284"/>
        <w:rPr>
          <w:lang w:val="de-DE"/>
        </w:rPr>
      </w:pPr>
      <w:r w:rsidRPr="003219B4">
        <w:rPr>
          <w:lang w:val="de-DE"/>
        </w:rPr>
        <w:t xml:space="preserve">Grimm, Jürgen (1965): </w:t>
      </w:r>
      <w:r w:rsidRPr="003219B4">
        <w:rPr>
          <w:i/>
          <w:iCs/>
          <w:lang w:val="de-DE"/>
        </w:rPr>
        <w:t>Die literarische Darstellung der Pest in der Antike und in der Rom</w:t>
      </w:r>
      <w:r w:rsidRPr="003219B4">
        <w:rPr>
          <w:i/>
          <w:iCs/>
          <w:lang w:val="de-DE"/>
        </w:rPr>
        <w:t>a</w:t>
      </w:r>
      <w:r w:rsidRPr="003219B4">
        <w:rPr>
          <w:i/>
          <w:iCs/>
          <w:lang w:val="de-DE"/>
        </w:rPr>
        <w:t>nia</w:t>
      </w:r>
      <w:r w:rsidRPr="003219B4">
        <w:rPr>
          <w:lang w:val="de-DE"/>
        </w:rPr>
        <w:t>. Freiburger Schriften zur Romanischen Philologie 6 (München).</w:t>
      </w:r>
    </w:p>
    <w:p w:rsidR="004A4C8C" w:rsidRPr="006B0AF0" w:rsidRDefault="004A4C8C" w:rsidP="00FF2FC0">
      <w:pPr>
        <w:pStyle w:val="Textkrper-Zeileneinzug"/>
        <w:ind w:left="284" w:hanging="284"/>
        <w:rPr>
          <w:lang w:val="en-US"/>
        </w:rPr>
      </w:pPr>
      <w:r w:rsidRPr="006B0AF0">
        <w:rPr>
          <w:lang w:val="de-DE"/>
        </w:rPr>
        <w:t>Gros, Pierre (1993): “Stabunt et Parii lapides: Virgile et les premiers frontons augustéens d’après Géorgiques, III, v. 34</w:t>
      </w:r>
      <w:r w:rsidR="009663F0" w:rsidRPr="006B0AF0">
        <w:rPr>
          <w:lang w:val="de-DE"/>
        </w:rPr>
        <w:t>,”</w:t>
      </w:r>
      <w:r w:rsidRPr="006B0AF0">
        <w:rPr>
          <w:lang w:val="de-DE"/>
        </w:rPr>
        <w:t xml:space="preserve"> in </w:t>
      </w:r>
      <w:r w:rsidR="001249EE" w:rsidRPr="006B0AF0">
        <w:rPr>
          <w:lang w:val="de-DE"/>
        </w:rPr>
        <w:t>Marie-Madeleine Mactoux</w:t>
      </w:r>
      <w:r w:rsidRPr="006B0AF0">
        <w:rPr>
          <w:lang w:val="de-DE"/>
        </w:rPr>
        <w:t>/</w:t>
      </w:r>
      <w:r w:rsidR="001249EE" w:rsidRPr="006B0AF0">
        <w:rPr>
          <w:lang w:val="de-DE"/>
        </w:rPr>
        <w:t>Evelyne Geny</w:t>
      </w:r>
      <w:r w:rsidRPr="006B0AF0">
        <w:rPr>
          <w:lang w:val="de-DE"/>
        </w:rPr>
        <w:t xml:space="preserve"> (edd.): </w:t>
      </w:r>
      <w:r w:rsidRPr="006B0AF0">
        <w:rPr>
          <w:i/>
          <w:iCs/>
          <w:lang w:val="de-DE"/>
        </w:rPr>
        <w:t>M</w:t>
      </w:r>
      <w:r w:rsidRPr="006B0AF0">
        <w:rPr>
          <w:i/>
          <w:iCs/>
          <w:lang w:val="de-DE"/>
        </w:rPr>
        <w:t>é</w:t>
      </w:r>
      <w:r w:rsidRPr="006B0AF0">
        <w:rPr>
          <w:i/>
          <w:iCs/>
          <w:lang w:val="de-DE"/>
        </w:rPr>
        <w:t>langes Pierre Lévêque</w:t>
      </w:r>
      <w:r w:rsidRPr="006B0AF0">
        <w:rPr>
          <w:lang w:val="de-DE"/>
        </w:rPr>
        <w:t xml:space="preserve"> VII: </w:t>
      </w:r>
      <w:r w:rsidRPr="006B0AF0">
        <w:rPr>
          <w:i/>
          <w:iCs/>
          <w:lang w:val="de-DE"/>
        </w:rPr>
        <w:t>Antropologie et société</w:t>
      </w:r>
      <w:r w:rsidRPr="006B0AF0">
        <w:rPr>
          <w:lang w:val="de-DE"/>
        </w:rPr>
        <w:t xml:space="preserve">. </w:t>
      </w:r>
      <w:r w:rsidRPr="006B0AF0">
        <w:rPr>
          <w:lang w:val="en-US"/>
        </w:rPr>
        <w:t>Annales littéraires de l’Università de Besançon 941 (Paris), 155-9.</w:t>
      </w:r>
    </w:p>
    <w:p w:rsidR="004305B5" w:rsidRPr="004B03B3" w:rsidRDefault="004305B5" w:rsidP="004305B5">
      <w:pPr>
        <w:pStyle w:val="Textkrper-Zeileneinzug"/>
        <w:ind w:left="284" w:hanging="284"/>
        <w:rPr>
          <w:lang w:val="en-US"/>
        </w:rPr>
      </w:pPr>
      <w:r w:rsidRPr="004B03B3">
        <w:rPr>
          <w:lang w:val="en-US"/>
        </w:rPr>
        <w:t>Günther, Hans-Christian (</w:t>
      </w:r>
      <w:r>
        <w:rPr>
          <w:lang w:val="en-US"/>
        </w:rPr>
        <w:t xml:space="preserve">2015; </w:t>
      </w:r>
      <w:r w:rsidRPr="004B03B3">
        <w:rPr>
          <w:lang w:val="en-US"/>
        </w:rPr>
        <w:t xml:space="preserve">ed.): </w:t>
      </w:r>
      <w:r>
        <w:rPr>
          <w:rStyle w:val="Hervorhebung"/>
          <w:lang w:val="en-US"/>
        </w:rPr>
        <w:t>Virgilian Studies: A Miscellany Dedicated to the M</w:t>
      </w:r>
      <w:r w:rsidRPr="004B03B3">
        <w:rPr>
          <w:rStyle w:val="Hervorhebung"/>
          <w:lang w:val="en-US"/>
        </w:rPr>
        <w:t>em</w:t>
      </w:r>
      <w:r w:rsidRPr="004B03B3">
        <w:rPr>
          <w:rStyle w:val="Hervorhebung"/>
          <w:lang w:val="en-US"/>
        </w:rPr>
        <w:t>o</w:t>
      </w:r>
      <w:r w:rsidRPr="004B03B3">
        <w:rPr>
          <w:rStyle w:val="Hervorhebung"/>
          <w:lang w:val="en-US"/>
        </w:rPr>
        <w:t>ry of Ma</w:t>
      </w:r>
      <w:r>
        <w:rPr>
          <w:rStyle w:val="Hervorhebung"/>
          <w:lang w:val="en-US"/>
        </w:rPr>
        <w:t>rio Geymonat (26.1.1941-</w:t>
      </w:r>
      <w:r w:rsidRPr="004B03B3">
        <w:rPr>
          <w:rStyle w:val="Hervorhebung"/>
          <w:lang w:val="en-US"/>
        </w:rPr>
        <w:t>17.2.2012)</w:t>
      </w:r>
      <w:r w:rsidRPr="004B03B3">
        <w:rPr>
          <w:lang w:val="en-US"/>
        </w:rPr>
        <w:t>. Stu</w:t>
      </w:r>
      <w:r>
        <w:rPr>
          <w:lang w:val="en-US"/>
        </w:rPr>
        <w:t>dia C</w:t>
      </w:r>
      <w:r w:rsidRPr="004B03B3">
        <w:rPr>
          <w:lang w:val="en-US"/>
        </w:rPr>
        <w:t xml:space="preserve">lassica </w:t>
      </w:r>
      <w:r>
        <w:rPr>
          <w:lang w:val="en-US"/>
        </w:rPr>
        <w:t>et M</w:t>
      </w:r>
      <w:r w:rsidRPr="004B03B3">
        <w:rPr>
          <w:lang w:val="en-US"/>
        </w:rPr>
        <w:t>ediaevalia 10 (Nor</w:t>
      </w:r>
      <w:r w:rsidRPr="004B03B3">
        <w:rPr>
          <w:lang w:val="en-US"/>
        </w:rPr>
        <w:t>d</w:t>
      </w:r>
      <w:r w:rsidRPr="004B03B3">
        <w:rPr>
          <w:lang w:val="en-US"/>
        </w:rPr>
        <w:t>hausen).</w:t>
      </w:r>
    </w:p>
    <w:p w:rsidR="004A4C8C" w:rsidRPr="006B0AF0" w:rsidRDefault="004A4C8C" w:rsidP="000A7088">
      <w:pPr>
        <w:pStyle w:val="Textkrper-Zeileneinzug"/>
        <w:ind w:left="284" w:hanging="284"/>
        <w:rPr>
          <w:lang w:val="en-US"/>
        </w:rPr>
      </w:pPr>
    </w:p>
    <w:p w:rsidR="00FF2FC0" w:rsidRPr="006B0AF0" w:rsidRDefault="00FF2FC0" w:rsidP="000A7088">
      <w:pPr>
        <w:pStyle w:val="Textkrper-Zeileneinzug"/>
        <w:ind w:left="284" w:hanging="284"/>
        <w:rPr>
          <w:lang w:val="en-US"/>
        </w:rPr>
      </w:pPr>
    </w:p>
    <w:p w:rsidR="004A4C8C" w:rsidRPr="003219B4" w:rsidRDefault="004A4C8C" w:rsidP="001249EE">
      <w:pPr>
        <w:pStyle w:val="Textkrper-Zeileneinzug"/>
        <w:ind w:left="284" w:hanging="284"/>
      </w:pPr>
      <w:r w:rsidRPr="003219B4">
        <w:t>Habinek, Thomas (1991): “Sacrifice, Society, and Vergil’s Ox-Borne Bees</w:t>
      </w:r>
      <w:r w:rsidR="001840FF">
        <w:t>,”</w:t>
      </w:r>
      <w:r w:rsidRPr="003219B4">
        <w:t xml:space="preserve"> in </w:t>
      </w:r>
      <w:r w:rsidR="009C3737">
        <w:t>Mark Gri</w:t>
      </w:r>
      <w:r w:rsidR="009C3737">
        <w:t>f</w:t>
      </w:r>
      <w:r w:rsidR="009C3737">
        <w:t>fith</w:t>
      </w:r>
      <w:r w:rsidRPr="003219B4">
        <w:t>/</w:t>
      </w:r>
      <w:r w:rsidR="009C3737" w:rsidRPr="003219B4">
        <w:t>Donald J.</w:t>
      </w:r>
      <w:r w:rsidR="009C3737">
        <w:t xml:space="preserve"> </w:t>
      </w:r>
      <w:r w:rsidRPr="003219B4">
        <w:t xml:space="preserve">Mastronarde, (edd.): </w:t>
      </w:r>
      <w:r w:rsidRPr="003219B4">
        <w:rPr>
          <w:i/>
          <w:iCs/>
        </w:rPr>
        <w:t>Cabinet of the Muses: Essays on Classical and Co</w:t>
      </w:r>
      <w:r w:rsidRPr="003219B4">
        <w:rPr>
          <w:i/>
          <w:iCs/>
        </w:rPr>
        <w:t>m</w:t>
      </w:r>
      <w:r w:rsidRPr="003219B4">
        <w:rPr>
          <w:i/>
          <w:iCs/>
        </w:rPr>
        <w:t>parative Literature in Honor of Thomas G. Rosenmeyer</w:t>
      </w:r>
      <w:r w:rsidRPr="003219B4">
        <w:t xml:space="preserve"> (Atlanta), 209-23 </w:t>
      </w:r>
      <w:r w:rsidR="00A502CA">
        <w:t xml:space="preserve">= Ph.Hardie </w:t>
      </w:r>
      <w:r w:rsidR="00A75ED2">
        <w:t>(1999), 2</w:t>
      </w:r>
      <w:r w:rsidRPr="003219B4">
        <w:t>, 328-43.</w:t>
      </w:r>
    </w:p>
    <w:p w:rsidR="004A4C8C" w:rsidRPr="003219B4" w:rsidRDefault="004A4C8C" w:rsidP="001249EE">
      <w:pPr>
        <w:pStyle w:val="Textkrper-Zeileneinzug"/>
        <w:ind w:left="284" w:hanging="284"/>
      </w:pPr>
      <w:r w:rsidRPr="003219B4">
        <w:t xml:space="preserve">Halperin, David M. (1990): “Pastoral Violence in the </w:t>
      </w:r>
      <w:r w:rsidRPr="003219B4">
        <w:rPr>
          <w:i/>
        </w:rPr>
        <w:t>Georgics</w:t>
      </w:r>
      <w:r w:rsidR="001840FF" w:rsidRPr="001840FF">
        <w:t>,</w:t>
      </w:r>
      <w:r w:rsidRPr="003219B4">
        <w:rPr>
          <w:iCs/>
        </w:rPr>
        <w:t>”</w:t>
      </w:r>
      <w:r w:rsidRPr="003219B4">
        <w:t xml:space="preserve"> </w:t>
      </w:r>
      <w:r w:rsidRPr="003219B4">
        <w:rPr>
          <w:i/>
          <w:iCs/>
        </w:rPr>
        <w:t>Arethusa</w:t>
      </w:r>
      <w:r w:rsidRPr="003219B4">
        <w:t xml:space="preserve"> 23, 77-93.</w:t>
      </w:r>
    </w:p>
    <w:p w:rsidR="001840FF" w:rsidRPr="001840FF" w:rsidRDefault="001840FF" w:rsidP="001249EE">
      <w:pPr>
        <w:jc w:val="both"/>
        <w:rPr>
          <w:lang w:val="en-US"/>
        </w:rPr>
      </w:pPr>
      <w:r>
        <w:rPr>
          <w:lang w:val="en-US"/>
        </w:rPr>
        <w:t xml:space="preserve">Hansen, Wells S. (2003): “The Care of Culture: Vergil’s Second Georgic,” </w:t>
      </w:r>
      <w:r>
        <w:rPr>
          <w:i/>
          <w:lang w:val="en-US"/>
        </w:rPr>
        <w:t>NECJ</w:t>
      </w:r>
      <w:r>
        <w:rPr>
          <w:lang w:val="en-US"/>
        </w:rPr>
        <w:t xml:space="preserve"> 30, 233-9.</w:t>
      </w:r>
    </w:p>
    <w:p w:rsidR="004A4C8C" w:rsidRPr="003219B4" w:rsidRDefault="009C3737" w:rsidP="001249EE">
      <w:pPr>
        <w:pStyle w:val="Textkrper-Zeileneinzug"/>
        <w:ind w:left="284" w:hanging="284"/>
      </w:pPr>
      <w:r>
        <w:t>Harbinson, M.</w:t>
      </w:r>
      <w:r w:rsidR="004A4C8C" w:rsidRPr="003219B4">
        <w:t>J. (1986): “Virgil’s White Bird</w:t>
      </w:r>
      <w:r w:rsidR="00E91133">
        <w:t>,”</w:t>
      </w:r>
      <w:r w:rsidR="004A4C8C" w:rsidRPr="003219B4">
        <w:t xml:space="preserve"> </w:t>
      </w:r>
      <w:r w:rsidR="004A4C8C" w:rsidRPr="003219B4">
        <w:rPr>
          <w:i/>
          <w:iCs/>
        </w:rPr>
        <w:t>CQ</w:t>
      </w:r>
      <w:r w:rsidR="004A4C8C" w:rsidRPr="003219B4">
        <w:t xml:space="preserve"> 36, 276-8.</w:t>
      </w:r>
    </w:p>
    <w:p w:rsidR="004A4C8C" w:rsidRPr="003219B4" w:rsidRDefault="004A4C8C" w:rsidP="001249EE">
      <w:pPr>
        <w:pStyle w:val="Textkrper-Zeileneinzug"/>
        <w:ind w:left="284" w:hanging="284"/>
      </w:pPr>
      <w:r w:rsidRPr="003219B4">
        <w:t xml:space="preserve">Hardie, Alex (2002): “The </w:t>
      </w:r>
      <w:r w:rsidRPr="003219B4">
        <w:rPr>
          <w:i/>
          <w:iCs/>
        </w:rPr>
        <w:t>Georgics</w:t>
      </w:r>
      <w:r w:rsidRPr="003219B4">
        <w:t>, the Mysteries and the Muses at Rome</w:t>
      </w:r>
      <w:r w:rsidR="00E91133">
        <w:t>,”</w:t>
      </w:r>
      <w:r w:rsidRPr="003219B4">
        <w:t xml:space="preserve"> </w:t>
      </w:r>
      <w:r w:rsidRPr="003219B4">
        <w:rPr>
          <w:i/>
          <w:iCs/>
        </w:rPr>
        <w:t>PCPhS</w:t>
      </w:r>
      <w:r w:rsidRPr="003219B4">
        <w:t xml:space="preserve"> 48, 175-208.</w:t>
      </w:r>
    </w:p>
    <w:p w:rsidR="004A4C8C" w:rsidRPr="003219B4" w:rsidRDefault="004A4C8C" w:rsidP="001249EE">
      <w:pPr>
        <w:pStyle w:val="Textkrper-Zeileneinzug"/>
        <w:ind w:left="284" w:hanging="284"/>
      </w:pPr>
      <w:r w:rsidRPr="003219B4">
        <w:t xml:space="preserve">Hardie, Philip </w:t>
      </w:r>
      <w:r w:rsidR="001249EE">
        <w:t xml:space="preserve">R. </w:t>
      </w:r>
      <w:r w:rsidR="001840FF">
        <w:t xml:space="preserve">(1986): Virgil’s </w:t>
      </w:r>
      <w:r w:rsidR="001840FF" w:rsidRPr="006C02A8">
        <w:rPr>
          <w:i/>
        </w:rPr>
        <w:t>Aeneid</w:t>
      </w:r>
      <w:r w:rsidR="001840FF">
        <w:t xml:space="preserve">: </w:t>
      </w:r>
      <w:r w:rsidR="001840FF" w:rsidRPr="006C02A8">
        <w:rPr>
          <w:i/>
        </w:rPr>
        <w:t>Cosmos</w:t>
      </w:r>
      <w:r w:rsidR="001840FF">
        <w:t xml:space="preserve"> and </w:t>
      </w:r>
      <w:r w:rsidR="001840FF" w:rsidRPr="006C02A8">
        <w:rPr>
          <w:i/>
        </w:rPr>
        <w:t>Imperium</w:t>
      </w:r>
      <w:r w:rsidR="001840FF">
        <w:rPr>
          <w:i/>
        </w:rPr>
        <w:t xml:space="preserve"> </w:t>
      </w:r>
      <w:r w:rsidR="001840FF">
        <w:t>(Oxford) [33-51: “</w:t>
      </w:r>
      <w:r w:rsidR="001840FF">
        <w:rPr>
          <w:lang w:val="en-US"/>
        </w:rPr>
        <w:t>Cosmol</w:t>
      </w:r>
      <w:r w:rsidR="001840FF">
        <w:rPr>
          <w:lang w:val="en-US"/>
        </w:rPr>
        <w:t>o</w:t>
      </w:r>
      <w:r w:rsidR="001840FF">
        <w:rPr>
          <w:lang w:val="en-US"/>
        </w:rPr>
        <w:t xml:space="preserve">gy and National Epic in the </w:t>
      </w:r>
      <w:r w:rsidR="001840FF" w:rsidRPr="006C02A8">
        <w:rPr>
          <w:i/>
          <w:lang w:val="en-US"/>
        </w:rPr>
        <w:t>Georgics</w:t>
      </w:r>
      <w:r w:rsidR="001840FF">
        <w:rPr>
          <w:lang w:val="en-US"/>
        </w:rPr>
        <w:t xml:space="preserve"> (</w:t>
      </w:r>
      <w:r w:rsidR="001840FF" w:rsidRPr="006C02A8">
        <w:rPr>
          <w:i/>
          <w:lang w:val="en-US"/>
        </w:rPr>
        <w:t>Georgics</w:t>
      </w:r>
      <w:r w:rsidR="001840FF">
        <w:rPr>
          <w:lang w:val="en-US"/>
        </w:rPr>
        <w:t xml:space="preserve"> 2.458-3.48)” = </w:t>
      </w:r>
      <w:r w:rsidR="00756722">
        <w:rPr>
          <w:lang w:val="en-US"/>
        </w:rPr>
        <w:t>Volk 2008</w:t>
      </w:r>
      <w:r w:rsidR="001840FF">
        <w:rPr>
          <w:lang w:val="en-US"/>
        </w:rPr>
        <w:t>, 161-81].</w:t>
      </w:r>
    </w:p>
    <w:p w:rsidR="004A4C8C" w:rsidRPr="003219B4" w:rsidRDefault="004A4C8C" w:rsidP="001249EE">
      <w:pPr>
        <w:pStyle w:val="Textkrper-Zeileneinzug"/>
        <w:ind w:left="284" w:hanging="284"/>
      </w:pPr>
      <w:r w:rsidRPr="003219B4">
        <w:t>–</w:t>
      </w:r>
      <w:r w:rsidRPr="003219B4">
        <w:tab/>
        <w:t xml:space="preserve">(1998): </w:t>
      </w:r>
      <w:r w:rsidRPr="003219B4">
        <w:rPr>
          <w:i/>
          <w:iCs/>
        </w:rPr>
        <w:t>Virgil</w:t>
      </w:r>
      <w:r w:rsidRPr="003219B4">
        <w:t>. Greece &amp; Rome. New Surveys in the Classics 28 (Oxford).</w:t>
      </w:r>
    </w:p>
    <w:p w:rsidR="004A4C8C" w:rsidRPr="003219B4" w:rsidRDefault="004A4C8C" w:rsidP="001249EE">
      <w:pPr>
        <w:pStyle w:val="Textkrper-Zeileneinzug"/>
        <w:ind w:left="284" w:hanging="284"/>
      </w:pPr>
      <w:r w:rsidRPr="003219B4">
        <w:t>–</w:t>
      </w:r>
      <w:r w:rsidRPr="003219B4">
        <w:tab/>
        <w:t xml:space="preserve">(1999; ed.): </w:t>
      </w:r>
      <w:r w:rsidRPr="003219B4">
        <w:rPr>
          <w:i/>
        </w:rPr>
        <w:t>Virgil: Critical Assessments of Classical Authors</w:t>
      </w:r>
      <w:r w:rsidRPr="003219B4">
        <w:t>. 4 vols.</w:t>
      </w:r>
      <w:r w:rsidRPr="003219B4">
        <w:rPr>
          <w:i/>
        </w:rPr>
        <w:t xml:space="preserve"> </w:t>
      </w:r>
      <w:r w:rsidRPr="003219B4">
        <w:t xml:space="preserve">(London/New York) [rev. D. West, </w:t>
      </w:r>
      <w:r w:rsidRPr="003219B4">
        <w:rPr>
          <w:i/>
        </w:rPr>
        <w:t xml:space="preserve">G&amp;R </w:t>
      </w:r>
      <w:r w:rsidRPr="003219B4">
        <w:t>47, 2000, 232-5].</w:t>
      </w:r>
    </w:p>
    <w:p w:rsidR="004A4C8C" w:rsidRDefault="004A4C8C" w:rsidP="001249EE">
      <w:pPr>
        <w:pStyle w:val="Textkrper-Zeileneinzug"/>
        <w:ind w:left="284" w:hanging="284"/>
      </w:pPr>
      <w:r w:rsidRPr="003219B4">
        <w:t>–</w:t>
      </w:r>
      <w:r w:rsidRPr="003219B4">
        <w:tab/>
        <w:t xml:space="preserve">(2004): “Political Education in Virgil’s </w:t>
      </w:r>
      <w:r w:rsidRPr="003219B4">
        <w:rPr>
          <w:i/>
          <w:iCs/>
        </w:rPr>
        <w:t>Georgics</w:t>
      </w:r>
      <w:r w:rsidR="00E91133" w:rsidRPr="00E91133">
        <w:rPr>
          <w:iCs/>
        </w:rPr>
        <w:t>,</w:t>
      </w:r>
      <w:r w:rsidR="00E91133">
        <w:t>”</w:t>
      </w:r>
      <w:r w:rsidRPr="003219B4">
        <w:t xml:space="preserve"> </w:t>
      </w:r>
      <w:r w:rsidR="00947744">
        <w:rPr>
          <w:i/>
          <w:iCs/>
        </w:rPr>
        <w:t>SIF</w:t>
      </w:r>
      <w:r w:rsidRPr="003219B4">
        <w:rPr>
          <w:i/>
          <w:iCs/>
        </w:rPr>
        <w:t>C</w:t>
      </w:r>
      <w:r w:rsidRPr="003219B4">
        <w:t xml:space="preserve"> 97, 83-111.</w:t>
      </w:r>
    </w:p>
    <w:p w:rsidR="00B42474" w:rsidRPr="00B42474" w:rsidRDefault="00B42474" w:rsidP="001249EE">
      <w:pPr>
        <w:pStyle w:val="Textkrper-Zeileneinzug"/>
        <w:ind w:left="284" w:hanging="284"/>
        <w:rPr>
          <w:i/>
          <w:iCs/>
        </w:rPr>
      </w:pPr>
      <w:r>
        <w:t>–</w:t>
      </w:r>
      <w:r>
        <w:tab/>
      </w:r>
      <w:r>
        <w:rPr>
          <w:lang w:val="en-US"/>
        </w:rPr>
        <w:t xml:space="preserve">(2009a): </w:t>
      </w:r>
      <w:r w:rsidRPr="00B42474">
        <w:rPr>
          <w:i/>
          <w:lang w:val="en-US"/>
        </w:rPr>
        <w:t>Lucretian Receptions: History, the Sublime, Knowledge</w:t>
      </w:r>
      <w:r w:rsidR="009C3737">
        <w:rPr>
          <w:lang w:val="en-US"/>
        </w:rPr>
        <w:t xml:space="preserve"> (Cambridge/New York) [D.</w:t>
      </w:r>
      <w:r>
        <w:rPr>
          <w:lang w:val="en-US"/>
        </w:rPr>
        <w:t xml:space="preserve">J. Butterfield, </w:t>
      </w:r>
      <w:hyperlink r:id="rId130" w:tooltip="BMCRev = Bryn Mawr Classical Review" w:history="1">
        <w:r w:rsidRPr="00B42474">
          <w:rPr>
            <w:rStyle w:val="Hyperlink"/>
            <w:i/>
            <w:color w:val="auto"/>
            <w:u w:val="none"/>
            <w:lang w:val="en-US"/>
          </w:rPr>
          <w:t>BMCRev</w:t>
        </w:r>
      </w:hyperlink>
      <w:r w:rsidRPr="00B42474">
        <w:rPr>
          <w:lang w:val="en-US"/>
        </w:rPr>
        <w:t xml:space="preserve"> 2010.09.23; C.J. Castner, </w:t>
      </w:r>
      <w:hyperlink r:id="rId131" w:tooltip="CR = Classical Review" w:history="1">
        <w:r w:rsidRPr="00B42474">
          <w:rPr>
            <w:rStyle w:val="Hyperlink"/>
            <w:i/>
            <w:color w:val="auto"/>
            <w:u w:val="none"/>
            <w:lang w:val="en-US"/>
          </w:rPr>
          <w:t>CR</w:t>
        </w:r>
      </w:hyperlink>
      <w:r w:rsidRPr="00B42474">
        <w:rPr>
          <w:lang w:val="en-US"/>
        </w:rPr>
        <w:t xml:space="preserve"> 61, 2011, 103-105; D.M. Possa</w:t>
      </w:r>
      <w:r w:rsidRPr="00B42474">
        <w:rPr>
          <w:lang w:val="en-US"/>
        </w:rPr>
        <w:t>n</w:t>
      </w:r>
      <w:r w:rsidRPr="00B42474">
        <w:rPr>
          <w:lang w:val="en-US"/>
        </w:rPr>
        <w:t xml:space="preserve">za, </w:t>
      </w:r>
      <w:hyperlink r:id="rId132" w:tooltip="CW = The Classical world" w:history="1">
        <w:r w:rsidRPr="00B42474">
          <w:rPr>
            <w:rStyle w:val="Hyperlink"/>
            <w:i/>
            <w:color w:val="auto"/>
            <w:u w:val="none"/>
            <w:lang w:val="en-US"/>
          </w:rPr>
          <w:t>CW</w:t>
        </w:r>
      </w:hyperlink>
      <w:r w:rsidRPr="00B42474">
        <w:rPr>
          <w:lang w:val="en-US"/>
        </w:rPr>
        <w:t xml:space="preserve"> 104, 2010/11, 515-6; B. Rochette, </w:t>
      </w:r>
      <w:hyperlink r:id="rId133" w:tooltip="Phoenix = Phoenix : journal of the Classical Association of Canada = revue de la Société canadienne des études classiques" w:history="1">
        <w:r w:rsidRPr="00B42474">
          <w:rPr>
            <w:rStyle w:val="Hyperlink"/>
            <w:i/>
            <w:color w:val="auto"/>
            <w:u w:val="none"/>
            <w:lang w:val="en-US"/>
          </w:rPr>
          <w:t>Phoenix</w:t>
        </w:r>
      </w:hyperlink>
      <w:r w:rsidRPr="00B42474">
        <w:rPr>
          <w:lang w:val="en-US"/>
        </w:rPr>
        <w:t xml:space="preserve"> 65, 2011, 176-9; N. Boëls-Janssen, </w:t>
      </w:r>
      <w:hyperlink r:id="rId134" w:tooltip="Latomus = Latomus : revue d’études latines" w:history="1">
        <w:r w:rsidRPr="00B42474">
          <w:rPr>
            <w:rStyle w:val="Hyperlink"/>
            <w:i/>
            <w:color w:val="auto"/>
            <w:u w:val="none"/>
            <w:lang w:val="en-US"/>
          </w:rPr>
          <w:t>L</w:t>
        </w:r>
        <w:r w:rsidRPr="00B42474">
          <w:rPr>
            <w:rStyle w:val="Hyperlink"/>
            <w:i/>
            <w:color w:val="auto"/>
            <w:u w:val="none"/>
            <w:lang w:val="en-US"/>
          </w:rPr>
          <w:t>a</w:t>
        </w:r>
        <w:r w:rsidRPr="00B42474">
          <w:rPr>
            <w:rStyle w:val="Hyperlink"/>
            <w:i/>
            <w:color w:val="auto"/>
            <w:u w:val="none"/>
            <w:lang w:val="en-US"/>
          </w:rPr>
          <w:t>tomus</w:t>
        </w:r>
      </w:hyperlink>
      <w:r w:rsidRPr="00B42474">
        <w:rPr>
          <w:lang w:val="en-US"/>
        </w:rPr>
        <w:t xml:space="preserve"> 71, 2012, 213-5].</w:t>
      </w:r>
    </w:p>
    <w:p w:rsidR="00524786" w:rsidRPr="003219B4" w:rsidRDefault="00524786" w:rsidP="001249EE">
      <w:pPr>
        <w:pStyle w:val="Textkrper-Zeileneinzug"/>
        <w:ind w:left="284" w:hanging="284"/>
      </w:pPr>
      <w:r>
        <w:rPr>
          <w:i/>
          <w:iCs/>
        </w:rPr>
        <w:t>–</w:t>
      </w:r>
      <w:r>
        <w:rPr>
          <w:i/>
          <w:iCs/>
        </w:rPr>
        <w:tab/>
      </w:r>
      <w:r>
        <w:rPr>
          <w:lang w:val="en-US"/>
        </w:rPr>
        <w:t>(2009</w:t>
      </w:r>
      <w:r w:rsidR="00B42474">
        <w:rPr>
          <w:lang w:val="en-US"/>
        </w:rPr>
        <w:t>b</w:t>
      </w:r>
      <w:r w:rsidR="009C3737">
        <w:rPr>
          <w:lang w:val="en-US"/>
        </w:rPr>
        <w:t>): “Virgil: A Paradoxical Poet?</w:t>
      </w:r>
      <w:r>
        <w:rPr>
          <w:lang w:val="en-US"/>
        </w:rPr>
        <w:t xml:space="preserve">” in id. (ed.) </w:t>
      </w:r>
      <w:r>
        <w:rPr>
          <w:i/>
          <w:lang w:val="en-US"/>
        </w:rPr>
        <w:t>Paradox and the Marvellous in Augu</w:t>
      </w:r>
      <w:r>
        <w:rPr>
          <w:i/>
          <w:lang w:val="en-US"/>
        </w:rPr>
        <w:t>s</w:t>
      </w:r>
      <w:r>
        <w:rPr>
          <w:i/>
          <w:lang w:val="en-US"/>
        </w:rPr>
        <w:t>tan Literature and Culture</w:t>
      </w:r>
      <w:r>
        <w:rPr>
          <w:lang w:val="en-US"/>
        </w:rPr>
        <w:t xml:space="preserve"> (Oxford/New York), 95-112.</w:t>
      </w:r>
    </w:p>
    <w:p w:rsidR="004A4C8C" w:rsidRPr="003219B4" w:rsidRDefault="004A4C8C" w:rsidP="001249EE">
      <w:pPr>
        <w:pStyle w:val="Textkrper-Zeileneinzug"/>
        <w:ind w:left="284" w:hanging="284"/>
      </w:pPr>
      <w:r w:rsidRPr="003219B4">
        <w:t xml:space="preserve">Harrison, Edward L. (1979): “The Noric Plague in Vergil’s Third </w:t>
      </w:r>
      <w:r w:rsidRPr="003219B4">
        <w:rPr>
          <w:i/>
        </w:rPr>
        <w:t>Georgic</w:t>
      </w:r>
      <w:r w:rsidR="00E91133" w:rsidRPr="00E91133">
        <w:t>,</w:t>
      </w:r>
      <w:r w:rsidRPr="003219B4">
        <w:rPr>
          <w:iCs/>
        </w:rPr>
        <w:t>”</w:t>
      </w:r>
      <w:r w:rsidRPr="003219B4">
        <w:t xml:space="preserve"> </w:t>
      </w:r>
      <w:r w:rsidRPr="003219B4">
        <w:rPr>
          <w:i/>
          <w:iCs/>
        </w:rPr>
        <w:t>PLLS</w:t>
      </w:r>
      <w:r w:rsidRPr="003219B4">
        <w:t xml:space="preserve"> 2, 1-65.</w:t>
      </w:r>
    </w:p>
    <w:p w:rsidR="004A4C8C" w:rsidRPr="003219B4" w:rsidRDefault="004A4C8C" w:rsidP="001249EE">
      <w:pPr>
        <w:pStyle w:val="Textkrper-Zeileneinzug"/>
        <w:ind w:left="284" w:hanging="284"/>
      </w:pPr>
      <w:r w:rsidRPr="003219B4">
        <w:t>–</w:t>
      </w:r>
      <w:r w:rsidRPr="003219B4">
        <w:tab/>
        <w:t>(1989): “Clymene’s Song (Georgics 4.345-7)</w:t>
      </w:r>
      <w:r w:rsidR="00E91133">
        <w:t>,”</w:t>
      </w:r>
      <w:r w:rsidRPr="003219B4">
        <w:t xml:space="preserve"> </w:t>
      </w:r>
      <w:r w:rsidRPr="003219B4">
        <w:rPr>
          <w:i/>
          <w:iCs/>
        </w:rPr>
        <w:t>LCM</w:t>
      </w:r>
      <w:r w:rsidRPr="003219B4">
        <w:t xml:space="preserve"> 14, 115.</w:t>
      </w:r>
    </w:p>
    <w:p w:rsidR="004A4C8C" w:rsidRPr="003219B4" w:rsidRDefault="004A4C8C" w:rsidP="001249EE">
      <w:pPr>
        <w:pStyle w:val="Textkrper-Zeileneinzug"/>
        <w:ind w:left="284" w:hanging="284"/>
      </w:pPr>
      <w:r w:rsidRPr="003219B4">
        <w:t xml:space="preserve">Harrison, G./Obbink, Dirk (1986): “Vergil, </w:t>
      </w:r>
      <w:r w:rsidRPr="003219B4">
        <w:rPr>
          <w:i/>
        </w:rPr>
        <w:t xml:space="preserve">Georgics </w:t>
      </w:r>
      <w:r w:rsidRPr="003219B4">
        <w:t xml:space="preserve">I 36-39 and the Barcelona </w:t>
      </w:r>
      <w:r w:rsidRPr="003219B4">
        <w:rPr>
          <w:i/>
        </w:rPr>
        <w:t xml:space="preserve">Alcestis </w:t>
      </w:r>
      <w:r w:rsidRPr="003219B4">
        <w:t>(P. Barc. inv. N° 158-161) 62-65: Demeter in the Underworld</w:t>
      </w:r>
      <w:r w:rsidR="00E91133">
        <w:t>,”</w:t>
      </w:r>
      <w:r w:rsidRPr="003219B4">
        <w:t xml:space="preserve"> </w:t>
      </w:r>
      <w:r w:rsidRPr="003219B4">
        <w:rPr>
          <w:i/>
          <w:iCs/>
        </w:rPr>
        <w:t>ZPE</w:t>
      </w:r>
      <w:r w:rsidRPr="003219B4">
        <w:t xml:space="preserve"> 63, 75-81.</w:t>
      </w:r>
    </w:p>
    <w:p w:rsidR="004A4C8C" w:rsidRDefault="004A4C8C" w:rsidP="001249EE">
      <w:pPr>
        <w:pStyle w:val="Textkrper-Zeileneinzug"/>
        <w:ind w:left="284" w:hanging="284"/>
      </w:pPr>
      <w:r w:rsidRPr="003219B4">
        <w:t xml:space="preserve">Harrison, Stephen J. (1994): “Yew and Bow: Vergil </w:t>
      </w:r>
      <w:r w:rsidRPr="003219B4">
        <w:rPr>
          <w:i/>
        </w:rPr>
        <w:t xml:space="preserve">Georgics </w:t>
      </w:r>
      <w:r w:rsidRPr="003219B4">
        <w:t>2.488</w:t>
      </w:r>
      <w:r w:rsidR="00E91133">
        <w:t>,”</w:t>
      </w:r>
      <w:r w:rsidRPr="003219B4">
        <w:t xml:space="preserve"> </w:t>
      </w:r>
      <w:r w:rsidRPr="003219B4">
        <w:rPr>
          <w:i/>
          <w:iCs/>
        </w:rPr>
        <w:t>HSPh</w:t>
      </w:r>
      <w:r w:rsidRPr="003219B4">
        <w:t xml:space="preserve"> 96, 201-2.</w:t>
      </w:r>
    </w:p>
    <w:p w:rsidR="00D65900" w:rsidRDefault="00D65900" w:rsidP="001249EE">
      <w:pPr>
        <w:pStyle w:val="Textkrper-Zeileneinzug"/>
        <w:ind w:left="284" w:hanging="284"/>
      </w:pPr>
      <w:r>
        <w:t>–</w:t>
      </w:r>
      <w:r>
        <w:tab/>
      </w:r>
      <w:r>
        <w:rPr>
          <w:lang w:val="en-US"/>
        </w:rPr>
        <w:t xml:space="preserve">(2004): “Virgil’s </w:t>
      </w:r>
      <w:r>
        <w:rPr>
          <w:i/>
          <w:lang w:val="en-US"/>
        </w:rPr>
        <w:t>Corcyrius senex</w:t>
      </w:r>
      <w:r>
        <w:rPr>
          <w:lang w:val="en-US"/>
        </w:rPr>
        <w:t xml:space="preserve"> and Nicander’s </w:t>
      </w:r>
      <w:r>
        <w:rPr>
          <w:i/>
          <w:lang w:val="en-US"/>
        </w:rPr>
        <w:t>Georgica</w:t>
      </w:r>
      <w:r>
        <w:rPr>
          <w:lang w:val="en-US"/>
        </w:rPr>
        <w:t xml:space="preserve">,” in Monica R. Gale (ed.): </w:t>
      </w:r>
      <w:hyperlink r:id="rId135" w:history="1">
        <w:r w:rsidRPr="00D65900">
          <w:rPr>
            <w:rStyle w:val="Hyperlink"/>
            <w:i/>
            <w:color w:val="auto"/>
            <w:u w:val="none"/>
            <w:lang w:val="en-US"/>
          </w:rPr>
          <w:t>La</w:t>
        </w:r>
        <w:r w:rsidRPr="00D65900">
          <w:rPr>
            <w:rStyle w:val="Hyperlink"/>
            <w:i/>
            <w:color w:val="auto"/>
            <w:u w:val="none"/>
            <w:lang w:val="en-US"/>
          </w:rPr>
          <w:t>t</w:t>
        </w:r>
        <w:r w:rsidRPr="00D65900">
          <w:rPr>
            <w:rStyle w:val="Hyperlink"/>
            <w:i/>
            <w:color w:val="auto"/>
            <w:u w:val="none"/>
            <w:lang w:val="en-US"/>
          </w:rPr>
          <w:t>in Epic and Didactic Poetry</w:t>
        </w:r>
      </w:hyperlink>
      <w:r>
        <w:rPr>
          <w:i/>
          <w:lang w:val="en-US"/>
        </w:rPr>
        <w:t>: Genre, Tradition and Individuality</w:t>
      </w:r>
      <w:r w:rsidR="009C3737">
        <w:rPr>
          <w:lang w:val="en-US"/>
        </w:rPr>
        <w:t xml:space="preserve"> (Swansea), 109-</w:t>
      </w:r>
      <w:r>
        <w:rPr>
          <w:lang w:val="en-US"/>
        </w:rPr>
        <w:t>23.</w:t>
      </w:r>
    </w:p>
    <w:p w:rsidR="004A4991" w:rsidRPr="004A4991" w:rsidRDefault="004A4991" w:rsidP="001249EE">
      <w:pPr>
        <w:pStyle w:val="Textkrper-Zeileneinzug"/>
        <w:ind w:left="284" w:hanging="284"/>
        <w:rPr>
          <w:lang w:val="en-US"/>
        </w:rPr>
      </w:pPr>
      <w:r>
        <w:rPr>
          <w:lang w:val="en-US"/>
        </w:rPr>
        <w:t>–</w:t>
      </w:r>
      <w:r>
        <w:rPr>
          <w:lang w:val="en-US"/>
        </w:rPr>
        <w:tab/>
        <w:t xml:space="preserve">(2005): “Vergil and the </w:t>
      </w:r>
      <w:r w:rsidRPr="004A4991">
        <w:rPr>
          <w:i/>
          <w:lang w:val="en-US"/>
        </w:rPr>
        <w:t>Mausoleum Augusti</w:t>
      </w:r>
      <w:r>
        <w:rPr>
          <w:lang w:val="en-US"/>
        </w:rPr>
        <w:t xml:space="preserve">: </w:t>
      </w:r>
      <w:r w:rsidRPr="004A4991">
        <w:rPr>
          <w:i/>
          <w:lang w:val="en-US"/>
        </w:rPr>
        <w:t>Georgics</w:t>
      </w:r>
      <w:r>
        <w:rPr>
          <w:lang w:val="en-US"/>
        </w:rPr>
        <w:t xml:space="preserve"> 3.12-18,” </w:t>
      </w:r>
      <w:r>
        <w:rPr>
          <w:i/>
          <w:lang w:val="en-US"/>
        </w:rPr>
        <w:t>AC</w:t>
      </w:r>
      <w:r>
        <w:rPr>
          <w:lang w:val="en-US"/>
        </w:rPr>
        <w:t xml:space="preserve"> 48, 1</w:t>
      </w:r>
      <w:r w:rsidRPr="004A4991">
        <w:rPr>
          <w:lang w:val="en-US"/>
        </w:rPr>
        <w:t>85-8.</w:t>
      </w:r>
    </w:p>
    <w:p w:rsidR="004A4991" w:rsidRDefault="004A4991" w:rsidP="001249EE">
      <w:pPr>
        <w:pStyle w:val="Textkrper-Zeileneinzug"/>
        <w:ind w:left="284" w:hanging="284"/>
        <w:rPr>
          <w:lang w:val="en-US"/>
        </w:rPr>
      </w:pPr>
      <w:r w:rsidRPr="004A4991">
        <w:rPr>
          <w:lang w:val="en-US"/>
        </w:rPr>
        <w:t>–</w:t>
      </w:r>
      <w:r w:rsidRPr="004A4991">
        <w:rPr>
          <w:lang w:val="en-US"/>
        </w:rPr>
        <w:tab/>
        <w:t xml:space="preserve">(2007): </w:t>
      </w:r>
      <w:r w:rsidRPr="004A4991">
        <w:rPr>
          <w:i/>
          <w:iCs/>
          <w:lang w:val="en-US"/>
        </w:rPr>
        <w:t>Generic Enrichment in Vergil and Horace</w:t>
      </w:r>
      <w:r w:rsidRPr="004A4991">
        <w:rPr>
          <w:lang w:val="en-US"/>
        </w:rPr>
        <w:t xml:space="preserve"> (Oxford/New York) [B.W. Breed, </w:t>
      </w:r>
      <w:r w:rsidRPr="004A4991">
        <w:rPr>
          <w:i/>
          <w:lang w:val="en-US"/>
        </w:rPr>
        <w:t>BMCRev</w:t>
      </w:r>
      <w:r w:rsidRPr="004A4991">
        <w:rPr>
          <w:lang w:val="en-US"/>
        </w:rPr>
        <w:t xml:space="preserve"> 2008.03.32; R. Birnbaum, </w:t>
      </w:r>
      <w:r w:rsidRPr="004A4991">
        <w:rPr>
          <w:i/>
          <w:lang w:val="en-US"/>
        </w:rPr>
        <w:t>CR</w:t>
      </w:r>
      <w:r w:rsidR="009C3737">
        <w:rPr>
          <w:lang w:val="en-US"/>
        </w:rPr>
        <w:t xml:space="preserve"> 59, 2009, 130-2; D.</w:t>
      </w:r>
      <w:r w:rsidRPr="004A4991">
        <w:rPr>
          <w:lang w:val="en-US"/>
        </w:rPr>
        <w:t xml:space="preserve">H. Porter, </w:t>
      </w:r>
      <w:r w:rsidRPr="004A4991">
        <w:rPr>
          <w:i/>
          <w:lang w:val="en-US"/>
        </w:rPr>
        <w:t>AJPh</w:t>
      </w:r>
      <w:r w:rsidRPr="004A4991">
        <w:rPr>
          <w:lang w:val="en-US"/>
        </w:rPr>
        <w:t xml:space="preserve"> 129, 2008, 597-601; B. Sténuit, </w:t>
      </w:r>
      <w:r w:rsidRPr="004A4991">
        <w:rPr>
          <w:i/>
          <w:lang w:val="en-US"/>
        </w:rPr>
        <w:t>LEC</w:t>
      </w:r>
      <w:r w:rsidR="009C3737">
        <w:rPr>
          <w:lang w:val="en-US"/>
        </w:rPr>
        <w:t xml:space="preserve"> 76, 2008, 294-5; T.</w:t>
      </w:r>
      <w:r w:rsidRPr="004A4991">
        <w:rPr>
          <w:lang w:val="en-US"/>
        </w:rPr>
        <w:t>S.</w:t>
      </w:r>
      <w:r w:rsidR="009C3737">
        <w:rPr>
          <w:lang w:val="en-US"/>
        </w:rPr>
        <w:t xml:space="preserve"> </w:t>
      </w:r>
      <w:r w:rsidRPr="004A4991">
        <w:rPr>
          <w:lang w:val="en-US"/>
        </w:rPr>
        <w:t xml:space="preserve">Johnson, </w:t>
      </w:r>
      <w:r w:rsidRPr="004A4991">
        <w:rPr>
          <w:i/>
          <w:lang w:val="en-US"/>
        </w:rPr>
        <w:t>CW</w:t>
      </w:r>
      <w:r w:rsidRPr="004A4991">
        <w:rPr>
          <w:lang w:val="en-US"/>
        </w:rPr>
        <w:t xml:space="preserve"> 102, 2008/9, 344-6; M. Schauer, </w:t>
      </w:r>
      <w:r w:rsidRPr="004A4991">
        <w:rPr>
          <w:i/>
          <w:lang w:val="en-US"/>
        </w:rPr>
        <w:t>Gnomon</w:t>
      </w:r>
      <w:r w:rsidRPr="004A4991">
        <w:rPr>
          <w:lang w:val="en-US"/>
        </w:rPr>
        <w:t xml:space="preserve"> 85, 2013, 419-24; </w:t>
      </w:r>
      <w:r w:rsidRPr="004A4991">
        <w:rPr>
          <w:sz w:val="20"/>
          <w:szCs w:val="20"/>
          <w:lang w:val="en-US"/>
        </w:rPr>
        <w:t>:</w:t>
      </w:r>
      <w:r w:rsidRPr="004A4991">
        <w:rPr>
          <w:lang w:val="en-US"/>
        </w:rPr>
        <w:t xml:space="preserve">J.D. Reed, </w:t>
      </w:r>
      <w:r w:rsidRPr="004A4991">
        <w:rPr>
          <w:i/>
          <w:lang w:val="en-US"/>
        </w:rPr>
        <w:t>CPh</w:t>
      </w:r>
      <w:r w:rsidRPr="004A4991">
        <w:rPr>
          <w:lang w:val="en-US"/>
        </w:rPr>
        <w:t xml:space="preserve"> 105, 2010, 116-8].</w:t>
      </w:r>
    </w:p>
    <w:p w:rsidR="00D65900" w:rsidRDefault="00D65900" w:rsidP="001249EE">
      <w:pPr>
        <w:pStyle w:val="Textkrper-Zeileneinzug"/>
        <w:ind w:left="284" w:hanging="284"/>
        <w:rPr>
          <w:lang w:val="it-IT"/>
        </w:rPr>
      </w:pPr>
      <w:r w:rsidRPr="00D65900">
        <w:rPr>
          <w:lang w:val="it-IT"/>
        </w:rPr>
        <w:t>–</w:t>
      </w:r>
      <w:r w:rsidRPr="00D65900">
        <w:rPr>
          <w:lang w:val="it-IT"/>
        </w:rPr>
        <w:tab/>
      </w:r>
      <w:r>
        <w:rPr>
          <w:lang w:val="it-IT"/>
        </w:rPr>
        <w:t>(2008): “</w:t>
      </w:r>
      <w:r>
        <w:rPr>
          <w:i/>
          <w:lang w:val="it-IT"/>
        </w:rPr>
        <w:t>Laudes Italiae</w:t>
      </w:r>
      <w:r>
        <w:rPr>
          <w:lang w:val="it-IT"/>
        </w:rPr>
        <w:t xml:space="preserve"> (</w:t>
      </w:r>
      <w:r w:rsidRPr="00D65900">
        <w:rPr>
          <w:i/>
          <w:lang w:val="it-IT"/>
        </w:rPr>
        <w:t>Georgics</w:t>
      </w:r>
      <w:r>
        <w:rPr>
          <w:lang w:val="it-IT"/>
        </w:rPr>
        <w:t xml:space="preserve"> 2.136-175): Virgil as a Caesarian Hesiod,” in Gianpaolo Urso (ed.): Patria diversis gentibus una. </w:t>
      </w:r>
      <w:hyperlink r:id="rId136" w:history="1">
        <w:r w:rsidRPr="00D65900">
          <w:rPr>
            <w:rStyle w:val="Hyperlink"/>
            <w:i/>
            <w:color w:val="auto"/>
            <w:u w:val="none"/>
            <w:lang w:val="it-IT"/>
          </w:rPr>
          <w:t>Unità politica e identità etniche nell'Italia antica</w:t>
        </w:r>
      </w:hyperlink>
      <w:r w:rsidRPr="00D65900">
        <w:rPr>
          <w:lang w:val="it-IT"/>
        </w:rPr>
        <w:t>.</w:t>
      </w:r>
      <w:r>
        <w:rPr>
          <w:lang w:val="it-IT"/>
        </w:rPr>
        <w:t xml:space="preserve"> </w:t>
      </w:r>
      <w:r>
        <w:rPr>
          <w:i/>
          <w:lang w:val="it-IT"/>
        </w:rPr>
        <w:t>Atti del convegno internazionale. Cividale del Friuli, 20-22 settembre 2007.</w:t>
      </w:r>
      <w:r>
        <w:rPr>
          <w:lang w:val="it-IT"/>
        </w:rPr>
        <w:t xml:space="preserve"> I convegni della Fondazione </w:t>
      </w:r>
      <w:r w:rsidR="009C3737">
        <w:rPr>
          <w:lang w:val="it-IT"/>
        </w:rPr>
        <w:t>Niccolò Canussio 7 (Pisa), 231-</w:t>
      </w:r>
      <w:r>
        <w:rPr>
          <w:lang w:val="it-IT"/>
        </w:rPr>
        <w:t>42.</w:t>
      </w:r>
    </w:p>
    <w:p w:rsidR="00D65900" w:rsidRPr="00D65900" w:rsidRDefault="00D65900" w:rsidP="001249EE">
      <w:pPr>
        <w:pStyle w:val="Textkrper-Zeileneinzug"/>
        <w:ind w:left="284" w:hanging="284"/>
        <w:rPr>
          <w:lang w:val="en-US"/>
        </w:rPr>
      </w:pPr>
      <w:r>
        <w:rPr>
          <w:lang w:val="en-US"/>
        </w:rPr>
        <w:t xml:space="preserve">Harrison, Tony (2001/2): “The Tears and the Trumpets,” </w:t>
      </w:r>
      <w:hyperlink r:id="rId137" w:tooltip="Arion = Arion : a journal of humanities and the classics" w:history="1">
        <w:r w:rsidRPr="00B96D08">
          <w:rPr>
            <w:rStyle w:val="Hyperlink"/>
            <w:i/>
            <w:color w:val="auto"/>
            <w:u w:val="none"/>
            <w:lang w:val="en-US"/>
          </w:rPr>
          <w:t>Arion</w:t>
        </w:r>
      </w:hyperlink>
      <w:r>
        <w:rPr>
          <w:lang w:val="en-US"/>
        </w:rPr>
        <w:t xml:space="preserve"> 9, 1-22.</w:t>
      </w:r>
    </w:p>
    <w:p w:rsidR="004A4C8C" w:rsidRPr="003219B4" w:rsidRDefault="004A4C8C" w:rsidP="001249EE">
      <w:pPr>
        <w:pStyle w:val="Textkrper-Zeileneinzug"/>
        <w:ind w:left="284" w:hanging="284"/>
      </w:pPr>
      <w:r w:rsidRPr="003219B4">
        <w:lastRenderedPageBreak/>
        <w:t xml:space="preserve">Haslam, Michael (1992): “Hidden Signs: Aratus </w:t>
      </w:r>
      <w:r w:rsidRPr="003219B4">
        <w:rPr>
          <w:i/>
        </w:rPr>
        <w:t xml:space="preserve">Diosemeiai </w:t>
      </w:r>
      <w:r w:rsidRPr="003219B4">
        <w:t xml:space="preserve">46ff., Vergil </w:t>
      </w:r>
      <w:r w:rsidRPr="003219B4">
        <w:rPr>
          <w:i/>
        </w:rPr>
        <w:t xml:space="preserve">Georgics </w:t>
      </w:r>
      <w:r w:rsidRPr="003219B4">
        <w:t>1.424ff.</w:t>
      </w:r>
      <w:r w:rsidR="009D5CEB">
        <w:t>,”</w:t>
      </w:r>
      <w:r w:rsidRPr="003219B4">
        <w:t xml:space="preserve"> </w:t>
      </w:r>
      <w:r w:rsidRPr="003219B4">
        <w:rPr>
          <w:i/>
          <w:iCs/>
        </w:rPr>
        <w:t>HSPh</w:t>
      </w:r>
      <w:r w:rsidRPr="003219B4">
        <w:t xml:space="preserve"> 94, 199-204.</w:t>
      </w:r>
    </w:p>
    <w:p w:rsidR="004A4C8C" w:rsidRPr="003219B4" w:rsidRDefault="004A4C8C" w:rsidP="001249EE">
      <w:pPr>
        <w:pStyle w:val="Textkrper-Zeileneinzug"/>
        <w:ind w:left="284" w:hanging="284"/>
        <w:rPr>
          <w:lang w:val="de-DE"/>
        </w:rPr>
      </w:pPr>
      <w:r w:rsidRPr="003219B4">
        <w:rPr>
          <w:lang w:val="de-DE"/>
        </w:rPr>
        <w:t xml:space="preserve">Heckel, Hartwig (1998): </w:t>
      </w:r>
      <w:r w:rsidRPr="003219B4">
        <w:rPr>
          <w:i/>
          <w:iCs/>
          <w:lang w:val="de-DE"/>
        </w:rPr>
        <w:t>Das Widerspenstige zähmen. Die Funktion der militärischen und politischen Sprache in Vergils Georgica.</w:t>
      </w:r>
      <w:r w:rsidRPr="003219B4">
        <w:rPr>
          <w:lang w:val="de-DE"/>
        </w:rPr>
        <w:t xml:space="preserve"> Bochumer Altertumswissenschaftliches Coll</w:t>
      </w:r>
      <w:r w:rsidRPr="003219B4">
        <w:rPr>
          <w:lang w:val="de-DE"/>
        </w:rPr>
        <w:t>o</w:t>
      </w:r>
      <w:r w:rsidRPr="003219B4">
        <w:rPr>
          <w:lang w:val="de-DE"/>
        </w:rPr>
        <w:t xml:space="preserve">quium 37 (Trier) [D. Ghira, </w:t>
      </w:r>
      <w:r w:rsidRPr="003219B4">
        <w:rPr>
          <w:i/>
          <w:iCs/>
          <w:lang w:val="de-DE"/>
        </w:rPr>
        <w:t>Maia</w:t>
      </w:r>
      <w:r w:rsidR="009C3737">
        <w:rPr>
          <w:lang w:val="de-DE"/>
        </w:rPr>
        <w:t xml:space="preserve"> 52, 2000, 691-</w:t>
      </w:r>
      <w:r w:rsidRPr="003219B4">
        <w:rPr>
          <w:lang w:val="de-DE"/>
        </w:rPr>
        <w:t xml:space="preserve">4; M. Putnam, </w:t>
      </w:r>
      <w:r w:rsidRPr="003219B4">
        <w:rPr>
          <w:i/>
          <w:iCs/>
          <w:lang w:val="de-DE"/>
        </w:rPr>
        <w:t>Latomus</w:t>
      </w:r>
      <w:r w:rsidRPr="003219B4">
        <w:rPr>
          <w:lang w:val="de-DE"/>
        </w:rPr>
        <w:t xml:space="preserve"> 61, 2002, 198-9].</w:t>
      </w:r>
    </w:p>
    <w:p w:rsidR="00B96D08" w:rsidRDefault="00B96D08" w:rsidP="001249EE">
      <w:pPr>
        <w:pStyle w:val="Textkrper-Zeileneinzug"/>
        <w:ind w:left="284" w:hanging="284"/>
      </w:pPr>
      <w:r>
        <w:rPr>
          <w:lang w:val="en-US"/>
        </w:rPr>
        <w:t>Heerink, Mark A.J. (2011): “Ovid’s Aeginetan Plague and the Metamorphosis of the Geo</w:t>
      </w:r>
      <w:r>
        <w:rPr>
          <w:lang w:val="en-US"/>
        </w:rPr>
        <w:t>r</w:t>
      </w:r>
      <w:r>
        <w:rPr>
          <w:lang w:val="en-US"/>
        </w:rPr>
        <w:t xml:space="preserve">gics,” </w:t>
      </w:r>
      <w:hyperlink r:id="rId138" w:tooltip="Hermes = Hermes : Zeitschrift für klassische Philologie" w:history="1">
        <w:r w:rsidRPr="00B96D08">
          <w:rPr>
            <w:rStyle w:val="Hyperlink"/>
            <w:i/>
            <w:color w:val="auto"/>
            <w:u w:val="none"/>
            <w:lang w:val="en-US"/>
          </w:rPr>
          <w:t>Hermes</w:t>
        </w:r>
      </w:hyperlink>
      <w:r>
        <w:rPr>
          <w:lang w:val="en-US"/>
        </w:rPr>
        <w:t xml:space="preserve"> 139, 464-72.</w:t>
      </w:r>
    </w:p>
    <w:p w:rsidR="009D5CEB" w:rsidRDefault="009D5CEB" w:rsidP="001249EE">
      <w:pPr>
        <w:pStyle w:val="Textkrper-Zeileneinzug"/>
        <w:ind w:left="284" w:hanging="284"/>
      </w:pPr>
      <w:r w:rsidRPr="006B0AF0">
        <w:rPr>
          <w:lang w:val="fr-FR"/>
        </w:rPr>
        <w:t xml:space="preserve">Heidmann, Ute (2003): “(Ré)écritures anciennes et modernes des mythes: la comparaison pour méthode. </w:t>
      </w:r>
      <w:r>
        <w:t>L’exemple d</w:t>
      </w:r>
      <w:r w:rsidR="008C4F71">
        <w:t>’</w:t>
      </w:r>
      <w:r>
        <w:t>Orphée,</w:t>
      </w:r>
      <w:r>
        <w:rPr>
          <w:lang w:val="en-US"/>
        </w:rPr>
        <w:t>”</w:t>
      </w:r>
      <w:r>
        <w:t xml:space="preserve"> </w:t>
      </w:r>
      <w:hyperlink r:id="rId139" w:tooltip="EL = Études de lettres : revue de la Faculté des Lettres de l’Université de Lausanne" w:history="1">
        <w:r w:rsidRPr="009D5CEB">
          <w:rPr>
            <w:rStyle w:val="Hyperlink"/>
            <w:i/>
            <w:color w:val="auto"/>
            <w:u w:val="none"/>
          </w:rPr>
          <w:t>EL</w:t>
        </w:r>
      </w:hyperlink>
      <w:r>
        <w:t xml:space="preserve"> 2003, 47-64.</w:t>
      </w:r>
    </w:p>
    <w:p w:rsidR="00442FB0" w:rsidRPr="00442FB0" w:rsidRDefault="00442FB0" w:rsidP="001249EE">
      <w:pPr>
        <w:ind w:left="284" w:hanging="284"/>
        <w:jc w:val="both"/>
        <w:rPr>
          <w:lang w:val="en-US"/>
        </w:rPr>
      </w:pPr>
      <w:r>
        <w:rPr>
          <w:lang w:val="en-US"/>
        </w:rPr>
        <w:t xml:space="preserve">Heinen, Dustin (2011): </w:t>
      </w:r>
      <w:r w:rsidRPr="009C3737">
        <w:rPr>
          <w:i/>
          <w:lang w:val="en-US"/>
        </w:rPr>
        <w:t xml:space="preserve">Dominating Nature in Vergil’s </w:t>
      </w:r>
      <w:r w:rsidRPr="009C3737">
        <w:rPr>
          <w:lang w:val="en-US"/>
        </w:rPr>
        <w:t>Georgics</w:t>
      </w:r>
      <w:r w:rsidRPr="009C3737">
        <w:rPr>
          <w:i/>
          <w:lang w:val="en-US"/>
        </w:rPr>
        <w:t xml:space="preserve"> and Statius’ </w:t>
      </w:r>
      <w:r w:rsidRPr="009C3737">
        <w:rPr>
          <w:lang w:val="en-US"/>
        </w:rPr>
        <w:t>Silvae</w:t>
      </w:r>
      <w:r>
        <w:rPr>
          <w:lang w:val="en-US"/>
        </w:rPr>
        <w:t xml:space="preserve"> (diss.</w:t>
      </w:r>
      <w:r w:rsidR="009C3737">
        <w:rPr>
          <w:lang w:val="en-US"/>
        </w:rPr>
        <w:t>,</w:t>
      </w:r>
      <w:r>
        <w:rPr>
          <w:lang w:val="en-US"/>
        </w:rPr>
        <w:t xml:space="preserve"> University of Florida, Gainesville. Fla. [ProQuest diss</w:t>
      </w:r>
      <w:r w:rsidR="009C3737">
        <w:rPr>
          <w:lang w:val="en-US"/>
        </w:rPr>
        <w:t xml:space="preserve">ertations database, document ID </w:t>
      </w:r>
      <w:r>
        <w:rPr>
          <w:lang w:val="en-US"/>
        </w:rPr>
        <w:t>883387048].</w:t>
      </w:r>
    </w:p>
    <w:p w:rsidR="00442FB0" w:rsidRDefault="00442FB0" w:rsidP="001249EE">
      <w:pPr>
        <w:pStyle w:val="Textkrper-Zeileneinzug"/>
        <w:ind w:left="284" w:hanging="284"/>
      </w:pPr>
      <w:r>
        <w:rPr>
          <w:lang w:val="en-US"/>
        </w:rPr>
        <w:t xml:space="preserve">Henderson, John (2004): </w:t>
      </w:r>
      <w:r w:rsidRPr="00AE371F">
        <w:rPr>
          <w:i/>
          <w:lang w:val="en-US"/>
        </w:rPr>
        <w:t>The Roman Book of Gardening</w:t>
      </w:r>
      <w:r>
        <w:rPr>
          <w:lang w:val="en-US"/>
        </w:rPr>
        <w:t xml:space="preserve"> (London)</w:t>
      </w:r>
      <w:r w:rsidR="00AE371F">
        <w:rPr>
          <w:lang w:val="en-US"/>
        </w:rPr>
        <w:t xml:space="preserve"> [D. Spencer, </w:t>
      </w:r>
      <w:hyperlink r:id="rId140" w:tooltip="JRS = The Journal of Roman Studies" w:history="1">
        <w:r w:rsidR="00AE371F" w:rsidRPr="00AE371F">
          <w:rPr>
            <w:rStyle w:val="Hyperlink"/>
            <w:i/>
            <w:color w:val="auto"/>
            <w:u w:val="none"/>
            <w:lang w:val="en-US"/>
          </w:rPr>
          <w:t>JRS</w:t>
        </w:r>
      </w:hyperlink>
      <w:r w:rsidR="00AE371F">
        <w:rPr>
          <w:lang w:val="en-US"/>
        </w:rPr>
        <w:t xml:space="preserve"> 95, 2005, 275-8; K.T.</w:t>
      </w:r>
      <w:r w:rsidR="009C3737">
        <w:rPr>
          <w:lang w:val="en-US"/>
        </w:rPr>
        <w:t xml:space="preserve"> </w:t>
      </w:r>
      <w:r w:rsidR="00AE371F">
        <w:rPr>
          <w:lang w:val="en-US"/>
        </w:rPr>
        <w:t>v.</w:t>
      </w:r>
      <w:r w:rsidR="009C3737">
        <w:rPr>
          <w:lang w:val="en-US"/>
        </w:rPr>
        <w:t xml:space="preserve"> </w:t>
      </w:r>
      <w:r w:rsidR="00AE371F">
        <w:rPr>
          <w:lang w:val="en-US"/>
        </w:rPr>
        <w:t xml:space="preserve">Stackelberg, </w:t>
      </w:r>
      <w:hyperlink r:id="rId141" w:tooltip="BMCRev = Bryn Mawr Classical Review" w:history="1">
        <w:r w:rsidR="00AE371F" w:rsidRPr="00AE371F">
          <w:rPr>
            <w:rStyle w:val="Hyperlink"/>
            <w:i/>
            <w:color w:val="auto"/>
            <w:u w:val="none"/>
            <w:lang w:val="en-US"/>
          </w:rPr>
          <w:t>BMCRev</w:t>
        </w:r>
      </w:hyperlink>
      <w:r w:rsidR="00AE371F">
        <w:rPr>
          <w:lang w:val="en-US"/>
        </w:rPr>
        <w:t xml:space="preserve"> 2005.05.22; P.Toohey, </w:t>
      </w:r>
      <w:hyperlink r:id="rId142" w:tooltip="CR = Classical Review" w:history="1">
        <w:r w:rsidR="00AE371F" w:rsidRPr="00AE371F">
          <w:rPr>
            <w:rStyle w:val="Hyperlink"/>
            <w:i/>
            <w:color w:val="auto"/>
            <w:u w:val="none"/>
            <w:lang w:val="en-US"/>
          </w:rPr>
          <w:t>CR</w:t>
        </w:r>
      </w:hyperlink>
      <w:r w:rsidR="00AE371F">
        <w:rPr>
          <w:lang w:val="en-US"/>
        </w:rPr>
        <w:t xml:space="preserve"> 55, 2005, 189-91].</w:t>
      </w:r>
    </w:p>
    <w:p w:rsidR="004A4C8C" w:rsidRPr="009D405A" w:rsidRDefault="004A4C8C" w:rsidP="001249EE">
      <w:pPr>
        <w:pStyle w:val="Textkrper-Zeileneinzug"/>
        <w:ind w:left="284" w:hanging="284"/>
        <w:rPr>
          <w:lang w:val="en-US"/>
        </w:rPr>
      </w:pPr>
      <w:r w:rsidRPr="003219B4">
        <w:t xml:space="preserve">Hendry, Michael (1999): “‘Epidaurus, Epirus, … </w:t>
      </w:r>
      <w:r w:rsidRPr="009D405A">
        <w:rPr>
          <w:lang w:val="en-US"/>
        </w:rPr>
        <w:t xml:space="preserve">Epidamnus?’: Vergil, </w:t>
      </w:r>
      <w:r w:rsidRPr="009D405A">
        <w:rPr>
          <w:i/>
          <w:lang w:val="en-US"/>
        </w:rPr>
        <w:t xml:space="preserve">Georgics </w:t>
      </w:r>
      <w:r w:rsidRPr="009D405A">
        <w:rPr>
          <w:lang w:val="en-US"/>
        </w:rPr>
        <w:t>3.44</w:t>
      </w:r>
      <w:r w:rsidR="00AE371F" w:rsidRPr="009D405A">
        <w:rPr>
          <w:lang w:val="en-US"/>
        </w:rPr>
        <w:t>,”</w:t>
      </w:r>
      <w:r w:rsidRPr="009D405A">
        <w:rPr>
          <w:lang w:val="en-US"/>
        </w:rPr>
        <w:t xml:space="preserve"> </w:t>
      </w:r>
      <w:r w:rsidRPr="009D405A">
        <w:rPr>
          <w:i/>
          <w:iCs/>
          <w:lang w:val="en-US"/>
        </w:rPr>
        <w:t>HSPh</w:t>
      </w:r>
      <w:r w:rsidRPr="009D405A">
        <w:rPr>
          <w:lang w:val="en-US"/>
        </w:rPr>
        <w:t xml:space="preserve"> 99, 295-300.</w:t>
      </w:r>
    </w:p>
    <w:p w:rsidR="004A4C8C" w:rsidRPr="003219B4" w:rsidRDefault="004A4C8C" w:rsidP="001249EE">
      <w:pPr>
        <w:pStyle w:val="Textkrper-Zeileneinzug"/>
        <w:ind w:left="284" w:hanging="284"/>
      </w:pPr>
      <w:r w:rsidRPr="003219B4">
        <w:t>Henig, Martin/</w:t>
      </w:r>
      <w:r w:rsidR="009C3737">
        <w:t xml:space="preserve">James </w:t>
      </w:r>
      <w:r w:rsidRPr="003219B4">
        <w:t>Collins (2001): “An Engraved Gemstone from Turkey and Virgil’s Plough</w:t>
      </w:r>
      <w:r w:rsidR="00AE371F">
        <w:t>,”</w:t>
      </w:r>
      <w:r w:rsidRPr="003219B4">
        <w:t xml:space="preserve"> OJA 20, 307-10.</w:t>
      </w:r>
    </w:p>
    <w:p w:rsidR="00AE371F" w:rsidRDefault="00AE371F" w:rsidP="001249EE">
      <w:pPr>
        <w:pStyle w:val="Textkrper-Zeileneinzug"/>
        <w:ind w:left="284" w:hanging="284"/>
        <w:rPr>
          <w:lang w:val="en-US"/>
        </w:rPr>
      </w:pPr>
      <w:r>
        <w:rPr>
          <w:lang w:val="en-US"/>
        </w:rPr>
        <w:t xml:space="preserve">Henkel, John H (2009): </w:t>
      </w:r>
      <w:r>
        <w:rPr>
          <w:i/>
          <w:lang w:val="en-US"/>
        </w:rPr>
        <w:t xml:space="preserve">Writing Poems on Trees: Genre and Metapoetics in Vergil’s </w:t>
      </w:r>
      <w:r>
        <w:rPr>
          <w:lang w:val="en-US"/>
        </w:rPr>
        <w:t>Eclogues</w:t>
      </w:r>
      <w:r>
        <w:rPr>
          <w:i/>
          <w:lang w:val="en-US"/>
        </w:rPr>
        <w:t xml:space="preserve"> and </w:t>
      </w:r>
      <w:r>
        <w:rPr>
          <w:lang w:val="en-US"/>
        </w:rPr>
        <w:t>Georgics (diss.</w:t>
      </w:r>
      <w:r w:rsidR="0009431F">
        <w:rPr>
          <w:lang w:val="en-US"/>
        </w:rPr>
        <w:t>,</w:t>
      </w:r>
      <w:r>
        <w:rPr>
          <w:lang w:val="en-US"/>
        </w:rPr>
        <w:t xml:space="preserve"> The University of North Carolina at Chapel Hill) [ProQuest dissert</w:t>
      </w:r>
      <w:r>
        <w:rPr>
          <w:lang w:val="en-US"/>
        </w:rPr>
        <w:t>a</w:t>
      </w:r>
      <w:r w:rsidR="009C3737">
        <w:rPr>
          <w:lang w:val="en-US"/>
        </w:rPr>
        <w:t xml:space="preserve">tions database, document ID </w:t>
      </w:r>
      <w:r>
        <w:rPr>
          <w:lang w:val="en-US"/>
        </w:rPr>
        <w:t>304958528].</w:t>
      </w:r>
    </w:p>
    <w:p w:rsidR="00AE371F" w:rsidRDefault="00AE371F" w:rsidP="001249EE">
      <w:pPr>
        <w:pStyle w:val="Textkrper-Zeileneinzug"/>
        <w:ind w:left="284" w:hanging="284"/>
        <w:rPr>
          <w:lang w:val="en-US"/>
        </w:rPr>
      </w:pPr>
      <w:r>
        <w:rPr>
          <w:lang w:val="en-US"/>
        </w:rPr>
        <w:t>–</w:t>
      </w:r>
      <w:r>
        <w:rPr>
          <w:lang w:val="en-US"/>
        </w:rPr>
        <w:tab/>
        <w:t xml:space="preserve">(2011): “Nighttime Labor: A Metapoetic Vignette Alluding to Aratus at Georgics 1.291-296,” </w:t>
      </w:r>
      <w:hyperlink r:id="rId143" w:tooltip="HSPh = Harvard studies in classical philology" w:history="1">
        <w:r w:rsidRPr="00AE371F">
          <w:rPr>
            <w:rStyle w:val="Hyperlink"/>
            <w:i/>
            <w:color w:val="auto"/>
            <w:u w:val="none"/>
            <w:lang w:val="en-US"/>
          </w:rPr>
          <w:t>HSPh</w:t>
        </w:r>
      </w:hyperlink>
      <w:r>
        <w:rPr>
          <w:lang w:val="en-US"/>
        </w:rPr>
        <w:t xml:space="preserve"> 106, 179-98.</w:t>
      </w:r>
    </w:p>
    <w:p w:rsidR="0009431F" w:rsidRDefault="0009431F" w:rsidP="001249EE">
      <w:pPr>
        <w:pStyle w:val="Textkrper-Zeileneinzug"/>
        <w:ind w:left="284" w:hanging="284"/>
      </w:pPr>
      <w:r>
        <w:rPr>
          <w:lang w:val="en-US"/>
        </w:rPr>
        <w:t>–</w:t>
      </w:r>
      <w:r>
        <w:rPr>
          <w:lang w:val="en-US"/>
        </w:rPr>
        <w:tab/>
        <w:t>(2014): “Vergil Talks Technique: Metapoetic Arboriculture in ‘Georgics’ 2</w:t>
      </w:r>
      <w:r w:rsidR="00C267E5">
        <w:rPr>
          <w:lang w:val="en-US"/>
        </w:rPr>
        <w:t>,”</w:t>
      </w:r>
      <w:r>
        <w:rPr>
          <w:lang w:val="en-US"/>
        </w:rPr>
        <w:t xml:space="preserve"> </w:t>
      </w:r>
      <w:r>
        <w:rPr>
          <w:i/>
          <w:lang w:val="en-US"/>
        </w:rPr>
        <w:t>Vergilius</w:t>
      </w:r>
      <w:r>
        <w:rPr>
          <w:lang w:val="en-US"/>
        </w:rPr>
        <w:t xml:space="preserve"> 60, 33-66.</w:t>
      </w:r>
    </w:p>
    <w:p w:rsidR="004A4C8C" w:rsidRPr="003219B4" w:rsidRDefault="004A4C8C" w:rsidP="001249EE">
      <w:pPr>
        <w:pStyle w:val="Textkrper-Zeileneinzug"/>
        <w:ind w:left="284" w:hanging="284"/>
      </w:pPr>
      <w:r w:rsidRPr="003219B4">
        <w:t xml:space="preserve">Hennelly, Ben James (1997): </w:t>
      </w:r>
      <w:r w:rsidRPr="003219B4">
        <w:rPr>
          <w:i/>
          <w:iCs/>
        </w:rPr>
        <w:t xml:space="preserve">Transcendence and Implication: The Two Visions of Virgil’s </w:t>
      </w:r>
      <w:r w:rsidRPr="003219B4">
        <w:t>Georgics (diss., Brown University, Providence, RI).</w:t>
      </w:r>
    </w:p>
    <w:p w:rsidR="004A4C8C" w:rsidRPr="003219B4" w:rsidRDefault="004A4C8C" w:rsidP="001249EE">
      <w:pPr>
        <w:pStyle w:val="Textkrper-Zeileneinzug"/>
        <w:ind w:left="284" w:hanging="284"/>
        <w:rPr>
          <w:lang w:val="de-DE"/>
        </w:rPr>
      </w:pPr>
      <w:r w:rsidRPr="003219B4">
        <w:rPr>
          <w:lang w:val="de-DE"/>
        </w:rPr>
        <w:t>Hering, Wolfgang (1981/2): “Vergils Georgica. Die einleitenden Verse I, 1-42</w:t>
      </w:r>
      <w:r w:rsidR="0009431F">
        <w:rPr>
          <w:lang w:val="de-DE"/>
        </w:rPr>
        <w:t>,”</w:t>
      </w:r>
      <w:r w:rsidRPr="003219B4">
        <w:rPr>
          <w:lang w:val="de-DE"/>
        </w:rPr>
        <w:t xml:space="preserve"> </w:t>
      </w:r>
      <w:r w:rsidRPr="003219B4">
        <w:rPr>
          <w:i/>
          <w:iCs/>
          <w:lang w:val="de-DE"/>
        </w:rPr>
        <w:t>ACD</w:t>
      </w:r>
      <w:r w:rsidRPr="003219B4">
        <w:rPr>
          <w:lang w:val="de-DE"/>
        </w:rPr>
        <w:t xml:space="preserve"> 17/18, 117-39.</w:t>
      </w:r>
    </w:p>
    <w:p w:rsidR="004A4C8C" w:rsidRPr="003219B4" w:rsidRDefault="009C3737" w:rsidP="001249EE">
      <w:pPr>
        <w:pStyle w:val="Textkrper-Zeileneinzug"/>
        <w:ind w:left="284" w:hanging="284"/>
        <w:rPr>
          <w:lang w:val="de-DE"/>
        </w:rPr>
      </w:pPr>
      <w:r>
        <w:rPr>
          <w:lang w:val="de-DE"/>
        </w:rPr>
        <w:t>Hermes, Johannes</w:t>
      </w:r>
      <w:r w:rsidR="004A4C8C" w:rsidRPr="003219B4">
        <w:rPr>
          <w:lang w:val="de-DE"/>
        </w:rPr>
        <w:t xml:space="preserve"> (1980): </w:t>
      </w:r>
      <w:r w:rsidR="004A4C8C" w:rsidRPr="003219B4">
        <w:rPr>
          <w:i/>
          <w:iCs/>
          <w:lang w:val="de-DE"/>
        </w:rPr>
        <w:t>C. Cornelius Gallus und Vergil. Das Problem der Umarbeitung des vierten Georgica-Buches</w:t>
      </w:r>
      <w:r w:rsidR="004A4C8C" w:rsidRPr="003219B4">
        <w:rPr>
          <w:lang w:val="de-DE"/>
        </w:rPr>
        <w:t xml:space="preserve"> (diss., Münster).</w:t>
      </w:r>
    </w:p>
    <w:p w:rsidR="0009431F" w:rsidRPr="0009431F" w:rsidRDefault="0009431F" w:rsidP="001249EE">
      <w:pPr>
        <w:pStyle w:val="Textkrper-Zeileneinzug"/>
        <w:ind w:left="284" w:hanging="284"/>
        <w:rPr>
          <w:lang w:val="de-DE"/>
        </w:rPr>
      </w:pPr>
      <w:r w:rsidRPr="0009431F">
        <w:rPr>
          <w:lang w:val="de-DE"/>
        </w:rPr>
        <w:t xml:space="preserve">Hermann, Marek (2005): “Zur Astrometeorologie bei römischen Autoren,” </w:t>
      </w:r>
      <w:hyperlink r:id="rId144" w:tooltip="RhM = Rheinisches Museum für Philologie" w:history="1">
        <w:r w:rsidRPr="0009431F">
          <w:rPr>
            <w:rStyle w:val="Hyperlink"/>
            <w:i/>
            <w:color w:val="auto"/>
            <w:u w:val="none"/>
            <w:lang w:val="de-DE"/>
          </w:rPr>
          <w:t>RhM</w:t>
        </w:r>
      </w:hyperlink>
      <w:r w:rsidRPr="0009431F">
        <w:rPr>
          <w:lang w:val="de-DE"/>
        </w:rPr>
        <w:t xml:space="preserve"> 148, 272-92.</w:t>
      </w:r>
    </w:p>
    <w:p w:rsidR="0035467A" w:rsidRDefault="0035467A" w:rsidP="001249EE">
      <w:pPr>
        <w:ind w:left="284" w:hanging="284"/>
        <w:jc w:val="both"/>
        <w:rPr>
          <w:lang w:val="it-IT"/>
        </w:rPr>
      </w:pPr>
      <w:r>
        <w:rPr>
          <w:lang w:val="it-IT"/>
        </w:rPr>
        <w:t xml:space="preserve">Herreros Tabernero, Elena (2007a): “La Edad de Oro de las </w:t>
      </w:r>
      <w:r>
        <w:rPr>
          <w:i/>
          <w:lang w:val="it-IT"/>
        </w:rPr>
        <w:t>Geórgicas</w:t>
      </w:r>
      <w:r>
        <w:rPr>
          <w:lang w:val="it-IT"/>
        </w:rPr>
        <w:t>, 1.121-154, en la lit</w:t>
      </w:r>
      <w:r>
        <w:rPr>
          <w:lang w:val="it-IT"/>
        </w:rPr>
        <w:t>e</w:t>
      </w:r>
      <w:r>
        <w:rPr>
          <w:lang w:val="it-IT"/>
        </w:rPr>
        <w:t xml:space="preserve">raturae spañola,” </w:t>
      </w:r>
      <w:r>
        <w:rPr>
          <w:i/>
          <w:lang w:val="it-IT"/>
        </w:rPr>
        <w:t>CFC(L)</w:t>
      </w:r>
      <w:r>
        <w:rPr>
          <w:lang w:val="it-IT"/>
        </w:rPr>
        <w:t xml:space="preserve"> 27, 51-80.</w:t>
      </w:r>
    </w:p>
    <w:p w:rsidR="0035467A" w:rsidRPr="006B0AF0" w:rsidRDefault="0035467A" w:rsidP="001249EE">
      <w:pPr>
        <w:tabs>
          <w:tab w:val="left" w:pos="284"/>
        </w:tabs>
        <w:jc w:val="both"/>
        <w:rPr>
          <w:lang w:val="en-US"/>
        </w:rPr>
      </w:pPr>
      <w:r w:rsidRPr="006B0AF0">
        <w:rPr>
          <w:lang w:val="en-US"/>
        </w:rPr>
        <w:t>–</w:t>
      </w:r>
      <w:r w:rsidRPr="006B0AF0">
        <w:rPr>
          <w:lang w:val="en-US"/>
        </w:rPr>
        <w:tab/>
        <w:t xml:space="preserve">(2007b) “El libro I de las Geórgicas en la literaturae spañola,” </w:t>
      </w:r>
      <w:r w:rsidRPr="006B0AF0">
        <w:rPr>
          <w:i/>
          <w:lang w:val="en-US"/>
        </w:rPr>
        <w:t>CFC(L)</w:t>
      </w:r>
      <w:r w:rsidRPr="006B0AF0">
        <w:rPr>
          <w:lang w:val="en-US"/>
        </w:rPr>
        <w:t xml:space="preserve"> 27, l -11.</w:t>
      </w:r>
    </w:p>
    <w:p w:rsidR="0035467A" w:rsidRDefault="0035467A" w:rsidP="001249EE">
      <w:pPr>
        <w:ind w:left="284" w:hanging="284"/>
        <w:jc w:val="both"/>
        <w:rPr>
          <w:lang w:val="en-US"/>
        </w:rPr>
      </w:pPr>
      <w:r>
        <w:rPr>
          <w:lang w:val="en-US"/>
        </w:rPr>
        <w:t xml:space="preserve">Herron, Thomas (2007): </w:t>
      </w:r>
      <w:r>
        <w:rPr>
          <w:i/>
          <w:lang w:val="en-US"/>
        </w:rPr>
        <w:t>Spenser’s Irish Work: Poetry, Plantation and Colonial Reformation</w:t>
      </w:r>
      <w:r>
        <w:rPr>
          <w:lang w:val="en-US"/>
        </w:rPr>
        <w:t xml:space="preserve"> (Aldershot).</w:t>
      </w:r>
    </w:p>
    <w:p w:rsidR="0035467A" w:rsidRPr="006B0AF0" w:rsidRDefault="0035467A" w:rsidP="001249EE">
      <w:pPr>
        <w:pStyle w:val="Textkrper-Zeileneinzug"/>
        <w:ind w:left="284" w:hanging="284"/>
        <w:rPr>
          <w:lang w:val="en-US"/>
        </w:rPr>
      </w:pPr>
      <w:r w:rsidRPr="009D405A">
        <w:rPr>
          <w:lang w:val="de-DE"/>
        </w:rPr>
        <w:t xml:space="preserve">Herzhoff, Bernhard (2005): “Orient im Okzident: Zitrusfrüchte in Vergils </w:t>
      </w:r>
      <w:r w:rsidRPr="009D405A">
        <w:rPr>
          <w:i/>
          <w:lang w:val="de-DE"/>
        </w:rPr>
        <w:t>Georgica</w:t>
      </w:r>
      <w:r w:rsidR="008C4F71">
        <w:rPr>
          <w:lang w:val="de-DE"/>
        </w:rPr>
        <w:t xml:space="preserve"> (2,126-135),</w:t>
      </w:r>
      <w:r w:rsidRPr="009D405A">
        <w:rPr>
          <w:lang w:val="de-DE"/>
        </w:rPr>
        <w:t xml:space="preserve">” in Sabine Harwardt/Johannes Schwind (edd.): </w:t>
      </w:r>
      <w:r w:rsidRPr="009D405A">
        <w:rPr>
          <w:i/>
          <w:lang w:val="de-DE"/>
        </w:rPr>
        <w:t>Corona coronaria. Festschrift für Hans-Otto Kröner zum 75. Geburtstag</w:t>
      </w:r>
      <w:r w:rsidRPr="009D405A">
        <w:rPr>
          <w:lang w:val="de-DE"/>
        </w:rPr>
        <w:t xml:space="preserve">. </w:t>
      </w:r>
      <w:r w:rsidRPr="004305B5">
        <w:rPr>
          <w:lang w:val="en-US"/>
        </w:rPr>
        <w:t>Spudasmata 102 (Hildesheim), 163-87.</w:t>
      </w:r>
    </w:p>
    <w:p w:rsidR="00781AF1" w:rsidRPr="006B0AF0" w:rsidRDefault="00781AF1" w:rsidP="001249EE">
      <w:pPr>
        <w:pStyle w:val="Textkrper-Zeileneinzug"/>
        <w:ind w:left="284" w:hanging="284"/>
        <w:rPr>
          <w:lang w:val="en-US"/>
        </w:rPr>
      </w:pPr>
      <w:r w:rsidRPr="004305B5">
        <w:rPr>
          <w:lang w:val="en-US"/>
        </w:rPr>
        <w:t xml:space="preserve">Heslin, Peter J. (2010): “Virgil’s </w:t>
      </w:r>
      <w:r w:rsidRPr="004305B5">
        <w:rPr>
          <w:i/>
          <w:lang w:val="en-US"/>
        </w:rPr>
        <w:t>Georgics</w:t>
      </w:r>
      <w:r w:rsidRPr="004305B5">
        <w:rPr>
          <w:lang w:val="en-US"/>
        </w:rPr>
        <w:t xml:space="preserve"> and the Dating of Propertius’ First Book,” </w:t>
      </w:r>
      <w:hyperlink r:id="rId145" w:tooltip="JRS = The Journal of Roman Studies" w:history="1">
        <w:r w:rsidRPr="004305B5">
          <w:rPr>
            <w:rStyle w:val="Hyperlink"/>
            <w:i/>
            <w:color w:val="auto"/>
            <w:u w:val="none"/>
            <w:lang w:val="en-US"/>
          </w:rPr>
          <w:t>JRS</w:t>
        </w:r>
      </w:hyperlink>
      <w:r w:rsidRPr="004305B5">
        <w:rPr>
          <w:lang w:val="en-US"/>
        </w:rPr>
        <w:t xml:space="preserve"> 100, 54-68.</w:t>
      </w:r>
    </w:p>
    <w:p w:rsidR="004A4C8C" w:rsidRDefault="004A4C8C" w:rsidP="001249EE">
      <w:pPr>
        <w:pStyle w:val="Textkrper-Zeileneinzug"/>
        <w:ind w:left="284" w:hanging="284"/>
        <w:rPr>
          <w:lang w:val="fr-FR"/>
        </w:rPr>
      </w:pPr>
      <w:r w:rsidRPr="003219B4">
        <w:rPr>
          <w:lang w:val="fr-FR"/>
        </w:rPr>
        <w:t>Heuzé, Ph</w:t>
      </w:r>
      <w:r w:rsidR="008C4F71">
        <w:rPr>
          <w:lang w:val="fr-FR"/>
        </w:rPr>
        <w:t>ilippe (1995): “‘In tenui labor</w:t>
      </w:r>
      <w:r w:rsidR="008C4F71" w:rsidRPr="006B0AF0">
        <w:rPr>
          <w:lang w:val="fr-FR"/>
        </w:rPr>
        <w:t>’</w:t>
      </w:r>
      <w:r w:rsidRPr="003219B4">
        <w:rPr>
          <w:lang w:val="fr-FR"/>
        </w:rPr>
        <w:t>: remarques sur la poétique de l’amplification dans les ‘Géorgiques’</w:t>
      </w:r>
      <w:r w:rsidR="0035467A">
        <w:rPr>
          <w:lang w:val="fr-FR"/>
        </w:rPr>
        <w:t>,”</w:t>
      </w:r>
      <w:r w:rsidRPr="003219B4">
        <w:rPr>
          <w:lang w:val="fr-FR"/>
        </w:rPr>
        <w:t xml:space="preserve"> </w:t>
      </w:r>
      <w:r w:rsidRPr="003219B4">
        <w:rPr>
          <w:i/>
          <w:iCs/>
          <w:lang w:val="fr-FR"/>
        </w:rPr>
        <w:t>REL</w:t>
      </w:r>
      <w:r w:rsidRPr="003219B4">
        <w:rPr>
          <w:lang w:val="fr-FR"/>
        </w:rPr>
        <w:t xml:space="preserve"> 73, 115-23.</w:t>
      </w:r>
    </w:p>
    <w:p w:rsidR="009D4A6E" w:rsidRDefault="009D4A6E" w:rsidP="001249EE">
      <w:pPr>
        <w:pStyle w:val="Textkrper-Zeileneinzug"/>
        <w:ind w:left="284" w:hanging="284"/>
        <w:rPr>
          <w:lang w:val="fr-FR"/>
        </w:rPr>
      </w:pPr>
      <w:r w:rsidRPr="006B0AF0">
        <w:rPr>
          <w:lang w:val="it-IT"/>
        </w:rPr>
        <w:t>–</w:t>
      </w:r>
      <w:r w:rsidRPr="006B0AF0">
        <w:rPr>
          <w:lang w:val="it-IT"/>
        </w:rPr>
        <w:tab/>
      </w:r>
      <w:r>
        <w:rPr>
          <w:lang w:val="it-IT"/>
        </w:rPr>
        <w:t>(2008): “Quand Virgile se cite lui-même,” in Luigi Castagna/Chiara Riboldi (edd.): Amic</w:t>
      </w:r>
      <w:r>
        <w:rPr>
          <w:lang w:val="it-IT"/>
        </w:rPr>
        <w:t>i</w:t>
      </w:r>
      <w:r>
        <w:rPr>
          <w:lang w:val="it-IT"/>
        </w:rPr>
        <w:t xml:space="preserve">tiae templa serena. </w:t>
      </w:r>
      <w:r>
        <w:rPr>
          <w:i/>
          <w:lang w:val="it-IT"/>
        </w:rPr>
        <w:t xml:space="preserve">Studi in onore di Giuseppe Aricò. </w:t>
      </w:r>
      <w:r>
        <w:rPr>
          <w:lang w:val="it-IT"/>
        </w:rPr>
        <w:t xml:space="preserve">Letteratura greca e latina. </w:t>
      </w:r>
      <w:r w:rsidRPr="006B0AF0">
        <w:rPr>
          <w:lang w:val="fr-FR"/>
        </w:rPr>
        <w:t>Ricerche (Milano), 1,</w:t>
      </w:r>
      <w:r w:rsidR="008C4F71" w:rsidRPr="006B0AF0">
        <w:rPr>
          <w:lang w:val="fr-FR"/>
        </w:rPr>
        <w:t xml:space="preserve"> </w:t>
      </w:r>
      <w:r w:rsidRPr="006B0AF0">
        <w:rPr>
          <w:lang w:val="fr-FR"/>
        </w:rPr>
        <w:t>781-8.</w:t>
      </w:r>
    </w:p>
    <w:p w:rsidR="009D4A6E" w:rsidRPr="006B0AF0" w:rsidRDefault="009D4A6E" w:rsidP="001249EE">
      <w:pPr>
        <w:pStyle w:val="Textkrper-Zeileneinzug"/>
        <w:ind w:left="284" w:hanging="284"/>
        <w:rPr>
          <w:lang w:val="de-DE"/>
        </w:rPr>
      </w:pPr>
      <w:r w:rsidRPr="009D4A6E">
        <w:rPr>
          <w:lang w:val="fr-FR"/>
        </w:rPr>
        <w:t>–</w:t>
      </w:r>
      <w:r w:rsidRPr="009D4A6E">
        <w:rPr>
          <w:lang w:val="fr-FR"/>
        </w:rPr>
        <w:tab/>
        <w:t>(2009): “</w:t>
      </w:r>
      <w:r w:rsidRPr="009D4A6E">
        <w:rPr>
          <w:i/>
          <w:lang w:val="fr-FR"/>
        </w:rPr>
        <w:t>Illi uictor ego.</w:t>
      </w:r>
      <w:r w:rsidRPr="009D4A6E">
        <w:rPr>
          <w:lang w:val="fr-FR"/>
        </w:rPr>
        <w:t xml:space="preserve"> Quand le poète prend la place du prince,” in Bénédicte Del</w:t>
      </w:r>
      <w:r w:rsidRPr="009D4A6E">
        <w:rPr>
          <w:lang w:val="fr-FR"/>
        </w:rPr>
        <w:t>i</w:t>
      </w:r>
      <w:r w:rsidRPr="009D4A6E">
        <w:rPr>
          <w:lang w:val="fr-FR"/>
        </w:rPr>
        <w:t xml:space="preserve">gnon/Yves Roman (edd.): </w:t>
      </w:r>
      <w:r w:rsidRPr="009D4A6E">
        <w:rPr>
          <w:i/>
          <w:lang w:val="fr-FR"/>
        </w:rPr>
        <w:t>Le poète irrévérencieux: modèles hellénistiques et réalités r</w:t>
      </w:r>
      <w:r w:rsidRPr="009D4A6E">
        <w:rPr>
          <w:i/>
          <w:lang w:val="fr-FR"/>
        </w:rPr>
        <w:t>o</w:t>
      </w:r>
      <w:r w:rsidRPr="009D4A6E">
        <w:rPr>
          <w:i/>
          <w:lang w:val="fr-FR"/>
        </w:rPr>
        <w:t xml:space="preserve">maines. Actes de la table ronde </w:t>
      </w:r>
      <w:r w:rsidR="008C4F71">
        <w:rPr>
          <w:i/>
          <w:lang w:val="fr-FR"/>
        </w:rPr>
        <w:t xml:space="preserve">et du colloque organisés les 17 octobre 2006 et 19 et 20 </w:t>
      </w:r>
      <w:r w:rsidR="00A92630">
        <w:rPr>
          <w:i/>
          <w:lang w:val="fr-FR"/>
        </w:rPr>
        <w:lastRenderedPageBreak/>
        <w:t>octobre 2007 par l’ENS LSH, l’</w:t>
      </w:r>
      <w:r w:rsidRPr="009D4A6E">
        <w:rPr>
          <w:i/>
          <w:lang w:val="fr-FR"/>
        </w:rPr>
        <w:t>Université Lyon 2</w:t>
      </w:r>
      <w:r w:rsidRPr="009D405A">
        <w:rPr>
          <w:i/>
          <w:lang w:val="fr-FR"/>
        </w:rPr>
        <w:t xml:space="preserve">, et l’Université Lyon 3. </w:t>
      </w:r>
      <w:r w:rsidRPr="006B0AF0">
        <w:rPr>
          <w:lang w:val="fr-FR"/>
        </w:rPr>
        <w:t xml:space="preserve">Collection du Centre d’études et de recherches sur l’Occident romain. </w:t>
      </w:r>
      <w:r w:rsidRPr="009D405A">
        <w:rPr>
          <w:lang w:val="de-DE"/>
        </w:rPr>
        <w:t>N</w:t>
      </w:r>
      <w:r w:rsidR="008C4F71">
        <w:rPr>
          <w:lang w:val="de-DE"/>
        </w:rPr>
        <w:t>.S.</w:t>
      </w:r>
      <w:r w:rsidRPr="009D405A">
        <w:rPr>
          <w:lang w:val="de-DE"/>
        </w:rPr>
        <w:t xml:space="preserve"> 32 (Paris),</w:t>
      </w:r>
      <w:r w:rsidRPr="009D405A">
        <w:rPr>
          <w:i/>
          <w:lang w:val="de-DE"/>
        </w:rPr>
        <w:t xml:space="preserve"> </w:t>
      </w:r>
      <w:r w:rsidRPr="009D405A">
        <w:rPr>
          <w:lang w:val="de-DE"/>
        </w:rPr>
        <w:t>221-5.</w:t>
      </w:r>
    </w:p>
    <w:p w:rsidR="009D4A6E" w:rsidRPr="009D405A" w:rsidRDefault="00B756F1" w:rsidP="001249EE">
      <w:pPr>
        <w:pStyle w:val="Textkrper-Zeileneinzug"/>
        <w:ind w:left="284" w:hanging="284"/>
        <w:rPr>
          <w:lang w:val="de-DE"/>
        </w:rPr>
      </w:pPr>
      <w:r w:rsidRPr="00B756F1">
        <w:rPr>
          <w:lang w:val="de-DE"/>
        </w:rPr>
        <w:t xml:space="preserve">Hildebrandt, Berit (2009): “Seide als Prestigegut in der Antike,” in id./Caroline Veit (edd.): </w:t>
      </w:r>
      <w:r w:rsidRPr="00B756F1">
        <w:rPr>
          <w:i/>
          <w:lang w:val="de-DE"/>
        </w:rPr>
        <w:t>Der Wert der Dinge: Güter im Prestigediskurs: ‘Formen von Prestige in Kulturen des A</w:t>
      </w:r>
      <w:r w:rsidRPr="00B756F1">
        <w:rPr>
          <w:i/>
          <w:lang w:val="de-DE"/>
        </w:rPr>
        <w:t>l</w:t>
      </w:r>
      <w:r w:rsidRPr="00B756F1">
        <w:rPr>
          <w:i/>
          <w:lang w:val="de-DE"/>
        </w:rPr>
        <w:t xml:space="preserve">tertums’: Graduiertenkolleg der DFG an der Ludwig-Maximilians-Universität München. </w:t>
      </w:r>
      <w:r w:rsidRPr="009D405A">
        <w:rPr>
          <w:lang w:val="de-DE"/>
        </w:rPr>
        <w:t>Münchner Studien zur Alten Welt 6 (München), 183-239.</w:t>
      </w:r>
    </w:p>
    <w:p w:rsidR="004A4C8C" w:rsidRPr="006B0AF0" w:rsidRDefault="004A4C8C" w:rsidP="001249EE">
      <w:pPr>
        <w:pStyle w:val="Textkrper-Zeileneinzug"/>
        <w:ind w:left="284" w:hanging="284"/>
        <w:rPr>
          <w:lang w:val="de-DE"/>
        </w:rPr>
      </w:pPr>
      <w:r w:rsidRPr="008436B3">
        <w:rPr>
          <w:lang w:val="de-DE"/>
        </w:rPr>
        <w:t xml:space="preserve">Hinds, Stephen (1998): </w:t>
      </w:r>
      <w:r w:rsidRPr="008436B3">
        <w:rPr>
          <w:i/>
          <w:lang w:val="de-DE"/>
        </w:rPr>
        <w:t>Allusion and Intertext: Dynamics of Appropriation in Roman Poetry</w:t>
      </w:r>
      <w:r w:rsidRPr="008436B3">
        <w:rPr>
          <w:lang w:val="de-DE"/>
        </w:rPr>
        <w:t xml:space="preserve">. </w:t>
      </w:r>
      <w:r w:rsidRPr="006B0AF0">
        <w:rPr>
          <w:lang w:val="de-DE"/>
        </w:rPr>
        <w:t xml:space="preserve">Roman Literature and Its Contexts (Cambridge) [M. Gale, </w:t>
      </w:r>
      <w:r w:rsidRPr="006B0AF0">
        <w:rPr>
          <w:i/>
          <w:lang w:val="de-DE"/>
        </w:rPr>
        <w:t xml:space="preserve">G&amp;R </w:t>
      </w:r>
      <w:r w:rsidRPr="006B0AF0">
        <w:rPr>
          <w:lang w:val="de-DE"/>
        </w:rPr>
        <w:t>46, 1998, 239-40; C</w:t>
      </w:r>
      <w:r w:rsidR="008C4F71" w:rsidRPr="006B0AF0">
        <w:rPr>
          <w:lang w:val="de-DE"/>
        </w:rPr>
        <w:t>h</w:t>
      </w:r>
      <w:r w:rsidRPr="006B0AF0">
        <w:rPr>
          <w:lang w:val="de-DE"/>
        </w:rPr>
        <w:t xml:space="preserve">. Nappa, </w:t>
      </w:r>
      <w:r w:rsidRPr="006B0AF0">
        <w:rPr>
          <w:i/>
          <w:lang w:val="de-DE"/>
        </w:rPr>
        <w:t xml:space="preserve">BMCRev </w:t>
      </w:r>
      <w:r w:rsidRPr="006B0AF0">
        <w:rPr>
          <w:lang w:val="de-DE"/>
        </w:rPr>
        <w:t xml:space="preserve">98.9.8; M. Lowrie, </w:t>
      </w:r>
      <w:r w:rsidRPr="006B0AF0">
        <w:rPr>
          <w:i/>
          <w:lang w:val="de-DE"/>
        </w:rPr>
        <w:t xml:space="preserve">CW </w:t>
      </w:r>
      <w:r w:rsidRPr="006B0AF0">
        <w:rPr>
          <w:lang w:val="de-DE"/>
        </w:rPr>
        <w:t>92, 1998/9, 384-5; G.</w:t>
      </w:r>
      <w:r w:rsidR="008C4F71" w:rsidRPr="006B0AF0">
        <w:rPr>
          <w:lang w:val="de-DE"/>
        </w:rPr>
        <w:t>B.</w:t>
      </w:r>
      <w:r w:rsidRPr="006B0AF0">
        <w:rPr>
          <w:lang w:val="de-DE"/>
        </w:rPr>
        <w:t xml:space="preserve"> Conte, </w:t>
      </w:r>
      <w:r w:rsidRPr="006B0AF0">
        <w:rPr>
          <w:i/>
          <w:lang w:val="de-DE"/>
        </w:rPr>
        <w:t xml:space="preserve">JRS </w:t>
      </w:r>
      <w:r w:rsidR="008C4F71" w:rsidRPr="006B0AF0">
        <w:rPr>
          <w:lang w:val="de-DE"/>
        </w:rPr>
        <w:t>89, 1999, 217-20; J.</w:t>
      </w:r>
      <w:r w:rsidRPr="006B0AF0">
        <w:rPr>
          <w:lang w:val="de-DE"/>
        </w:rPr>
        <w:t xml:space="preserve">F. Miller, </w:t>
      </w:r>
      <w:r w:rsidRPr="006B0AF0">
        <w:rPr>
          <w:i/>
          <w:lang w:val="de-DE"/>
        </w:rPr>
        <w:t xml:space="preserve">CPh </w:t>
      </w:r>
      <w:r w:rsidR="008C4F71" w:rsidRPr="006B0AF0">
        <w:rPr>
          <w:lang w:val="de-DE"/>
        </w:rPr>
        <w:t>94, 1999, 351-5; P.</w:t>
      </w:r>
      <w:r w:rsidRPr="006B0AF0">
        <w:rPr>
          <w:lang w:val="de-DE"/>
        </w:rPr>
        <w:t xml:space="preserve">A. Miller, </w:t>
      </w:r>
      <w:r w:rsidRPr="006B0AF0">
        <w:rPr>
          <w:i/>
          <w:lang w:val="de-DE"/>
        </w:rPr>
        <w:t xml:space="preserve">CPh </w:t>
      </w:r>
      <w:r w:rsidR="008C4F71" w:rsidRPr="006B0AF0">
        <w:rPr>
          <w:lang w:val="de-DE"/>
        </w:rPr>
        <w:t>94, 1999, 351-5; J.</w:t>
      </w:r>
      <w:r w:rsidRPr="006B0AF0">
        <w:rPr>
          <w:lang w:val="de-DE"/>
        </w:rPr>
        <w:t xml:space="preserve">J. O’Hara, </w:t>
      </w:r>
      <w:r w:rsidRPr="006B0AF0">
        <w:rPr>
          <w:i/>
          <w:lang w:val="de-DE"/>
        </w:rPr>
        <w:t>CR</w:t>
      </w:r>
      <w:r w:rsidRPr="006B0AF0">
        <w:rPr>
          <w:lang w:val="de-DE"/>
        </w:rPr>
        <w:t xml:space="preserve"> 49, 1999, 97-8; P. Tordeur, </w:t>
      </w:r>
      <w:r w:rsidRPr="006B0AF0">
        <w:rPr>
          <w:i/>
          <w:lang w:val="de-DE"/>
        </w:rPr>
        <w:t xml:space="preserve">AC </w:t>
      </w:r>
      <w:r w:rsidRPr="006B0AF0">
        <w:rPr>
          <w:lang w:val="de-DE"/>
        </w:rPr>
        <w:t xml:space="preserve">68, 1999, 395; G. Tronchet, </w:t>
      </w:r>
      <w:r w:rsidRPr="006B0AF0">
        <w:rPr>
          <w:i/>
          <w:lang w:val="de-DE"/>
        </w:rPr>
        <w:t xml:space="preserve">REA </w:t>
      </w:r>
      <w:r w:rsidRPr="006B0AF0">
        <w:rPr>
          <w:lang w:val="de-DE"/>
        </w:rPr>
        <w:t xml:space="preserve">101, 1999, 226-8; J. Zetzel, </w:t>
      </w:r>
      <w:r w:rsidRPr="006B0AF0">
        <w:rPr>
          <w:i/>
          <w:lang w:val="de-DE"/>
        </w:rPr>
        <w:t xml:space="preserve">Phoenix </w:t>
      </w:r>
      <w:r w:rsidRPr="006B0AF0">
        <w:rPr>
          <w:lang w:val="de-DE"/>
        </w:rPr>
        <w:t xml:space="preserve">53, 1999, 171-2; S. Raimondi, </w:t>
      </w:r>
      <w:r w:rsidRPr="006B0AF0">
        <w:rPr>
          <w:i/>
          <w:lang w:val="de-DE"/>
        </w:rPr>
        <w:t xml:space="preserve">Faventia </w:t>
      </w:r>
      <w:r w:rsidRPr="006B0AF0">
        <w:rPr>
          <w:lang w:val="de-DE"/>
        </w:rPr>
        <w:t xml:space="preserve">22, 2000, 165-7; A. Deremetz, </w:t>
      </w:r>
      <w:r w:rsidRPr="006B0AF0">
        <w:rPr>
          <w:i/>
          <w:lang w:val="de-DE"/>
        </w:rPr>
        <w:t>L</w:t>
      </w:r>
      <w:r w:rsidRPr="006B0AF0">
        <w:rPr>
          <w:i/>
          <w:lang w:val="de-DE"/>
        </w:rPr>
        <w:t>a</w:t>
      </w:r>
      <w:r w:rsidRPr="006B0AF0">
        <w:rPr>
          <w:i/>
          <w:lang w:val="de-DE"/>
        </w:rPr>
        <w:t xml:space="preserve">tomus </w:t>
      </w:r>
      <w:r w:rsidRPr="006B0AF0">
        <w:rPr>
          <w:lang w:val="de-DE"/>
        </w:rPr>
        <w:t>60, 2001, 783-4].</w:t>
      </w:r>
    </w:p>
    <w:p w:rsidR="00B756F1" w:rsidRPr="00B756F1" w:rsidRDefault="00B756F1" w:rsidP="001249EE">
      <w:pPr>
        <w:pStyle w:val="StandardWeb"/>
        <w:spacing w:before="0" w:beforeAutospacing="0" w:after="0" w:afterAutospacing="0"/>
        <w:ind w:left="284" w:hanging="284"/>
        <w:jc w:val="both"/>
        <w:rPr>
          <w:lang w:val="en-US"/>
        </w:rPr>
      </w:pPr>
      <w:r>
        <w:rPr>
          <w:lang w:val="en-US"/>
        </w:rPr>
        <w:t>Hine, H.M. (2011): “</w:t>
      </w:r>
      <w:r>
        <w:rPr>
          <w:i/>
          <w:lang w:val="en-US"/>
        </w:rPr>
        <w:t>Discite … agricolae</w:t>
      </w:r>
      <w:r>
        <w:rPr>
          <w:lang w:val="en-US"/>
        </w:rPr>
        <w:t xml:space="preserve">: Modes of Instruction in Latin Prose Agricultural Writing from Cato to Pliny the Elder,” </w:t>
      </w:r>
      <w:r>
        <w:rPr>
          <w:i/>
          <w:lang w:val="en-US"/>
        </w:rPr>
        <w:t>CQ</w:t>
      </w:r>
      <w:r>
        <w:rPr>
          <w:lang w:val="en-US"/>
        </w:rPr>
        <w:t xml:space="preserve"> 61, 2011, 624-54.</w:t>
      </w:r>
    </w:p>
    <w:p w:rsidR="00B756F1" w:rsidRPr="006B0AF0" w:rsidRDefault="004A4C8C" w:rsidP="001249EE">
      <w:pPr>
        <w:pStyle w:val="Textkrper-Zeileneinzug"/>
        <w:ind w:left="284" w:hanging="284"/>
        <w:rPr>
          <w:lang w:val="fr-FR"/>
        </w:rPr>
      </w:pPr>
      <w:r w:rsidRPr="003219B4">
        <w:rPr>
          <w:lang w:val="fr-FR"/>
        </w:rPr>
        <w:t xml:space="preserve">Hinojo Andres, G. (1982): “Del estilo de las </w:t>
      </w:r>
      <w:r w:rsidRPr="003219B4">
        <w:rPr>
          <w:i/>
          <w:iCs/>
          <w:lang w:val="fr-FR"/>
        </w:rPr>
        <w:t>Bucólicas</w:t>
      </w:r>
      <w:r w:rsidRPr="003219B4">
        <w:rPr>
          <w:lang w:val="fr-FR"/>
        </w:rPr>
        <w:t xml:space="preserve"> y </w:t>
      </w:r>
      <w:r w:rsidRPr="003219B4">
        <w:rPr>
          <w:i/>
          <w:iCs/>
          <w:lang w:val="fr-FR"/>
        </w:rPr>
        <w:t>Geórgicas</w:t>
      </w:r>
      <w:r w:rsidRPr="003219B4">
        <w:rPr>
          <w:lang w:val="fr-FR"/>
        </w:rPr>
        <w:t xml:space="preserve">. </w:t>
      </w:r>
      <w:r w:rsidRPr="006B0AF0">
        <w:rPr>
          <w:lang w:val="fr-FR"/>
        </w:rPr>
        <w:t>La utilización del adjet</w:t>
      </w:r>
      <w:r w:rsidRPr="006B0AF0">
        <w:rPr>
          <w:lang w:val="fr-FR"/>
        </w:rPr>
        <w:t>i</w:t>
      </w:r>
      <w:r w:rsidRPr="006B0AF0">
        <w:rPr>
          <w:lang w:val="fr-FR"/>
        </w:rPr>
        <w:t>vo poético</w:t>
      </w:r>
      <w:r w:rsidR="006F2B6A" w:rsidRPr="006B0AF0">
        <w:rPr>
          <w:lang w:val="fr-FR"/>
        </w:rPr>
        <w:t>,”</w:t>
      </w:r>
      <w:r w:rsidRPr="006B0AF0">
        <w:rPr>
          <w:lang w:val="fr-FR"/>
        </w:rPr>
        <w:t xml:space="preserve"> </w:t>
      </w:r>
      <w:r w:rsidRPr="006B0AF0">
        <w:rPr>
          <w:i/>
          <w:iCs/>
          <w:lang w:val="fr-FR"/>
        </w:rPr>
        <w:t>Helmantica</w:t>
      </w:r>
      <w:r w:rsidRPr="006B0AF0">
        <w:rPr>
          <w:lang w:val="fr-FR"/>
        </w:rPr>
        <w:t xml:space="preserve"> 33, 345-58.</w:t>
      </w:r>
    </w:p>
    <w:p w:rsidR="00566EC1" w:rsidRPr="006B0AF0" w:rsidRDefault="00566EC1" w:rsidP="001249EE">
      <w:pPr>
        <w:pStyle w:val="Textkrper-Zeileneinzug"/>
        <w:ind w:left="284" w:hanging="284"/>
        <w:rPr>
          <w:lang w:val="fr-FR"/>
        </w:rPr>
      </w:pPr>
      <w:r w:rsidRPr="006B0AF0">
        <w:rPr>
          <w:lang w:val="fr-FR"/>
        </w:rPr>
        <w:t xml:space="preserve">Höschele, Regina (2005): “Moreto-Poetik: Das </w:t>
      </w:r>
      <w:r w:rsidRPr="006B0AF0">
        <w:rPr>
          <w:i/>
          <w:lang w:val="fr-FR"/>
        </w:rPr>
        <w:t>Moretum</w:t>
      </w:r>
      <w:r w:rsidRPr="006B0AF0">
        <w:rPr>
          <w:lang w:val="fr-FR"/>
        </w:rPr>
        <w:t xml:space="preserve"> als intertextuelles Mischgericht,” in Niklas Holzberg (ed.): </w:t>
      </w:r>
      <w:r w:rsidRPr="006B0AF0">
        <w:rPr>
          <w:i/>
          <w:lang w:val="fr-FR"/>
        </w:rPr>
        <w:t xml:space="preserve">Die </w:t>
      </w:r>
      <w:r w:rsidRPr="006B0AF0">
        <w:rPr>
          <w:lang w:val="fr-FR"/>
        </w:rPr>
        <w:t xml:space="preserve">Appendix Vergiliana: </w:t>
      </w:r>
      <w:r w:rsidRPr="006B0AF0">
        <w:rPr>
          <w:i/>
          <w:lang w:val="fr-FR"/>
        </w:rPr>
        <w:t>Pseudepigraphen im literarischen Ko</w:t>
      </w:r>
      <w:r w:rsidRPr="006B0AF0">
        <w:rPr>
          <w:i/>
          <w:lang w:val="fr-FR"/>
        </w:rPr>
        <w:t>n</w:t>
      </w:r>
      <w:r w:rsidRPr="006B0AF0">
        <w:rPr>
          <w:i/>
          <w:lang w:val="fr-FR"/>
        </w:rPr>
        <w:t>text</w:t>
      </w:r>
      <w:r w:rsidRPr="006B0AF0">
        <w:rPr>
          <w:lang w:val="fr-FR"/>
        </w:rPr>
        <w:t xml:space="preserve"> Classica </w:t>
      </w:r>
      <w:r w:rsidR="00616C10" w:rsidRPr="006B0AF0">
        <w:rPr>
          <w:lang w:val="fr-FR"/>
        </w:rPr>
        <w:t>Monacensia</w:t>
      </w:r>
      <w:r w:rsidRPr="006B0AF0">
        <w:rPr>
          <w:lang w:val="fr-FR"/>
        </w:rPr>
        <w:t xml:space="preserve"> 30 (Tübingen), 244-69.</w:t>
      </w:r>
    </w:p>
    <w:p w:rsidR="006B0AF0" w:rsidRPr="006B0AF0" w:rsidRDefault="006B0AF0" w:rsidP="001249EE">
      <w:pPr>
        <w:pStyle w:val="Textkrper-Zeileneinzug"/>
        <w:ind w:left="284" w:hanging="284"/>
        <w:rPr>
          <w:lang w:val="de-DE"/>
        </w:rPr>
      </w:pPr>
      <w:r>
        <w:rPr>
          <w:lang w:val="de-DE"/>
        </w:rPr>
        <w:t xml:space="preserve">Hofmann, Heinz (2003): </w:t>
      </w:r>
      <w:r w:rsidRPr="006B0AF0">
        <w:rPr>
          <w:lang w:val="de-DE"/>
        </w:rPr>
        <w:t>Aristaeus und seine Nachfolger: Bemerkungen zur Rezeption des Aristaeus-Epyllions in der neulateinischen Lehrdichtung, HumLov 52, 343-398</w:t>
      </w:r>
      <w:r>
        <w:rPr>
          <w:lang w:val="de-DE"/>
        </w:rPr>
        <w:t>.</w:t>
      </w:r>
    </w:p>
    <w:p w:rsidR="005843CA" w:rsidRPr="005843CA" w:rsidRDefault="005843CA" w:rsidP="001249EE">
      <w:pPr>
        <w:pStyle w:val="Textkrper-Zeileneinzug"/>
        <w:ind w:left="284" w:hanging="284"/>
        <w:rPr>
          <w:lang w:val="de-DE"/>
        </w:rPr>
      </w:pPr>
      <w:r w:rsidRPr="005843CA">
        <w:rPr>
          <w:lang w:val="de-DE"/>
        </w:rPr>
        <w:t>Hohenwallner, I</w:t>
      </w:r>
      <w:r>
        <w:rPr>
          <w:lang w:val="de-DE"/>
        </w:rPr>
        <w:t>ngrid</w:t>
      </w:r>
      <w:r w:rsidRPr="005843CA">
        <w:rPr>
          <w:lang w:val="de-DE"/>
        </w:rPr>
        <w:t xml:space="preserve"> (2004): </w:t>
      </w:r>
      <w:r w:rsidRPr="005843CA">
        <w:rPr>
          <w:i/>
          <w:lang w:val="de-DE"/>
        </w:rPr>
        <w:t xml:space="preserve">Antikerezeption in den </w:t>
      </w:r>
      <w:r>
        <w:rPr>
          <w:i/>
          <w:lang w:val="de-DE"/>
        </w:rPr>
        <w:t>Gedichten</w:t>
      </w:r>
      <w:r w:rsidRPr="005843CA">
        <w:rPr>
          <w:i/>
          <w:lang w:val="de-DE"/>
        </w:rPr>
        <w:t xml:space="preserve"> Bertolt Brechts</w:t>
      </w:r>
      <w:r w:rsidRPr="005843CA">
        <w:rPr>
          <w:lang w:val="de-DE"/>
        </w:rPr>
        <w:t xml:space="preserve"> (Möhnesee).</w:t>
      </w:r>
    </w:p>
    <w:p w:rsidR="004A4C8C" w:rsidRPr="006F2B6A" w:rsidRDefault="004A4C8C" w:rsidP="001249EE">
      <w:pPr>
        <w:pStyle w:val="Textkrper-Zeileneinzug"/>
        <w:ind w:left="284" w:hanging="284"/>
        <w:rPr>
          <w:lang w:val="en-US"/>
        </w:rPr>
      </w:pPr>
      <w:r w:rsidRPr="003219B4">
        <w:t xml:space="preserve">Holford-Strevens, Leofranc (2000): “‘And by the Bitter Taste Disclose the Ground’ (Gell. I 21 on Verg. </w:t>
      </w:r>
      <w:r w:rsidRPr="003219B4">
        <w:rPr>
          <w:i/>
          <w:iCs/>
        </w:rPr>
        <w:t>Georg</w:t>
      </w:r>
      <w:r w:rsidRPr="003219B4">
        <w:t xml:space="preserve">. </w:t>
      </w:r>
      <w:r w:rsidRPr="006F2B6A">
        <w:rPr>
          <w:lang w:val="en-US"/>
        </w:rPr>
        <w:t>II 246f.)</w:t>
      </w:r>
      <w:r w:rsidR="006F2B6A" w:rsidRPr="006F2B6A">
        <w:rPr>
          <w:lang w:val="en-US"/>
        </w:rPr>
        <w:t>,”</w:t>
      </w:r>
      <w:r w:rsidRPr="006F2B6A">
        <w:rPr>
          <w:lang w:val="en-US"/>
        </w:rPr>
        <w:t xml:space="preserve"> </w:t>
      </w:r>
      <w:r w:rsidRPr="006F2B6A">
        <w:rPr>
          <w:i/>
          <w:iCs/>
          <w:lang w:val="en-US"/>
        </w:rPr>
        <w:t>Eikasmos</w:t>
      </w:r>
      <w:r w:rsidRPr="006F2B6A">
        <w:rPr>
          <w:lang w:val="en-US"/>
        </w:rPr>
        <w:t xml:space="preserve"> 11, 309-34.</w:t>
      </w:r>
    </w:p>
    <w:p w:rsidR="004A4C8C" w:rsidRPr="003219B4" w:rsidRDefault="004A4C8C" w:rsidP="001249EE">
      <w:pPr>
        <w:pStyle w:val="Textkrper-Zeileneinzug"/>
        <w:ind w:left="284" w:hanging="284"/>
      </w:pPr>
      <w:r w:rsidRPr="003219B4">
        <w:t xml:space="preserve">Hollis, Adrian S. (1996): “Octavian in the Fourth </w:t>
      </w:r>
      <w:r w:rsidRPr="003219B4">
        <w:rPr>
          <w:i/>
        </w:rPr>
        <w:t>Georgics</w:t>
      </w:r>
      <w:r w:rsidR="006F2B6A" w:rsidRPr="006F2B6A">
        <w:t>,</w:t>
      </w:r>
      <w:r w:rsidRPr="003219B4">
        <w:rPr>
          <w:iCs/>
        </w:rPr>
        <w:t>”</w:t>
      </w:r>
      <w:r w:rsidRPr="003219B4">
        <w:t xml:space="preserve"> </w:t>
      </w:r>
      <w:r w:rsidRPr="003219B4">
        <w:rPr>
          <w:i/>
          <w:iCs/>
        </w:rPr>
        <w:t>CQ</w:t>
      </w:r>
      <w:r w:rsidRPr="003219B4">
        <w:t xml:space="preserve"> 46, 305-8.</w:t>
      </w:r>
      <w:r w:rsidRPr="003219B4">
        <w:rPr>
          <w:i/>
        </w:rPr>
        <w:t xml:space="preserve"> </w:t>
      </w:r>
    </w:p>
    <w:p w:rsidR="0042518A" w:rsidRDefault="002F4BB6" w:rsidP="001249EE">
      <w:pPr>
        <w:tabs>
          <w:tab w:val="left" w:pos="0"/>
        </w:tabs>
        <w:ind w:left="284" w:hanging="284"/>
        <w:jc w:val="both"/>
        <w:rPr>
          <w:lang w:val="en-GB"/>
        </w:rPr>
      </w:pPr>
      <w:r w:rsidRPr="002F4BB6">
        <w:rPr>
          <w:lang w:val="en-GB"/>
        </w:rPr>
        <w:t>Holzberg</w:t>
      </w:r>
      <w:r w:rsidR="0042518A">
        <w:rPr>
          <w:lang w:val="en-GB"/>
        </w:rPr>
        <w:t xml:space="preserve">, Niklas </w:t>
      </w:r>
      <w:r w:rsidR="0042518A" w:rsidRPr="0042518A">
        <w:rPr>
          <w:lang w:val="en-GB"/>
        </w:rPr>
        <w:t xml:space="preserve">(2004): “Impersonating Young Virgil: The Author of the Catalepton and His libellus,” </w:t>
      </w:r>
      <w:r w:rsidR="0042518A" w:rsidRPr="0042518A">
        <w:rPr>
          <w:i/>
          <w:lang w:val="en-GB"/>
        </w:rPr>
        <w:t>MD</w:t>
      </w:r>
      <w:r w:rsidR="0042518A" w:rsidRPr="0042518A">
        <w:rPr>
          <w:lang w:val="en-GB"/>
        </w:rPr>
        <w:t xml:space="preserve"> 52, 29-40 = “In der Rolle des jungen Vergil: Der Autor des </w:t>
      </w:r>
      <w:r w:rsidR="0042518A" w:rsidRPr="0042518A">
        <w:rPr>
          <w:i/>
          <w:lang w:val="en-GB"/>
        </w:rPr>
        <w:t>Catalepton</w:t>
      </w:r>
      <w:r w:rsidR="0042518A" w:rsidRPr="0042518A">
        <w:rPr>
          <w:lang w:val="en-GB"/>
        </w:rPr>
        <w:t xml:space="preserve"> und sein </w:t>
      </w:r>
      <w:r w:rsidR="0042518A" w:rsidRPr="0042518A">
        <w:rPr>
          <w:i/>
          <w:lang w:val="en-GB"/>
        </w:rPr>
        <w:t>libellus</w:t>
      </w:r>
      <w:r w:rsidR="0042518A" w:rsidRPr="0042518A">
        <w:rPr>
          <w:lang w:val="en-GB"/>
        </w:rPr>
        <w:t xml:space="preserve">,” in id. </w:t>
      </w:r>
      <w:r w:rsidR="0042518A" w:rsidRPr="00C25021">
        <w:rPr>
          <w:lang w:val="en-GB"/>
        </w:rPr>
        <w:t xml:space="preserve">(ed.): </w:t>
      </w:r>
      <w:r w:rsidR="0042518A" w:rsidRPr="00C25021">
        <w:rPr>
          <w:i/>
          <w:lang w:val="en-GB"/>
        </w:rPr>
        <w:t>Die</w:t>
      </w:r>
      <w:r w:rsidR="0042518A" w:rsidRPr="00C25021">
        <w:rPr>
          <w:lang w:val="en-GB"/>
        </w:rPr>
        <w:t xml:space="preserve"> Appendix Vergiliana. </w:t>
      </w:r>
      <w:r w:rsidR="0042518A" w:rsidRPr="00C25021">
        <w:rPr>
          <w:i/>
          <w:lang w:val="en-GB"/>
        </w:rPr>
        <w:t>Pseudepigraphen im literarischen Kontext</w:t>
      </w:r>
      <w:r w:rsidR="0042518A" w:rsidRPr="00C25021">
        <w:rPr>
          <w:lang w:val="en-GB"/>
        </w:rPr>
        <w:t>. Classica Monacensia 30 (Tübingen), 225-36.</w:t>
      </w:r>
    </w:p>
    <w:p w:rsidR="006F2B6A" w:rsidRDefault="0042518A" w:rsidP="001249EE">
      <w:pPr>
        <w:tabs>
          <w:tab w:val="left" w:pos="0"/>
        </w:tabs>
        <w:ind w:left="284" w:hanging="284"/>
        <w:jc w:val="both"/>
        <w:rPr>
          <w:lang w:val="it-IT"/>
        </w:rPr>
      </w:pPr>
      <w:r>
        <w:rPr>
          <w:lang w:val="en-GB"/>
        </w:rPr>
        <w:t>–</w:t>
      </w:r>
      <w:r>
        <w:rPr>
          <w:lang w:val="en-GB"/>
        </w:rPr>
        <w:tab/>
      </w:r>
      <w:r w:rsidR="002F4BB6" w:rsidRPr="002F4BB6">
        <w:rPr>
          <w:lang w:val="en-GB"/>
        </w:rPr>
        <w:t xml:space="preserve">(2006): </w:t>
      </w:r>
      <w:r w:rsidR="002F4BB6" w:rsidRPr="002F4BB6">
        <w:rPr>
          <w:i/>
          <w:lang w:val="en-GB"/>
        </w:rPr>
        <w:t>Vergil. Der Dichter und sein Werk</w:t>
      </w:r>
      <w:r w:rsidR="002F4BB6" w:rsidRPr="002F4BB6">
        <w:rPr>
          <w:lang w:val="en-GB"/>
        </w:rPr>
        <w:t xml:space="preserve"> (München) [J. Aubrit, </w:t>
      </w:r>
      <w:hyperlink r:id="rId146" w:tooltip="Ordia prima = Ordia prima" w:history="1">
        <w:r w:rsidR="002F4BB6" w:rsidRPr="002F4BB6">
          <w:rPr>
            <w:rStyle w:val="Hyperlink"/>
            <w:i/>
            <w:color w:val="auto"/>
            <w:u w:val="none"/>
            <w:lang w:val="en-GB"/>
          </w:rPr>
          <w:t>Ordia prima</w:t>
        </w:r>
      </w:hyperlink>
      <w:r w:rsidR="002F4BB6" w:rsidRPr="002F4BB6">
        <w:rPr>
          <w:lang w:val="en-GB"/>
        </w:rPr>
        <w:t xml:space="preserve"> 6, 2007, 296-29; W. Kofler, </w:t>
      </w:r>
      <w:r w:rsidR="002F4BB6" w:rsidRPr="002F4BB6">
        <w:rPr>
          <w:i/>
          <w:lang w:val="en-GB"/>
        </w:rPr>
        <w:t>AAHG</w:t>
      </w:r>
      <w:r w:rsidR="008C4F71">
        <w:rPr>
          <w:lang w:val="en-GB"/>
        </w:rPr>
        <w:t xml:space="preserve"> 60, 2007, 41-</w:t>
      </w:r>
      <w:r w:rsidR="002F4BB6" w:rsidRPr="002F4BB6">
        <w:rPr>
          <w:lang w:val="en-GB"/>
        </w:rPr>
        <w:t xml:space="preserve">5; S. Papaïoannou, </w:t>
      </w:r>
      <w:r w:rsidR="002F4BB6" w:rsidRPr="002F4BB6">
        <w:rPr>
          <w:i/>
          <w:lang w:val="en-GB"/>
        </w:rPr>
        <w:t>CR</w:t>
      </w:r>
      <w:r w:rsidR="008C4F71">
        <w:rPr>
          <w:lang w:val="en-GB"/>
        </w:rPr>
        <w:t xml:space="preserve"> 57, 2007, 560-1</w:t>
      </w:r>
      <w:r w:rsidR="002F4BB6" w:rsidRPr="002F4BB6">
        <w:rPr>
          <w:lang w:val="en-GB"/>
        </w:rPr>
        <w:t>; P. To</w:t>
      </w:r>
      <w:r w:rsidR="002F4BB6" w:rsidRPr="002F4BB6">
        <w:rPr>
          <w:lang w:val="en-GB"/>
        </w:rPr>
        <w:t>r</w:t>
      </w:r>
      <w:r w:rsidR="002F4BB6" w:rsidRPr="002F4BB6">
        <w:rPr>
          <w:lang w:val="en-GB"/>
        </w:rPr>
        <w:t xml:space="preserve">deur, </w:t>
      </w:r>
      <w:hyperlink r:id="rId147" w:tooltip="AC = L'Antiquité classique" w:history="1">
        <w:r w:rsidR="002F4BB6" w:rsidRPr="002F4BB6">
          <w:rPr>
            <w:rStyle w:val="Hyperlink"/>
            <w:i/>
            <w:color w:val="auto"/>
            <w:u w:val="none"/>
            <w:lang w:val="en-GB"/>
          </w:rPr>
          <w:t>AC</w:t>
        </w:r>
      </w:hyperlink>
      <w:r w:rsidR="002F4BB6" w:rsidRPr="002F4BB6">
        <w:rPr>
          <w:lang w:val="en-GB"/>
        </w:rPr>
        <w:t xml:space="preserve"> 76, 2007, 329; A. Smith, </w:t>
      </w:r>
      <w:r w:rsidR="002F4BB6" w:rsidRPr="002F4BB6">
        <w:rPr>
          <w:i/>
          <w:lang w:val="en-GB"/>
        </w:rPr>
        <w:t>CJ</w:t>
      </w:r>
      <w:r w:rsidR="008C4F71">
        <w:rPr>
          <w:lang w:val="en-GB"/>
        </w:rPr>
        <w:t xml:space="preserve"> 103, 2007/08, 461-</w:t>
      </w:r>
      <w:r w:rsidR="002F4BB6" w:rsidRPr="002F4BB6">
        <w:rPr>
          <w:lang w:val="en-GB"/>
        </w:rPr>
        <w:t xml:space="preserve">4; D. Ghira, </w:t>
      </w:r>
      <w:hyperlink r:id="rId148" w:tooltip="Maia = Maia" w:history="1">
        <w:r w:rsidR="002F4BB6" w:rsidRPr="002F4BB6">
          <w:rPr>
            <w:rStyle w:val="Hyperlink"/>
            <w:i/>
            <w:color w:val="auto"/>
            <w:u w:val="none"/>
            <w:lang w:val="en-GB"/>
          </w:rPr>
          <w:t>Maia</w:t>
        </w:r>
      </w:hyperlink>
      <w:r w:rsidR="002F4BB6" w:rsidRPr="002F4BB6">
        <w:rPr>
          <w:lang w:val="en-GB"/>
        </w:rPr>
        <w:t xml:space="preserve"> 60, 2008, 158-9; M. Lobe, </w:t>
      </w:r>
      <w:r w:rsidR="002F4BB6" w:rsidRPr="002F4BB6">
        <w:rPr>
          <w:i/>
          <w:lang w:val="en-GB"/>
        </w:rPr>
        <w:t>Forum Classicum</w:t>
      </w:r>
      <w:r w:rsidR="008C4F71">
        <w:rPr>
          <w:lang w:val="en-GB"/>
        </w:rPr>
        <w:t xml:space="preserve"> 52.1, 2009, 50-</w:t>
      </w:r>
      <w:r w:rsidR="002F4BB6" w:rsidRPr="002F4BB6">
        <w:rPr>
          <w:lang w:val="en-GB"/>
        </w:rPr>
        <w:t xml:space="preserve">2; F. Wittchow </w:t>
      </w:r>
      <w:hyperlink r:id="rId149" w:tooltip="Gymnasium = Gymnasium" w:history="1">
        <w:r w:rsidR="002F4BB6" w:rsidRPr="002F4BB6">
          <w:rPr>
            <w:rStyle w:val="Hyperlink"/>
            <w:i/>
            <w:color w:val="auto"/>
            <w:u w:val="none"/>
            <w:lang w:val="en-GB"/>
          </w:rPr>
          <w:t>Gymnasium</w:t>
        </w:r>
      </w:hyperlink>
      <w:r w:rsidR="002F4BB6" w:rsidRPr="002F4BB6">
        <w:rPr>
          <w:lang w:val="en-GB"/>
        </w:rPr>
        <w:t xml:space="preserve"> 116, 2009, 61-2; Frank S. Franchet d’Espèry, </w:t>
      </w:r>
      <w:r w:rsidR="002F4BB6" w:rsidRPr="002F4BB6">
        <w:rPr>
          <w:i/>
          <w:lang w:val="en-GB"/>
        </w:rPr>
        <w:t>Latomus</w:t>
      </w:r>
      <w:r w:rsidR="008C4F71">
        <w:rPr>
          <w:lang w:val="en-GB"/>
        </w:rPr>
        <w:t xml:space="preserve"> 70, 2011, 1138-</w:t>
      </w:r>
      <w:r w:rsidR="002F4BB6" w:rsidRPr="002F4BB6">
        <w:rPr>
          <w:lang w:val="en-GB"/>
        </w:rPr>
        <w:t xml:space="preserve">40] = </w:t>
      </w:r>
      <w:r w:rsidR="002F4BB6" w:rsidRPr="002F4BB6">
        <w:rPr>
          <w:i/>
          <w:lang w:val="en-GB"/>
        </w:rPr>
        <w:t>Virgilio</w:t>
      </w:r>
      <w:r w:rsidR="002F4BB6" w:rsidRPr="002F4BB6">
        <w:rPr>
          <w:lang w:val="en-GB"/>
        </w:rPr>
        <w:t xml:space="preserve">. </w:t>
      </w:r>
      <w:r w:rsidR="002F4BB6" w:rsidRPr="002F4BB6">
        <w:rPr>
          <w:lang w:val="it-IT"/>
        </w:rPr>
        <w:t>Le vie del civiltà (B</w:t>
      </w:r>
      <w:r w:rsidR="002F4BB6" w:rsidRPr="002F4BB6">
        <w:rPr>
          <w:lang w:val="it-IT"/>
        </w:rPr>
        <w:t>o</w:t>
      </w:r>
      <w:r w:rsidR="002F4BB6" w:rsidRPr="002F4BB6">
        <w:rPr>
          <w:lang w:val="it-IT"/>
        </w:rPr>
        <w:t xml:space="preserve">logna) [G. Scafoglio, </w:t>
      </w:r>
      <w:r w:rsidR="002F4BB6" w:rsidRPr="002F4BB6">
        <w:rPr>
          <w:i/>
          <w:lang w:val="it-IT"/>
        </w:rPr>
        <w:t>BMCRev</w:t>
      </w:r>
      <w:r w:rsidR="002F4BB6" w:rsidRPr="002F4BB6">
        <w:rPr>
          <w:lang w:val="it-IT"/>
        </w:rPr>
        <w:t xml:space="preserve"> 2008.09.60; C. Formicola, </w:t>
      </w:r>
      <w:r w:rsidR="002F4BB6" w:rsidRPr="002F4BB6">
        <w:rPr>
          <w:i/>
          <w:lang w:val="it-IT"/>
        </w:rPr>
        <w:t>BStL</w:t>
      </w:r>
      <w:r w:rsidR="002F4BB6" w:rsidRPr="002F4BB6">
        <w:rPr>
          <w:lang w:val="it-IT"/>
        </w:rPr>
        <w:t xml:space="preserve"> 38, 2008, 795-800; D. Gh</w:t>
      </w:r>
      <w:r w:rsidR="002F4BB6" w:rsidRPr="002F4BB6">
        <w:rPr>
          <w:lang w:val="it-IT"/>
        </w:rPr>
        <w:t>i</w:t>
      </w:r>
      <w:r w:rsidR="002F4BB6" w:rsidRPr="002F4BB6">
        <w:rPr>
          <w:lang w:val="it-IT"/>
        </w:rPr>
        <w:t xml:space="preserve">ra, </w:t>
      </w:r>
      <w:hyperlink r:id="rId150" w:tooltip="Maia = Maia" w:history="1">
        <w:r w:rsidR="002F4BB6" w:rsidRPr="008C4F71">
          <w:rPr>
            <w:rStyle w:val="Hyperlink"/>
            <w:i/>
            <w:color w:val="auto"/>
            <w:u w:val="none"/>
            <w:lang w:val="it-IT"/>
          </w:rPr>
          <w:t>Maia</w:t>
        </w:r>
      </w:hyperlink>
      <w:r w:rsidR="002F4BB6" w:rsidRPr="002F4BB6">
        <w:rPr>
          <w:lang w:val="it-IT"/>
        </w:rPr>
        <w:t xml:space="preserve"> 60, 2008, 565-6; G. Marconi, </w:t>
      </w:r>
      <w:hyperlink r:id="rId151" w:tooltip="RCCM = Rivista di cultura classica e medioevale" w:history="1">
        <w:r w:rsidR="002F4BB6" w:rsidRPr="002F4BB6">
          <w:rPr>
            <w:rStyle w:val="Hyperlink"/>
            <w:i/>
            <w:color w:val="auto"/>
            <w:u w:val="none"/>
            <w:lang w:val="it-IT"/>
          </w:rPr>
          <w:t>RCCM</w:t>
        </w:r>
      </w:hyperlink>
      <w:r w:rsidR="002F4BB6" w:rsidRPr="002F4BB6">
        <w:rPr>
          <w:lang w:val="it-IT"/>
        </w:rPr>
        <w:t xml:space="preserve"> 50, 2008, 455-46; C. Padovano, </w:t>
      </w:r>
      <w:hyperlink r:id="rId152" w:tooltip="Aufidus = Aufidus" w:history="1">
        <w:r w:rsidR="002F4BB6" w:rsidRPr="002F4BB6">
          <w:rPr>
            <w:rStyle w:val="Hyperlink"/>
            <w:i/>
            <w:color w:val="auto"/>
            <w:u w:val="none"/>
            <w:lang w:val="it-IT"/>
          </w:rPr>
          <w:t>Aufidus</w:t>
        </w:r>
      </w:hyperlink>
      <w:r w:rsidR="002F4BB6" w:rsidRPr="002F4BB6">
        <w:rPr>
          <w:lang w:val="it-IT"/>
        </w:rPr>
        <w:t xml:space="preserve"> 22=65-6, 2008, 87-9; D. Ghira, </w:t>
      </w:r>
      <w:hyperlink r:id="rId153" w:tooltip="Maia = Maia" w:history="1">
        <w:r w:rsidR="002F4BB6" w:rsidRPr="002F4BB6">
          <w:rPr>
            <w:rStyle w:val="Hyperlink"/>
            <w:i/>
            <w:color w:val="auto"/>
            <w:u w:val="none"/>
            <w:lang w:val="it-IT"/>
          </w:rPr>
          <w:t>Maia</w:t>
        </w:r>
      </w:hyperlink>
      <w:r w:rsidR="002F4BB6" w:rsidRPr="002F4BB6">
        <w:rPr>
          <w:lang w:val="it-IT"/>
        </w:rPr>
        <w:t xml:space="preserve"> 61, 2009, 524-5].</w:t>
      </w:r>
    </w:p>
    <w:p w:rsidR="006F2B6A" w:rsidRDefault="006F2B6A" w:rsidP="00A8550C">
      <w:pPr>
        <w:pStyle w:val="StandardWeb"/>
        <w:tabs>
          <w:tab w:val="left" w:pos="284"/>
        </w:tabs>
        <w:spacing w:before="0" w:beforeAutospacing="0" w:after="0" w:afterAutospacing="0"/>
        <w:ind w:left="284" w:hanging="284"/>
        <w:jc w:val="both"/>
      </w:pPr>
      <w:r w:rsidRPr="000644E6">
        <w:t>–</w:t>
      </w:r>
      <w:r w:rsidRPr="000644E6">
        <w:tab/>
      </w:r>
      <w:r>
        <w:t xml:space="preserve">(2014): “Bemerkungen zu einem neuen Vergil-Lexikon,” </w:t>
      </w:r>
      <w:hyperlink r:id="rId154" w:tooltip="Gymnasium = Gymnasium : Zeitschrift für Kultur der Antike und humanistische Bildung" w:history="1">
        <w:r w:rsidRPr="000644E6">
          <w:rPr>
            <w:rStyle w:val="Hyperlink"/>
            <w:i/>
            <w:color w:val="auto"/>
            <w:u w:val="none"/>
          </w:rPr>
          <w:t>Gymnasium</w:t>
        </w:r>
      </w:hyperlink>
      <w:r w:rsidR="00A8550C">
        <w:t xml:space="preserve"> 2014 121, 581-97 </w:t>
      </w:r>
      <w:r w:rsidR="00A8550C" w:rsidRPr="00792894">
        <w:t xml:space="preserve">= (engl. </w:t>
      </w:r>
      <w:r w:rsidR="00A8550C" w:rsidRPr="0039246B">
        <w:rPr>
          <w:lang w:val="en-US"/>
        </w:rPr>
        <w:t xml:space="preserve">Fassung) </w:t>
      </w:r>
      <w:hyperlink r:id="rId155" w:history="1">
        <w:r w:rsidR="00A8550C" w:rsidRPr="0039246B">
          <w:rPr>
            <w:rStyle w:val="Hyperlink"/>
            <w:color w:val="auto"/>
            <w:u w:val="none"/>
            <w:lang w:val="en-US"/>
          </w:rPr>
          <w:t>http://www.gymnasium.hu-berlin.de/supplementum.html</w:t>
        </w:r>
      </w:hyperlink>
    </w:p>
    <w:p w:rsidR="006B0AF0" w:rsidRPr="006B0AF0" w:rsidRDefault="006B0AF0" w:rsidP="00A8550C">
      <w:pPr>
        <w:pStyle w:val="StandardWeb"/>
        <w:tabs>
          <w:tab w:val="left" w:pos="284"/>
        </w:tabs>
        <w:spacing w:before="0" w:beforeAutospacing="0" w:after="0" w:afterAutospacing="0"/>
        <w:ind w:left="284" w:hanging="284"/>
        <w:jc w:val="both"/>
        <w:rPr>
          <w:lang w:val="en-US"/>
        </w:rPr>
      </w:pPr>
      <w:r w:rsidRPr="006B0AF0">
        <w:t>–</w:t>
      </w:r>
      <w:r w:rsidRPr="006B0AF0">
        <w:tab/>
        <w:t xml:space="preserve">(2016; Hg.): Publius Vergilius Maro: Hirtengedichte. </w:t>
      </w:r>
      <w:r w:rsidRPr="006B0AF0">
        <w:rPr>
          <w:lang w:val="en-US"/>
        </w:rPr>
        <w:t xml:space="preserve">Bucolica. Landwirtschaft. </w:t>
      </w:r>
      <w:r>
        <w:rPr>
          <w:lang w:val="en-US"/>
        </w:rPr>
        <w:t>Georgica. Hg. Und übersetzt von N.H., Berlin (Slg. Tusculum).</w:t>
      </w:r>
    </w:p>
    <w:p w:rsidR="004A4C8C" w:rsidRPr="003219B4" w:rsidRDefault="004A4C8C" w:rsidP="001249EE">
      <w:pPr>
        <w:pStyle w:val="Textkrper-Zeileneinzug"/>
        <w:ind w:left="284" w:hanging="284"/>
      </w:pPr>
      <w:r w:rsidRPr="003219B4">
        <w:t xml:space="preserve">Horsfall, Nicholas (1995a): “Cato, Cicero and the </w:t>
      </w:r>
      <w:r w:rsidRPr="003219B4">
        <w:rPr>
          <w:i/>
        </w:rPr>
        <w:t>Georgics</w:t>
      </w:r>
      <w:r w:rsidR="00C267E5" w:rsidRPr="00C267E5">
        <w:t>,</w:t>
      </w:r>
      <w:r w:rsidRPr="003219B4">
        <w:rPr>
          <w:iCs/>
        </w:rPr>
        <w:t>”</w:t>
      </w:r>
      <w:r w:rsidRPr="003219B4">
        <w:t xml:space="preserve"> </w:t>
      </w:r>
      <w:r w:rsidRPr="003219B4">
        <w:rPr>
          <w:i/>
          <w:iCs/>
        </w:rPr>
        <w:t>Vergilius</w:t>
      </w:r>
      <w:r w:rsidRPr="003219B4">
        <w:t xml:space="preserve"> 41, 1995, 55-6.</w:t>
      </w:r>
      <w:r w:rsidRPr="003219B4">
        <w:rPr>
          <w:i/>
        </w:rPr>
        <w:t xml:space="preserve"> </w:t>
      </w:r>
    </w:p>
    <w:p w:rsidR="004A4C8C" w:rsidRPr="003219B4" w:rsidRDefault="004A4C8C" w:rsidP="001249EE">
      <w:pPr>
        <w:pStyle w:val="Textkrper-Zeileneinzug"/>
        <w:ind w:left="284" w:hanging="284"/>
        <w:rPr>
          <w:lang w:val="fr-FR"/>
        </w:rPr>
      </w:pPr>
      <w:r w:rsidRPr="003219B4">
        <w:t>–</w:t>
      </w:r>
      <w:r w:rsidRPr="003219B4">
        <w:tab/>
        <w:t xml:space="preserve">(1995b; </w:t>
      </w:r>
      <w:r w:rsidR="00D957F9">
        <w:t>ed.</w:t>
      </w:r>
      <w:r w:rsidRPr="003219B4">
        <w:t xml:space="preserve">): </w:t>
      </w:r>
      <w:r w:rsidRPr="003219B4">
        <w:rPr>
          <w:i/>
          <w:iCs/>
        </w:rPr>
        <w:t>A Companion to the Study of Virgil.</w:t>
      </w:r>
      <w:r w:rsidRPr="003219B4">
        <w:t xml:space="preserve"> </w:t>
      </w:r>
      <w:r w:rsidRPr="006B0AF0">
        <w:t>Mnemosyne Supplementum 151 (Le</w:t>
      </w:r>
      <w:r w:rsidRPr="006B0AF0">
        <w:t>i</w:t>
      </w:r>
      <w:r w:rsidRPr="006B0AF0">
        <w:t xml:space="preserve">den, etc.) [E. Fantham, </w:t>
      </w:r>
      <w:r w:rsidRPr="006B0AF0">
        <w:rPr>
          <w:i/>
        </w:rPr>
        <w:t xml:space="preserve">CJ </w:t>
      </w:r>
      <w:r w:rsidRPr="006B0AF0">
        <w:t xml:space="preserve">92, 1996/7, 190-3; J. Filée, </w:t>
      </w:r>
      <w:r w:rsidRPr="006B0AF0">
        <w:rPr>
          <w:i/>
        </w:rPr>
        <w:t xml:space="preserve">LEC </w:t>
      </w:r>
      <w:r w:rsidRPr="006B0AF0">
        <w:t>65, 1997, 86; J. Gómez Pa</w:t>
      </w:r>
      <w:r w:rsidRPr="006B0AF0">
        <w:t>l</w:t>
      </w:r>
      <w:r w:rsidRPr="006B0AF0">
        <w:t xml:space="preserve">larèz, </w:t>
      </w:r>
      <w:r w:rsidRPr="006B0AF0">
        <w:rPr>
          <w:i/>
        </w:rPr>
        <w:t xml:space="preserve">Faventia </w:t>
      </w:r>
      <w:r w:rsidRPr="006B0AF0">
        <w:t xml:space="preserve">19, 1997, 181-3; J. Pucet, </w:t>
      </w:r>
      <w:r w:rsidRPr="006B0AF0">
        <w:rPr>
          <w:i/>
        </w:rPr>
        <w:t xml:space="preserve">AC </w:t>
      </w:r>
      <w:r w:rsidR="008C4F71" w:rsidRPr="006B0AF0">
        <w:t>66, 1997, 441-2; B.</w:t>
      </w:r>
      <w:r w:rsidRPr="006B0AF0">
        <w:t xml:space="preserve">W. Boyd, </w:t>
      </w:r>
      <w:r w:rsidRPr="006B0AF0">
        <w:rPr>
          <w:i/>
        </w:rPr>
        <w:t>Vergilius</w:t>
      </w:r>
      <w:r w:rsidRPr="006B0AF0">
        <w:t xml:space="preserve"> 44, 1998, 131-44; F. Gasti, </w:t>
      </w:r>
      <w:r w:rsidRPr="006B0AF0">
        <w:rPr>
          <w:i/>
        </w:rPr>
        <w:t xml:space="preserve">Athenaeum </w:t>
      </w:r>
      <w:r w:rsidRPr="006B0AF0">
        <w:t xml:space="preserve">86, 1998, 338-9; F. Grewing, </w:t>
      </w:r>
      <w:r w:rsidRPr="006B0AF0">
        <w:rPr>
          <w:i/>
        </w:rPr>
        <w:t>AAHG</w:t>
      </w:r>
      <w:r w:rsidR="008C4F71" w:rsidRPr="006B0AF0">
        <w:t xml:space="preserve"> 51, 1998, 44-7; R.O.A.</w:t>
      </w:r>
      <w:r w:rsidRPr="006B0AF0">
        <w:t xml:space="preserve">M. Lyne, </w:t>
      </w:r>
      <w:r w:rsidRPr="006B0AF0">
        <w:rPr>
          <w:i/>
        </w:rPr>
        <w:t xml:space="preserve">CR </w:t>
      </w:r>
      <w:r w:rsidRPr="006B0AF0">
        <w:t>49, 1999, 383-4; C</w:t>
      </w:r>
      <w:r w:rsidR="008C4F71" w:rsidRPr="006B0AF0">
        <w:t>h</w:t>
      </w:r>
      <w:r w:rsidRPr="006B0AF0">
        <w:t xml:space="preserve">. </w:t>
      </w:r>
      <w:r w:rsidRPr="003219B4">
        <w:rPr>
          <w:lang w:val="fr-FR"/>
        </w:rPr>
        <w:t xml:space="preserve">Walde, </w:t>
      </w:r>
      <w:r w:rsidRPr="003219B4">
        <w:rPr>
          <w:i/>
          <w:lang w:val="fr-FR"/>
        </w:rPr>
        <w:t xml:space="preserve">MH </w:t>
      </w:r>
      <w:r w:rsidRPr="003219B4">
        <w:rPr>
          <w:lang w:val="fr-FR"/>
        </w:rPr>
        <w:t>56, 1999, 248].</w:t>
      </w:r>
    </w:p>
    <w:p w:rsidR="004A4C8C" w:rsidRPr="003219B4" w:rsidRDefault="004A4C8C" w:rsidP="001249EE">
      <w:pPr>
        <w:pStyle w:val="Textkrper-Zeileneinzug"/>
        <w:ind w:left="284" w:hanging="284"/>
      </w:pPr>
      <w:r w:rsidRPr="003219B4">
        <w:t>–</w:t>
      </w:r>
      <w:r w:rsidRPr="003219B4">
        <w:tab/>
        <w:t>(1995c): “</w:t>
      </w:r>
      <w:r w:rsidRPr="003219B4">
        <w:rPr>
          <w:i/>
          <w:iCs/>
        </w:rPr>
        <w:t>Georgics</w:t>
      </w:r>
      <w:r w:rsidR="00C267E5" w:rsidRPr="00C267E5">
        <w:rPr>
          <w:iCs/>
        </w:rPr>
        <w:t>,</w:t>
      </w:r>
      <w:r w:rsidR="00C267E5">
        <w:t>”</w:t>
      </w:r>
      <w:r w:rsidRPr="003219B4">
        <w:t xml:space="preserve"> in Horsfall 1995b, 63-100</w:t>
      </w:r>
    </w:p>
    <w:p w:rsidR="004A4C8C" w:rsidRPr="003219B4" w:rsidRDefault="004A4C8C" w:rsidP="001249EE">
      <w:pPr>
        <w:pStyle w:val="Textkrper-Zeileneinzug"/>
        <w:ind w:left="284" w:hanging="284"/>
      </w:pPr>
      <w:r w:rsidRPr="003219B4">
        <w:t>–</w:t>
      </w:r>
      <w:r w:rsidRPr="003219B4">
        <w:tab/>
        <w:t xml:space="preserve">(1997): “The Geography of the </w:t>
      </w:r>
      <w:r w:rsidRPr="003219B4">
        <w:rPr>
          <w:i/>
        </w:rPr>
        <w:t>Georgics</w:t>
      </w:r>
      <w:r w:rsidR="00C267E5" w:rsidRPr="00C267E5">
        <w:t>,</w:t>
      </w:r>
      <w:r w:rsidRPr="003219B4">
        <w:rPr>
          <w:iCs/>
        </w:rPr>
        <w:t>”</w:t>
      </w:r>
      <w:r w:rsidRPr="003219B4">
        <w:t xml:space="preserve"> in </w:t>
      </w:r>
      <w:r w:rsidRPr="003219B4">
        <w:rPr>
          <w:i/>
          <w:iCs/>
        </w:rPr>
        <w:t>Roman Studies Offered to Margaret Beattic (A Special Issue of Ancient History: Resources for Teachers)</w:t>
      </w:r>
      <w:r w:rsidRPr="003219B4">
        <w:t xml:space="preserve">, </w:t>
      </w:r>
      <w:r w:rsidRPr="003219B4">
        <w:rPr>
          <w:i/>
          <w:iCs/>
        </w:rPr>
        <w:t>AH</w:t>
      </w:r>
      <w:r w:rsidRPr="003219B4">
        <w:t xml:space="preserve"> 27.1, 7-18.</w:t>
      </w:r>
    </w:p>
    <w:p w:rsidR="004C60D5" w:rsidRPr="00C25021" w:rsidRDefault="004C60D5" w:rsidP="001249EE">
      <w:pPr>
        <w:pStyle w:val="Textkrper-Zeileneinzug"/>
        <w:ind w:left="284" w:hanging="284"/>
        <w:rPr>
          <w:lang w:val="en-US"/>
        </w:rPr>
      </w:pPr>
      <w:r w:rsidRPr="004C60D5">
        <w:rPr>
          <w:lang w:val="de-DE"/>
        </w:rPr>
        <w:lastRenderedPageBreak/>
        <w:t xml:space="preserve">Horster, Marietta (2005): “Was bleibt von Vergils </w:t>
      </w:r>
      <w:r w:rsidRPr="004C60D5">
        <w:rPr>
          <w:i/>
          <w:lang w:val="de-DE"/>
        </w:rPr>
        <w:t>Georgica</w:t>
      </w:r>
      <w:r w:rsidRPr="004C60D5">
        <w:rPr>
          <w:lang w:val="de-DE"/>
        </w:rPr>
        <w:t>? Zur Rezeption von Lehrdic</w:t>
      </w:r>
      <w:r w:rsidRPr="004C60D5">
        <w:rPr>
          <w:lang w:val="de-DE"/>
        </w:rPr>
        <w:t>h</w:t>
      </w:r>
      <w:r w:rsidRPr="004C60D5">
        <w:rPr>
          <w:lang w:val="de-DE"/>
        </w:rPr>
        <w:t xml:space="preserve">tung im 2. und 3. Jh. n. Chr.,” in id./Christiane Reitz (edd.): </w:t>
      </w:r>
      <w:r w:rsidRPr="004C60D5">
        <w:rPr>
          <w:i/>
          <w:lang w:val="de-DE"/>
        </w:rPr>
        <w:t>Wissensvermittlung in dicht</w:t>
      </w:r>
      <w:r w:rsidRPr="004C60D5">
        <w:rPr>
          <w:i/>
          <w:lang w:val="de-DE"/>
        </w:rPr>
        <w:t>e</w:t>
      </w:r>
      <w:r w:rsidRPr="004C60D5">
        <w:rPr>
          <w:i/>
          <w:lang w:val="de-DE"/>
        </w:rPr>
        <w:t>rischer Gestalt.</w:t>
      </w:r>
      <w:r w:rsidRPr="004C60D5">
        <w:rPr>
          <w:lang w:val="de-DE"/>
        </w:rPr>
        <w:t xml:space="preserve"> </w:t>
      </w:r>
      <w:r w:rsidRPr="00C25021">
        <w:rPr>
          <w:lang w:val="en-US"/>
        </w:rPr>
        <w:t>Pa</w:t>
      </w:r>
      <w:r w:rsidR="009C3737" w:rsidRPr="00C25021">
        <w:rPr>
          <w:lang w:val="en-US"/>
        </w:rPr>
        <w:t>lingenesia 85 (Stuttgart), 265-</w:t>
      </w:r>
      <w:r w:rsidRPr="00C25021">
        <w:rPr>
          <w:lang w:val="en-US"/>
        </w:rPr>
        <w:t>94.</w:t>
      </w:r>
    </w:p>
    <w:p w:rsidR="0099494B" w:rsidRPr="0099494B" w:rsidRDefault="0099494B" w:rsidP="001249EE">
      <w:pPr>
        <w:pStyle w:val="Textkrper-Zeileneinzug"/>
        <w:ind w:left="284" w:hanging="284"/>
      </w:pPr>
      <w:r w:rsidRPr="0099494B">
        <w:rPr>
          <w:lang w:val="en-US"/>
        </w:rPr>
        <w:t xml:space="preserve">Hubbard, Thomas K. </w:t>
      </w:r>
      <w:r w:rsidRPr="00F46C1C">
        <w:t xml:space="preserve">(1998): </w:t>
      </w:r>
      <w:r w:rsidRPr="00F46C1C">
        <w:rPr>
          <w:i/>
          <w:iCs/>
        </w:rPr>
        <w:t>The Pipes of Pan: Intertextuality and Literary Filiation in the Pastoral Tradition from Theocritus to Milton</w:t>
      </w:r>
      <w:r w:rsidRPr="00F46C1C">
        <w:t xml:space="preserve"> (Ann Arbor) [R. Hunter, </w:t>
      </w:r>
      <w:r w:rsidRPr="00F46C1C">
        <w:rPr>
          <w:i/>
          <w:iCs/>
        </w:rPr>
        <w:t>BMCR</w:t>
      </w:r>
      <w:r w:rsidRPr="00F46C1C">
        <w:t xml:space="preserve"> 1999.09.09; C</w:t>
      </w:r>
      <w:r>
        <w:t>h</w:t>
      </w:r>
      <w:r w:rsidRPr="00F46C1C">
        <w:t xml:space="preserve">. Perkell, </w:t>
      </w:r>
      <w:r w:rsidRPr="00F46C1C">
        <w:rPr>
          <w:i/>
          <w:iCs/>
        </w:rPr>
        <w:t>CJ</w:t>
      </w:r>
      <w:r>
        <w:t xml:space="preserve"> 95, 1999/2000, 282-85; C.M. Kuip</w:t>
      </w:r>
      <w:r w:rsidRPr="00F46C1C">
        <w:t xml:space="preserve">ers, </w:t>
      </w:r>
      <w:r w:rsidRPr="00F46C1C">
        <w:rPr>
          <w:i/>
          <w:iCs/>
        </w:rPr>
        <w:t>BMCR</w:t>
      </w:r>
      <w:r w:rsidRPr="00F46C1C">
        <w:t xml:space="preserve"> 2000.10.01; R. Zim, </w:t>
      </w:r>
      <w:r w:rsidRPr="00F46C1C">
        <w:rPr>
          <w:i/>
          <w:iCs/>
        </w:rPr>
        <w:t>CR</w:t>
      </w:r>
      <w:r w:rsidRPr="00F46C1C">
        <w:t xml:space="preserve"> 50, 2000, 596-7].</w:t>
      </w:r>
    </w:p>
    <w:p w:rsidR="004C60D5" w:rsidRPr="006B0AF0" w:rsidRDefault="004C60D5" w:rsidP="001249EE">
      <w:pPr>
        <w:pStyle w:val="Textkrper-Zeileneinzug"/>
        <w:ind w:left="284" w:hanging="284"/>
        <w:rPr>
          <w:lang w:val="fr-FR"/>
        </w:rPr>
      </w:pPr>
      <w:r w:rsidRPr="006B0AF0">
        <w:rPr>
          <w:lang w:val="fr-FR"/>
        </w:rPr>
        <w:t>Hübner, Wolfgang (2006): “</w:t>
      </w:r>
      <w:r w:rsidRPr="006B0AF0">
        <w:rPr>
          <w:i/>
          <w:lang w:val="fr-FR"/>
        </w:rPr>
        <w:t>Vir gregis</w:t>
      </w:r>
      <w:r w:rsidRPr="006B0AF0">
        <w:rPr>
          <w:lang w:val="fr-FR"/>
        </w:rPr>
        <w:t xml:space="preserve">: imitations structurelles de Virgile dans les </w:t>
      </w:r>
      <w:r w:rsidRPr="006B0AF0">
        <w:rPr>
          <w:i/>
          <w:lang w:val="fr-FR"/>
        </w:rPr>
        <w:t>Astronom</w:t>
      </w:r>
      <w:r w:rsidRPr="006B0AF0">
        <w:rPr>
          <w:i/>
          <w:lang w:val="fr-FR"/>
        </w:rPr>
        <w:t>i</w:t>
      </w:r>
      <w:r w:rsidRPr="006B0AF0">
        <w:rPr>
          <w:i/>
          <w:lang w:val="fr-FR"/>
        </w:rPr>
        <w:t>ca</w:t>
      </w:r>
      <w:r w:rsidRPr="006B0AF0">
        <w:rPr>
          <w:lang w:val="fr-FR"/>
        </w:rPr>
        <w:t xml:space="preserve"> de Manilius,” </w:t>
      </w:r>
      <w:hyperlink r:id="rId156" w:tooltip="Pallas = Pallas : revue d’études antiques" w:history="1">
        <w:r w:rsidRPr="006B0AF0">
          <w:rPr>
            <w:rStyle w:val="Hyperlink"/>
            <w:i/>
            <w:color w:val="auto"/>
            <w:u w:val="none"/>
            <w:lang w:val="fr-FR"/>
          </w:rPr>
          <w:t>Pallas</w:t>
        </w:r>
      </w:hyperlink>
      <w:r w:rsidRPr="006B0AF0">
        <w:rPr>
          <w:lang w:val="fr-FR"/>
        </w:rPr>
        <w:t xml:space="preserve"> 72, 137-48.</w:t>
      </w:r>
    </w:p>
    <w:p w:rsidR="004C60D5" w:rsidRPr="004C60D5" w:rsidRDefault="001F59EB" w:rsidP="001249EE">
      <w:pPr>
        <w:pStyle w:val="Textkrper-Zeileneinzug"/>
        <w:ind w:left="284" w:hanging="284"/>
        <w:rPr>
          <w:lang w:val="de-DE"/>
        </w:rPr>
      </w:pPr>
      <w:r>
        <w:rPr>
          <w:lang w:val="de-DE"/>
        </w:rPr>
        <w:t>–</w:t>
      </w:r>
      <w:r>
        <w:rPr>
          <w:lang w:val="de-DE"/>
        </w:rPr>
        <w:tab/>
      </w:r>
      <w:r w:rsidR="004C60D5" w:rsidRPr="004C60D5">
        <w:rPr>
          <w:lang w:val="de-DE"/>
        </w:rPr>
        <w:t xml:space="preserve">(2010): “Das Sternbild Libra im Proömium der </w:t>
      </w:r>
      <w:r w:rsidR="004C60D5" w:rsidRPr="004C60D5">
        <w:rPr>
          <w:i/>
          <w:lang w:val="de-DE"/>
        </w:rPr>
        <w:t>Aratea</w:t>
      </w:r>
      <w:r w:rsidR="004C60D5" w:rsidRPr="004C60D5">
        <w:rPr>
          <w:lang w:val="de-DE"/>
        </w:rPr>
        <w:t xml:space="preserve"> Aviens,” </w:t>
      </w:r>
      <w:hyperlink r:id="rId157" w:tooltip="Mene = Mene : revista internacional de investigación sobre magia y astrología antiguas" w:history="1">
        <w:r w:rsidR="004C60D5" w:rsidRPr="004C60D5">
          <w:rPr>
            <w:rStyle w:val="Hyperlink"/>
            <w:i/>
            <w:color w:val="auto"/>
            <w:u w:val="none"/>
            <w:lang w:val="de-DE"/>
          </w:rPr>
          <w:t>Mene</w:t>
        </w:r>
      </w:hyperlink>
      <w:r w:rsidR="004C60D5" w:rsidRPr="004C60D5">
        <w:rPr>
          <w:lang w:val="de-DE"/>
        </w:rPr>
        <w:t xml:space="preserve"> 10, 157-76.</w:t>
      </w:r>
    </w:p>
    <w:p w:rsidR="004A4C8C" w:rsidRPr="003219B4" w:rsidRDefault="008C4F71" w:rsidP="001249EE">
      <w:pPr>
        <w:pStyle w:val="Textkrper-Zeileneinzug"/>
        <w:ind w:left="284" w:hanging="284"/>
      </w:pPr>
      <w:r>
        <w:t>Hughes, J.</w:t>
      </w:r>
      <w:r w:rsidR="004A4C8C" w:rsidRPr="003219B4">
        <w:t xml:space="preserve">D. (1994): </w:t>
      </w:r>
      <w:r w:rsidR="004A4C8C" w:rsidRPr="003219B4">
        <w:rPr>
          <w:i/>
          <w:iCs/>
        </w:rPr>
        <w:t>Pan’s Travail: Environmental Problems of the Ancient Greeks and R</w:t>
      </w:r>
      <w:r w:rsidR="004A4C8C" w:rsidRPr="003219B4">
        <w:rPr>
          <w:i/>
          <w:iCs/>
        </w:rPr>
        <w:t>o</w:t>
      </w:r>
      <w:r w:rsidR="004A4C8C" w:rsidRPr="003219B4">
        <w:rPr>
          <w:i/>
          <w:iCs/>
        </w:rPr>
        <w:t>mans</w:t>
      </w:r>
      <w:r w:rsidR="004A4C8C" w:rsidRPr="003219B4">
        <w:t xml:space="preserve"> (Baltimore/London).</w:t>
      </w:r>
    </w:p>
    <w:p w:rsidR="004A4C8C" w:rsidRDefault="004A4C8C" w:rsidP="001249EE">
      <w:pPr>
        <w:pStyle w:val="Textkrper-Zeileneinzug"/>
        <w:ind w:left="284" w:hanging="284"/>
        <w:rPr>
          <w:i/>
        </w:rPr>
      </w:pPr>
      <w:r w:rsidRPr="003219B4">
        <w:t>Hunter, Richard (1989): “Bulls and Boxers in Apollonius and Vergil</w:t>
      </w:r>
      <w:r w:rsidR="00C267E5">
        <w:t>,”</w:t>
      </w:r>
      <w:r w:rsidRPr="003219B4">
        <w:t xml:space="preserve"> </w:t>
      </w:r>
      <w:r w:rsidRPr="003219B4">
        <w:rPr>
          <w:i/>
          <w:iCs/>
        </w:rPr>
        <w:t>CQ</w:t>
      </w:r>
      <w:r w:rsidRPr="003219B4">
        <w:t xml:space="preserve"> 39, 557-61.</w:t>
      </w:r>
    </w:p>
    <w:p w:rsidR="001F59EB" w:rsidRDefault="001F59EB" w:rsidP="001249EE">
      <w:pPr>
        <w:pStyle w:val="Textkrper-Zeileneinzug"/>
        <w:ind w:left="284" w:hanging="284"/>
        <w:rPr>
          <w:lang w:val="en-US"/>
        </w:rPr>
      </w:pPr>
      <w:r>
        <w:t>–</w:t>
      </w:r>
      <w:r>
        <w:tab/>
      </w:r>
      <w:r>
        <w:rPr>
          <w:lang w:val="en-US"/>
        </w:rPr>
        <w:t xml:space="preserve">(2006): </w:t>
      </w:r>
      <w:r>
        <w:rPr>
          <w:i/>
          <w:lang w:val="en-US"/>
        </w:rPr>
        <w:t>The Shadow of Callimachus: Studies in the Reception of Hellenistic Poetry at Rome.</w:t>
      </w:r>
      <w:r>
        <w:rPr>
          <w:lang w:val="en-US"/>
        </w:rPr>
        <w:t xml:space="preserve"> Ro</w:t>
      </w:r>
      <w:r w:rsidR="008C4F71">
        <w:rPr>
          <w:lang w:val="en-US"/>
        </w:rPr>
        <w:t>man Literature and Its Contexts</w:t>
      </w:r>
      <w:r>
        <w:rPr>
          <w:lang w:val="en-US"/>
        </w:rPr>
        <w:t xml:space="preserve"> (Cambridge/New York)</w:t>
      </w:r>
      <w:r>
        <w:t xml:space="preserve"> </w:t>
      </w:r>
      <w:r w:rsidRPr="001F59EB">
        <w:rPr>
          <w:lang w:val="en-US"/>
        </w:rPr>
        <w:t xml:space="preserve">[Th. Barbaud, </w:t>
      </w:r>
      <w:r w:rsidRPr="001F59EB">
        <w:rPr>
          <w:i/>
          <w:lang w:val="en-US"/>
        </w:rPr>
        <w:t>REL</w:t>
      </w:r>
      <w:r>
        <w:rPr>
          <w:lang w:val="en-US"/>
        </w:rPr>
        <w:t xml:space="preserve"> 85, 2007, 348-9; </w:t>
      </w:r>
      <w:r w:rsidRPr="001F59EB">
        <w:rPr>
          <w:lang w:val="en-US"/>
        </w:rPr>
        <w:t>J.J. Clauss</w:t>
      </w:r>
      <w:r>
        <w:rPr>
          <w:lang w:val="en-US"/>
        </w:rPr>
        <w:t>,</w:t>
      </w:r>
      <w:r w:rsidRPr="001F59EB">
        <w:rPr>
          <w:lang w:val="en-US"/>
        </w:rPr>
        <w:t xml:space="preserve"> </w:t>
      </w:r>
      <w:hyperlink r:id="rId158" w:tooltip="BMCRev = Bryn Mawr Classical Review" w:history="1">
        <w:r w:rsidRPr="001F59EB">
          <w:rPr>
            <w:rStyle w:val="Hyperlink"/>
            <w:i/>
            <w:color w:val="auto"/>
            <w:u w:val="none"/>
            <w:lang w:val="en-US"/>
          </w:rPr>
          <w:t>BMCRev</w:t>
        </w:r>
      </w:hyperlink>
      <w:r w:rsidRPr="001F59EB">
        <w:rPr>
          <w:lang w:val="en-US"/>
        </w:rPr>
        <w:t xml:space="preserve"> 2007.07.51; P.E. Knox</w:t>
      </w:r>
      <w:r>
        <w:rPr>
          <w:lang w:val="en-US"/>
        </w:rPr>
        <w:t>,</w:t>
      </w:r>
      <w:r w:rsidRPr="001F59EB">
        <w:rPr>
          <w:lang w:val="en-US"/>
        </w:rPr>
        <w:t xml:space="preserve"> </w:t>
      </w:r>
      <w:r w:rsidRPr="001F59EB">
        <w:rPr>
          <w:i/>
          <w:lang w:val="en-US"/>
        </w:rPr>
        <w:t>CW</w:t>
      </w:r>
      <w:r w:rsidRPr="001F59EB">
        <w:rPr>
          <w:lang w:val="en-US"/>
        </w:rPr>
        <w:t xml:space="preserve"> 101, 2007/8, 101; M. A</w:t>
      </w:r>
      <w:r w:rsidRPr="001F59EB">
        <w:rPr>
          <w:lang w:val="en-US"/>
        </w:rPr>
        <w:t>s</w:t>
      </w:r>
      <w:r w:rsidRPr="001F59EB">
        <w:rPr>
          <w:lang w:val="en-US"/>
        </w:rPr>
        <w:t xml:space="preserve">per, </w:t>
      </w:r>
      <w:hyperlink r:id="rId159" w:tooltip="Gnomon = Gnomon : kritische Zeitschrift für die gesamte klassische Altertumswissenschaft" w:history="1">
        <w:r w:rsidRPr="001F59EB">
          <w:rPr>
            <w:rStyle w:val="Hyperlink"/>
            <w:i/>
            <w:color w:val="auto"/>
            <w:u w:val="none"/>
            <w:lang w:val="en-US"/>
          </w:rPr>
          <w:t>Gnomon</w:t>
        </w:r>
      </w:hyperlink>
      <w:r w:rsidRPr="001F59EB">
        <w:rPr>
          <w:lang w:val="en-US"/>
        </w:rPr>
        <w:t xml:space="preserve"> 80, 2008, 596-600; G.L. Fain, </w:t>
      </w:r>
      <w:hyperlink r:id="rId160" w:tooltip="Latomus = Latomus : revue d’études latines" w:history="1">
        <w:r w:rsidRPr="001F59EB">
          <w:rPr>
            <w:rStyle w:val="Hyperlink"/>
            <w:i/>
            <w:color w:val="auto"/>
            <w:u w:val="none"/>
            <w:lang w:val="en-US"/>
          </w:rPr>
          <w:t>Latomus</w:t>
        </w:r>
      </w:hyperlink>
      <w:r w:rsidRPr="001F59EB">
        <w:rPr>
          <w:lang w:val="en-US"/>
        </w:rPr>
        <w:t xml:space="preserve"> 67, 2008, 1102-4; S. Ferrando, </w:t>
      </w:r>
      <w:hyperlink r:id="rId161" w:tooltip="Maia = Maia : rivista di letterature classiche" w:history="1">
        <w:r w:rsidRPr="001F59EB">
          <w:rPr>
            <w:rStyle w:val="Hyperlink"/>
            <w:i/>
            <w:color w:val="auto"/>
            <w:u w:val="none"/>
            <w:lang w:val="en-US"/>
          </w:rPr>
          <w:t>Maia</w:t>
        </w:r>
      </w:hyperlink>
      <w:r w:rsidRPr="001F59EB">
        <w:rPr>
          <w:lang w:val="en-US"/>
        </w:rPr>
        <w:t xml:space="preserve"> 60, 2008, 111-3; A.S. Gratwick, </w:t>
      </w:r>
      <w:hyperlink r:id="rId162" w:tooltip="JRS = The Journal of Roman Studies" w:history="1">
        <w:r w:rsidRPr="001F59EB">
          <w:rPr>
            <w:rStyle w:val="Hyperlink"/>
            <w:i/>
            <w:color w:val="auto"/>
            <w:u w:val="none"/>
            <w:lang w:val="en-US"/>
          </w:rPr>
          <w:t>JRS</w:t>
        </w:r>
      </w:hyperlink>
      <w:r w:rsidRPr="001F59EB">
        <w:rPr>
          <w:lang w:val="en-US"/>
        </w:rPr>
        <w:t xml:space="preserve"> 98, 2008, 224-7; A. Köhnken, </w:t>
      </w:r>
      <w:hyperlink r:id="rId163" w:tooltip="Gymnasium = Gymnasium : Zeitschrift für Kultur der Antike und humanistische Bildung" w:history="1">
        <w:r w:rsidRPr="001F59EB">
          <w:rPr>
            <w:rStyle w:val="Hyperlink"/>
            <w:i/>
            <w:color w:val="auto"/>
            <w:u w:val="none"/>
            <w:lang w:val="en-US"/>
          </w:rPr>
          <w:t>Gymnasium</w:t>
        </w:r>
      </w:hyperlink>
      <w:r w:rsidRPr="001F59EB">
        <w:rPr>
          <w:lang w:val="en-US"/>
        </w:rPr>
        <w:t xml:space="preserve"> 115, 2008, 285-7; Ch. Kossafi, </w:t>
      </w:r>
      <w:hyperlink r:id="rId164" w:tooltip="REG = Revue des études grecques" w:history="1">
        <w:r w:rsidRPr="001F59EB">
          <w:rPr>
            <w:rStyle w:val="Hyperlink"/>
            <w:i/>
            <w:color w:val="auto"/>
            <w:u w:val="none"/>
            <w:lang w:val="en-US"/>
          </w:rPr>
          <w:t>REG</w:t>
        </w:r>
      </w:hyperlink>
      <w:r w:rsidRPr="001F59EB">
        <w:rPr>
          <w:lang w:val="en-US"/>
        </w:rPr>
        <w:t xml:space="preserve"> 121, 2008, 409-11 D. Meyer, </w:t>
      </w:r>
      <w:hyperlink r:id="rId165" w:tooltip="Sehepunkte = Sehepunkte : Rezensionsjournal für die Geschichtswissenschaften" w:history="1">
        <w:r w:rsidRPr="001F59EB">
          <w:rPr>
            <w:rStyle w:val="Hyperlink"/>
            <w:i/>
            <w:color w:val="auto"/>
            <w:u w:val="none"/>
            <w:lang w:val="en-US"/>
          </w:rPr>
          <w:t>Sehepunkte</w:t>
        </w:r>
      </w:hyperlink>
      <w:r w:rsidRPr="001F59EB">
        <w:rPr>
          <w:lang w:val="en-US"/>
        </w:rPr>
        <w:t xml:space="preserve"> 8, 2008; M. Pierre, </w:t>
      </w:r>
      <w:hyperlink r:id="rId166" w:tooltip="Anabases = Anabases : traditions et réception de l’Antiquité" w:history="1">
        <w:r w:rsidRPr="001F59EB">
          <w:rPr>
            <w:rStyle w:val="Hyperlink"/>
            <w:i/>
            <w:color w:val="auto"/>
            <w:u w:val="none"/>
            <w:lang w:val="en-US"/>
          </w:rPr>
          <w:t>Anabases</w:t>
        </w:r>
      </w:hyperlink>
      <w:r w:rsidRPr="001F59EB">
        <w:rPr>
          <w:lang w:val="en-US"/>
        </w:rPr>
        <w:t xml:space="preserve"> 8, 2008, 293-4; G. Massimilia, </w:t>
      </w:r>
      <w:hyperlink r:id="rId167" w:tooltip="CR = Classical Review" w:history="1">
        <w:r w:rsidRPr="001F59EB">
          <w:rPr>
            <w:rStyle w:val="Hyperlink"/>
            <w:i/>
            <w:color w:val="auto"/>
            <w:u w:val="none"/>
            <w:lang w:val="en-US"/>
          </w:rPr>
          <w:t>CR</w:t>
        </w:r>
      </w:hyperlink>
      <w:r w:rsidRPr="001F59EB">
        <w:rPr>
          <w:lang w:val="en-US"/>
        </w:rPr>
        <w:t xml:space="preserve"> 59, 2009, 140-2</w:t>
      </w:r>
      <w:r>
        <w:rPr>
          <w:lang w:val="en-US"/>
        </w:rPr>
        <w:t>].</w:t>
      </w:r>
    </w:p>
    <w:p w:rsidR="006F2B6A" w:rsidRPr="001F59EB" w:rsidRDefault="006F2B6A" w:rsidP="001249EE">
      <w:pPr>
        <w:pStyle w:val="Textkrper-Zeileneinzug"/>
        <w:ind w:left="284" w:hanging="284"/>
      </w:pPr>
      <w:r>
        <w:rPr>
          <w:lang w:val="en-US"/>
        </w:rPr>
        <w:t xml:space="preserve">Hutchinson, Gregory O. (2010): “Deflected Addresses: Apostrophe and Space (Sophocles, Aeschines, Plautus, Cicero, Virgil and Others),” </w:t>
      </w:r>
      <w:hyperlink r:id="rId168" w:tooltip="CQ = Classical Quarterly" w:history="1">
        <w:r w:rsidRPr="006F2B6A">
          <w:rPr>
            <w:rStyle w:val="Hyperlink"/>
            <w:i/>
            <w:color w:val="auto"/>
            <w:u w:val="none"/>
            <w:lang w:val="en-US"/>
          </w:rPr>
          <w:t>CQ</w:t>
        </w:r>
      </w:hyperlink>
      <w:r>
        <w:rPr>
          <w:lang w:val="en-US"/>
        </w:rPr>
        <w:t xml:space="preserve"> 60, 96-109.</w:t>
      </w:r>
    </w:p>
    <w:p w:rsidR="004A4C8C" w:rsidRPr="003219B4" w:rsidRDefault="004A4C8C" w:rsidP="001249EE">
      <w:pPr>
        <w:pStyle w:val="Textkrper-Zeileneinzug"/>
        <w:ind w:left="284" w:hanging="284"/>
      </w:pPr>
      <w:r w:rsidRPr="003219B4">
        <w:t xml:space="preserve">Hyman, Malcolm D. (1999): “The Hope of the Year: Virgil </w:t>
      </w:r>
      <w:r w:rsidRPr="003219B4">
        <w:rPr>
          <w:i/>
        </w:rPr>
        <w:t xml:space="preserve">Georgics </w:t>
      </w:r>
      <w:r w:rsidRPr="003219B4">
        <w:t xml:space="preserve">1.224 and Hesiod </w:t>
      </w:r>
      <w:r w:rsidRPr="003219B4">
        <w:rPr>
          <w:i/>
        </w:rPr>
        <w:t xml:space="preserve">Opera et dies </w:t>
      </w:r>
      <w:r w:rsidRPr="003219B4">
        <w:t>617</w:t>
      </w:r>
      <w:r w:rsidR="006F2B6A">
        <w:t>,”</w:t>
      </w:r>
      <w:r w:rsidRPr="003219B4">
        <w:t xml:space="preserve"> </w:t>
      </w:r>
      <w:r w:rsidRPr="003219B4">
        <w:rPr>
          <w:i/>
          <w:iCs/>
        </w:rPr>
        <w:t>CPh</w:t>
      </w:r>
      <w:r w:rsidR="006F2B6A">
        <w:t xml:space="preserve"> 94, 214-</w:t>
      </w:r>
      <w:r w:rsidRPr="003219B4">
        <w:t>5.</w:t>
      </w:r>
    </w:p>
    <w:p w:rsidR="004A4C8C" w:rsidRDefault="004A4C8C" w:rsidP="000A7088">
      <w:pPr>
        <w:pStyle w:val="Textkrper-Zeileneinzug"/>
        <w:ind w:left="284" w:hanging="284"/>
      </w:pPr>
    </w:p>
    <w:p w:rsidR="009C3737" w:rsidRPr="003219B4" w:rsidRDefault="009C3737" w:rsidP="000A7088">
      <w:pPr>
        <w:pStyle w:val="Textkrper-Zeileneinzug"/>
        <w:ind w:left="284" w:hanging="284"/>
      </w:pPr>
    </w:p>
    <w:p w:rsidR="004A4C8C" w:rsidRPr="003219B4" w:rsidRDefault="004A4C8C" w:rsidP="000A7088">
      <w:pPr>
        <w:pStyle w:val="Textkrper-Zeileneinzug"/>
        <w:ind w:left="284" w:hanging="284"/>
        <w:rPr>
          <w:iCs/>
          <w:lang w:val="fr-FR"/>
        </w:rPr>
      </w:pPr>
      <w:r w:rsidRPr="003219B4">
        <w:rPr>
          <w:lang w:val="fr-FR"/>
        </w:rPr>
        <w:t xml:space="preserve">Iglesias Zoido, Juan Carlos (2002): “Opiano y Virgilio: la influencia de las </w:t>
      </w:r>
      <w:r w:rsidRPr="003219B4">
        <w:rPr>
          <w:i/>
          <w:iCs/>
          <w:lang w:val="fr-FR"/>
        </w:rPr>
        <w:t xml:space="preserve">Geórgicas </w:t>
      </w:r>
      <w:r w:rsidRPr="003219B4">
        <w:rPr>
          <w:lang w:val="fr-FR"/>
        </w:rPr>
        <w:t xml:space="preserve">sobre la estructura de las </w:t>
      </w:r>
      <w:r w:rsidRPr="003219B4">
        <w:rPr>
          <w:i/>
          <w:iCs/>
          <w:lang w:val="fr-FR"/>
        </w:rPr>
        <w:t>Halieuticas</w:t>
      </w:r>
      <w:r w:rsidR="00C267E5" w:rsidRPr="00C267E5">
        <w:rPr>
          <w:iCs/>
          <w:lang w:val="fr-FR"/>
        </w:rPr>
        <w:t>,</w:t>
      </w:r>
      <w:r w:rsidR="00C267E5">
        <w:rPr>
          <w:lang w:val="fr-FR"/>
        </w:rPr>
        <w:t>”</w:t>
      </w:r>
      <w:r w:rsidRPr="003219B4">
        <w:rPr>
          <w:lang w:val="fr-FR"/>
        </w:rPr>
        <w:t xml:space="preserve"> </w:t>
      </w:r>
      <w:r w:rsidRPr="003219B4">
        <w:rPr>
          <w:i/>
          <w:lang w:val="fr-FR"/>
        </w:rPr>
        <w:t xml:space="preserve">Emérita </w:t>
      </w:r>
      <w:r w:rsidRPr="003219B4">
        <w:rPr>
          <w:iCs/>
          <w:lang w:val="fr-FR"/>
        </w:rPr>
        <w:t>70, 283-304.</w:t>
      </w:r>
    </w:p>
    <w:p w:rsidR="004A4C8C" w:rsidRDefault="004A4C8C" w:rsidP="000A7088">
      <w:pPr>
        <w:pStyle w:val="Textkrper-Zeileneinzug"/>
        <w:ind w:left="284" w:hanging="284"/>
        <w:rPr>
          <w:lang w:val="it-IT"/>
        </w:rPr>
      </w:pPr>
      <w:r w:rsidRPr="003219B4">
        <w:rPr>
          <w:lang w:val="it-IT"/>
        </w:rPr>
        <w:t>Iodice Di Martino, Maria Grazia (1998): “Orfeo citaredo tra ‘antri’ ed ‘astri’</w:t>
      </w:r>
      <w:r w:rsidR="00C267E5">
        <w:rPr>
          <w:lang w:val="it-IT"/>
        </w:rPr>
        <w:t>,”</w:t>
      </w:r>
      <w:r w:rsidRPr="003219B4">
        <w:rPr>
          <w:lang w:val="it-IT"/>
        </w:rPr>
        <w:t xml:space="preserve"> </w:t>
      </w:r>
      <w:r w:rsidRPr="003219B4">
        <w:rPr>
          <w:i/>
          <w:iCs/>
          <w:lang w:val="it-IT"/>
        </w:rPr>
        <w:t>RCCM</w:t>
      </w:r>
      <w:r w:rsidRPr="003219B4">
        <w:rPr>
          <w:lang w:val="it-IT"/>
        </w:rPr>
        <w:t xml:space="preserve"> 40, 137-44.</w:t>
      </w:r>
    </w:p>
    <w:p w:rsidR="000820AE" w:rsidRPr="0042518A" w:rsidRDefault="000820AE" w:rsidP="000820AE">
      <w:pPr>
        <w:pStyle w:val="StandardWeb"/>
        <w:spacing w:before="0" w:beforeAutospacing="0" w:after="0" w:afterAutospacing="0"/>
        <w:ind w:left="284" w:hanging="284"/>
        <w:jc w:val="both"/>
        <w:rPr>
          <w:lang w:val="it-IT"/>
        </w:rPr>
      </w:pPr>
      <w:r w:rsidRPr="00680811">
        <w:rPr>
          <w:lang w:val="it-IT"/>
        </w:rPr>
        <w:t>Italia, Sebastiano</w:t>
      </w:r>
      <w:r>
        <w:rPr>
          <w:lang w:val="it-IT"/>
        </w:rPr>
        <w:t xml:space="preserve"> (2012): </w:t>
      </w:r>
      <w:r w:rsidRPr="00166B59">
        <w:rPr>
          <w:i/>
          <w:lang w:val="it-IT"/>
        </w:rPr>
        <w:t xml:space="preserve">Il Virgilio medievale: tra filologia, filosofia e leggenda. </w:t>
      </w:r>
      <w:r w:rsidRPr="0042518A">
        <w:rPr>
          <w:i/>
          <w:lang w:val="it-IT"/>
        </w:rPr>
        <w:t>Tre saggi</w:t>
      </w:r>
      <w:r w:rsidRPr="0042518A">
        <w:rPr>
          <w:lang w:val="it-IT"/>
        </w:rPr>
        <w:t>. Multa paucis 12 (Acireale/Roma).</w:t>
      </w:r>
    </w:p>
    <w:p w:rsidR="000820AE" w:rsidRPr="0042518A" w:rsidRDefault="000820AE" w:rsidP="000A7088">
      <w:pPr>
        <w:pStyle w:val="Textkrper-Zeileneinzug"/>
        <w:ind w:left="284" w:hanging="284"/>
        <w:rPr>
          <w:lang w:val="it-IT"/>
        </w:rPr>
      </w:pPr>
    </w:p>
    <w:p w:rsidR="004A4C8C" w:rsidRPr="0042518A" w:rsidRDefault="004A4C8C" w:rsidP="000A7088">
      <w:pPr>
        <w:pStyle w:val="Textkrper-Zeileneinzug"/>
        <w:ind w:left="284" w:hanging="284"/>
        <w:rPr>
          <w:lang w:val="it-IT"/>
        </w:rPr>
      </w:pPr>
    </w:p>
    <w:p w:rsidR="004A4C8C" w:rsidRPr="0042518A" w:rsidRDefault="004A4C8C" w:rsidP="000A7088">
      <w:pPr>
        <w:pStyle w:val="Textkrper-Zeileneinzug"/>
        <w:ind w:left="284" w:hanging="284"/>
        <w:rPr>
          <w:lang w:val="it-IT"/>
        </w:rPr>
      </w:pPr>
      <w:r w:rsidRPr="0042518A">
        <w:rPr>
          <w:lang w:val="it-IT"/>
        </w:rPr>
        <w:t xml:space="preserve">Jacobson, Howard (1982): “Vergil, </w:t>
      </w:r>
      <w:r w:rsidRPr="0042518A">
        <w:rPr>
          <w:i/>
          <w:lang w:val="it-IT"/>
        </w:rPr>
        <w:t xml:space="preserve">Georgics </w:t>
      </w:r>
      <w:r w:rsidRPr="0042518A">
        <w:rPr>
          <w:lang w:val="it-IT"/>
        </w:rPr>
        <w:t>3, 280-281</w:t>
      </w:r>
      <w:r w:rsidR="00C267E5" w:rsidRPr="0042518A">
        <w:rPr>
          <w:lang w:val="it-IT"/>
        </w:rPr>
        <w:t>,”</w:t>
      </w:r>
      <w:r w:rsidRPr="0042518A">
        <w:rPr>
          <w:lang w:val="it-IT"/>
        </w:rPr>
        <w:t xml:space="preserve"> </w:t>
      </w:r>
      <w:r w:rsidRPr="0042518A">
        <w:rPr>
          <w:i/>
          <w:iCs/>
          <w:lang w:val="it-IT"/>
        </w:rPr>
        <w:t>MH</w:t>
      </w:r>
      <w:r w:rsidRPr="0042518A">
        <w:rPr>
          <w:lang w:val="it-IT"/>
        </w:rPr>
        <w:t xml:space="preserve"> 39, 217.</w:t>
      </w:r>
    </w:p>
    <w:p w:rsidR="004A4C8C" w:rsidRPr="003219B4" w:rsidRDefault="004A4C8C" w:rsidP="000A7088">
      <w:pPr>
        <w:pStyle w:val="Textkrper-Zeileneinzug"/>
        <w:ind w:left="284" w:hanging="284"/>
      </w:pPr>
      <w:r w:rsidRPr="003219B4">
        <w:t>–</w:t>
      </w:r>
      <w:r w:rsidRPr="003219B4">
        <w:tab/>
        <w:t xml:space="preserve">(1984): “Aristaeus, Orpheus, and the </w:t>
      </w:r>
      <w:r w:rsidRPr="003219B4">
        <w:rPr>
          <w:i/>
        </w:rPr>
        <w:t>laudes Galli</w:t>
      </w:r>
      <w:r w:rsidR="00C267E5" w:rsidRPr="00C267E5">
        <w:t>,</w:t>
      </w:r>
      <w:r w:rsidRPr="003219B4">
        <w:rPr>
          <w:iCs/>
        </w:rPr>
        <w:t>”</w:t>
      </w:r>
      <w:r w:rsidRPr="003219B4">
        <w:t xml:space="preserve"> </w:t>
      </w:r>
      <w:r w:rsidRPr="003219B4">
        <w:rPr>
          <w:i/>
          <w:iCs/>
        </w:rPr>
        <w:t>AJPh</w:t>
      </w:r>
      <w:r w:rsidRPr="003219B4">
        <w:t xml:space="preserve"> 105, 271-300 </w:t>
      </w:r>
      <w:r w:rsidR="00A502CA">
        <w:t xml:space="preserve">= Ph.Hardie </w:t>
      </w:r>
      <w:r w:rsidR="000E277C">
        <w:t>(</w:t>
      </w:r>
      <w:r w:rsidRPr="003219B4">
        <w:t>1999</w:t>
      </w:r>
      <w:r w:rsidR="000E277C">
        <w:t>), 2</w:t>
      </w:r>
      <w:r w:rsidRPr="003219B4">
        <w:t>, 301-27.</w:t>
      </w:r>
    </w:p>
    <w:p w:rsidR="00EB7CC6" w:rsidRPr="0042518A" w:rsidRDefault="00EB7CC6" w:rsidP="00EB7CC6">
      <w:pPr>
        <w:pStyle w:val="StandardWeb"/>
        <w:spacing w:before="0" w:beforeAutospacing="0" w:after="0" w:afterAutospacing="0"/>
        <w:ind w:left="284" w:hanging="284"/>
        <w:jc w:val="both"/>
      </w:pPr>
      <w:r w:rsidRPr="00680811">
        <w:rPr>
          <w:lang w:val="en-US"/>
        </w:rPr>
        <w:t xml:space="preserve">Jaeger, Mary (2015): “Why Is There No Cheese in Horace’s </w:t>
      </w:r>
      <w:r w:rsidRPr="00680811">
        <w:rPr>
          <w:i/>
          <w:lang w:val="en-US"/>
        </w:rPr>
        <w:t>Satires</w:t>
      </w:r>
      <w:r w:rsidRPr="00680811">
        <w:rPr>
          <w:lang w:val="en-US"/>
        </w:rPr>
        <w:t xml:space="preserve">? </w:t>
      </w:r>
      <w:r w:rsidRPr="0042518A">
        <w:t xml:space="preserve">And Related Questions for Vergil and Varro,” </w:t>
      </w:r>
      <w:r w:rsidRPr="0042518A">
        <w:rPr>
          <w:i/>
        </w:rPr>
        <w:t>AJPh</w:t>
      </w:r>
      <w:r w:rsidRPr="0042518A">
        <w:t xml:space="preserve"> 136, 63-90.</w:t>
      </w:r>
    </w:p>
    <w:p w:rsidR="009505B6" w:rsidRPr="009505B6" w:rsidRDefault="009505B6" w:rsidP="00EB7CC6">
      <w:pPr>
        <w:pStyle w:val="StandardWeb"/>
        <w:spacing w:before="0" w:beforeAutospacing="0" w:after="0" w:afterAutospacing="0"/>
        <w:ind w:left="284" w:hanging="284"/>
        <w:jc w:val="both"/>
      </w:pPr>
      <w:r w:rsidRPr="009505B6">
        <w:t>Jakobi, Rainer</w:t>
      </w:r>
      <w:r>
        <w:t xml:space="preserve"> </w:t>
      </w:r>
      <w:r w:rsidRPr="003219B4">
        <w:t>(2001): “Beiträge zu antiken und frühmittelalterlichen Exegeten der Vergil</w:t>
      </w:r>
      <w:r w:rsidRPr="003219B4">
        <w:t>i</w:t>
      </w:r>
      <w:r w:rsidRPr="003219B4">
        <w:t xml:space="preserve">schen </w:t>
      </w:r>
      <w:r w:rsidRPr="003219B4">
        <w:rPr>
          <w:i/>
        </w:rPr>
        <w:t xml:space="preserve">Bucolica </w:t>
      </w:r>
      <w:r w:rsidRPr="003219B4">
        <w:t xml:space="preserve">und </w:t>
      </w:r>
      <w:r w:rsidRPr="003219B4">
        <w:rPr>
          <w:i/>
        </w:rPr>
        <w:t>Georgica</w:t>
      </w:r>
      <w:r w:rsidRPr="003219B4">
        <w:rPr>
          <w:iCs/>
        </w:rPr>
        <w:t>“</w:t>
      </w:r>
      <w:r w:rsidRPr="003219B4">
        <w:t xml:space="preserve">, </w:t>
      </w:r>
      <w:r w:rsidRPr="003219B4">
        <w:rPr>
          <w:i/>
          <w:iCs/>
        </w:rPr>
        <w:t>MH</w:t>
      </w:r>
      <w:r w:rsidRPr="003219B4">
        <w:t xml:space="preserve"> 58, 54-63.</w:t>
      </w:r>
    </w:p>
    <w:p w:rsidR="00EB7CC6" w:rsidRPr="009505B6" w:rsidRDefault="009505B6" w:rsidP="00EB7CC6">
      <w:pPr>
        <w:pStyle w:val="StandardWeb"/>
        <w:spacing w:before="0" w:beforeAutospacing="0" w:after="0" w:afterAutospacing="0"/>
        <w:ind w:left="284" w:hanging="284"/>
        <w:jc w:val="both"/>
      </w:pPr>
      <w:r w:rsidRPr="009505B6">
        <w:t>–</w:t>
      </w:r>
      <w:r w:rsidRPr="009505B6">
        <w:tab/>
      </w:r>
      <w:r w:rsidR="00EB7CC6" w:rsidRPr="009505B6">
        <w:t>(2008): “Das Vergil-Argumentum AL 720a R.</w:t>
      </w:r>
      <w:r w:rsidR="00EB7CC6" w:rsidRPr="009505B6">
        <w:rPr>
          <w:vertAlign w:val="superscript"/>
        </w:rPr>
        <w:t>2</w:t>
      </w:r>
      <w:r w:rsidR="00EB7CC6" w:rsidRPr="009505B6">
        <w:t xml:space="preserve">,” </w:t>
      </w:r>
      <w:hyperlink r:id="rId169" w:tooltip="Hermes = Hermes : Zeitschrift für klassische Philologie" w:history="1">
        <w:r w:rsidR="00EB7CC6" w:rsidRPr="009505B6">
          <w:rPr>
            <w:rStyle w:val="Hyperlink"/>
            <w:i/>
            <w:color w:val="auto"/>
            <w:u w:val="none"/>
          </w:rPr>
          <w:t>Hermes</w:t>
        </w:r>
      </w:hyperlink>
      <w:r w:rsidR="00EB7CC6" w:rsidRPr="009505B6">
        <w:t xml:space="preserve"> 136, 500-4.</w:t>
      </w:r>
    </w:p>
    <w:p w:rsidR="00566EC1" w:rsidRPr="00566EC1" w:rsidRDefault="00566EC1" w:rsidP="00566EC1">
      <w:pPr>
        <w:pStyle w:val="Textkrper-Zeileneinzug"/>
        <w:ind w:left="284" w:hanging="284"/>
        <w:rPr>
          <w:lang w:val="de-DE"/>
        </w:rPr>
      </w:pPr>
      <w:r w:rsidRPr="00020876">
        <w:rPr>
          <w:lang w:val="de-DE"/>
        </w:rPr>
        <w:t>Janka, Markus (2005): “</w:t>
      </w:r>
      <w:r w:rsidRPr="00020876">
        <w:rPr>
          <w:i/>
          <w:lang w:val="de-DE"/>
        </w:rPr>
        <w:t>Prolusio</w:t>
      </w:r>
      <w:r w:rsidRPr="00020876">
        <w:rPr>
          <w:lang w:val="de-DE"/>
        </w:rPr>
        <w:t xml:space="preserve"> oder Posttext? </w:t>
      </w:r>
      <w:r>
        <w:rPr>
          <w:lang w:val="de-DE"/>
        </w:rPr>
        <w:t>Zum intertextuellen Stammbaum des hype</w:t>
      </w:r>
      <w:r>
        <w:rPr>
          <w:lang w:val="de-DE"/>
        </w:rPr>
        <w:t>r</w:t>
      </w:r>
      <w:r>
        <w:rPr>
          <w:lang w:val="de-DE"/>
        </w:rPr>
        <w:t>vergilischen Culex,</w:t>
      </w:r>
      <w:r w:rsidRPr="00020876">
        <w:rPr>
          <w:lang w:val="de-DE"/>
        </w:rPr>
        <w:t>”</w:t>
      </w:r>
      <w:r>
        <w:rPr>
          <w:lang w:val="de-DE"/>
        </w:rPr>
        <w:t xml:space="preserve"> </w:t>
      </w:r>
      <w:r w:rsidRPr="006A5065">
        <w:rPr>
          <w:lang w:val="de-DE"/>
        </w:rPr>
        <w:t xml:space="preserve">in Niklas Holzberg (ed.): </w:t>
      </w:r>
      <w:r w:rsidRPr="006A5065">
        <w:rPr>
          <w:i/>
          <w:lang w:val="de-DE"/>
        </w:rPr>
        <w:t xml:space="preserve">Die </w:t>
      </w:r>
      <w:r w:rsidRPr="006A5065">
        <w:rPr>
          <w:lang w:val="de-DE"/>
        </w:rPr>
        <w:t xml:space="preserve">Appendix Vergiliana: </w:t>
      </w:r>
      <w:r w:rsidRPr="006A5065">
        <w:rPr>
          <w:i/>
          <w:lang w:val="de-DE"/>
        </w:rPr>
        <w:t>Pseudepigraphen im literarischen Kontext</w:t>
      </w:r>
      <w:r w:rsidRPr="006A5065">
        <w:rPr>
          <w:lang w:val="de-DE"/>
        </w:rPr>
        <w:t xml:space="preserve"> Classica </w:t>
      </w:r>
      <w:r w:rsidR="00616C10">
        <w:rPr>
          <w:lang w:val="de-DE"/>
        </w:rPr>
        <w:t>Monacensia</w:t>
      </w:r>
      <w:r w:rsidRPr="006A5065">
        <w:rPr>
          <w:lang w:val="de-DE"/>
        </w:rPr>
        <w:t xml:space="preserve"> 30 (Tübingen)</w:t>
      </w:r>
      <w:r>
        <w:rPr>
          <w:lang w:val="de-DE"/>
        </w:rPr>
        <w:t>, 28-67.</w:t>
      </w:r>
    </w:p>
    <w:p w:rsidR="004A4C8C" w:rsidRPr="003219B4" w:rsidRDefault="004A4C8C" w:rsidP="000A7088">
      <w:pPr>
        <w:pStyle w:val="Textkrper-Zeileneinzug"/>
        <w:ind w:left="284" w:hanging="284"/>
      </w:pPr>
      <w:r w:rsidRPr="003219B4">
        <w:t>Jenkyns, Richard (1993a): “</w:t>
      </w:r>
      <w:r w:rsidRPr="003219B4">
        <w:rPr>
          <w:i/>
        </w:rPr>
        <w:t>Labor improbus</w:t>
      </w:r>
      <w:r w:rsidR="00C267E5" w:rsidRPr="00C267E5">
        <w:t>,</w:t>
      </w:r>
      <w:r w:rsidRPr="003219B4">
        <w:rPr>
          <w:iCs/>
        </w:rPr>
        <w:t>”</w:t>
      </w:r>
      <w:r w:rsidRPr="003219B4">
        <w:t xml:space="preserve"> </w:t>
      </w:r>
      <w:r w:rsidRPr="003219B4">
        <w:rPr>
          <w:i/>
          <w:iCs/>
        </w:rPr>
        <w:t>CQ</w:t>
      </w:r>
      <w:r w:rsidRPr="003219B4">
        <w:t xml:space="preserve"> 43, 2</w:t>
      </w:r>
      <w:r w:rsidR="00EB7CC6">
        <w:t xml:space="preserve">43-48 = </w:t>
      </w:r>
      <w:r w:rsidR="001C2CBE">
        <w:t xml:space="preserve">Ph.Hardie </w:t>
      </w:r>
      <w:r w:rsidR="000B06CD">
        <w:t>(</w:t>
      </w:r>
      <w:r w:rsidR="001C2CBE">
        <w:t>1999</w:t>
      </w:r>
      <w:r w:rsidR="000B06CD">
        <w:t>)</w:t>
      </w:r>
      <w:r w:rsidR="001C2CBE">
        <w:t>, 2,</w:t>
      </w:r>
      <w:r w:rsidR="00EB7CC6">
        <w:t xml:space="preserve"> 154-61 = </w:t>
      </w:r>
      <w:r w:rsidR="00756722">
        <w:t>Volk 2008</w:t>
      </w:r>
      <w:r w:rsidR="00EB7CC6">
        <w:t xml:space="preserve">, </w:t>
      </w:r>
      <w:r w:rsidR="0029706A">
        <w:t>128-37.</w:t>
      </w:r>
    </w:p>
    <w:p w:rsidR="004A4C8C" w:rsidRPr="003219B4" w:rsidRDefault="004A4C8C" w:rsidP="000A7088">
      <w:pPr>
        <w:pStyle w:val="Textkrper-Zeileneinzug"/>
        <w:ind w:left="284" w:hanging="284"/>
      </w:pPr>
      <w:r w:rsidRPr="003219B4">
        <w:t>–</w:t>
      </w:r>
      <w:r w:rsidRPr="003219B4">
        <w:tab/>
        <w:t>(1993b): “Virgil and the Euphrates</w:t>
      </w:r>
      <w:r w:rsidR="00C267E5">
        <w:t>,”</w:t>
      </w:r>
      <w:r w:rsidRPr="003219B4">
        <w:t xml:space="preserve"> </w:t>
      </w:r>
      <w:r w:rsidRPr="003219B4">
        <w:rPr>
          <w:i/>
          <w:iCs/>
        </w:rPr>
        <w:t>AJPh</w:t>
      </w:r>
      <w:r w:rsidRPr="003219B4">
        <w:t xml:space="preserve"> 114, 115-21.</w:t>
      </w:r>
    </w:p>
    <w:p w:rsidR="004A4C8C" w:rsidRPr="003219B4" w:rsidRDefault="004A4C8C" w:rsidP="000A7088">
      <w:pPr>
        <w:pStyle w:val="Textkrper-Zeileneinzug"/>
        <w:ind w:left="284" w:hanging="284"/>
      </w:pPr>
      <w:r w:rsidRPr="003219B4">
        <w:t>–</w:t>
      </w:r>
      <w:r w:rsidRPr="003219B4">
        <w:tab/>
        <w:t xml:space="preserve">(1998): </w:t>
      </w:r>
      <w:r w:rsidRPr="003219B4">
        <w:rPr>
          <w:i/>
        </w:rPr>
        <w:t>Virgil’s Experience: Nature and History, Times, Names, and Places</w:t>
      </w:r>
      <w:r w:rsidRPr="003219B4">
        <w:t xml:space="preserve"> (Oxford) [J.-C. Richard, </w:t>
      </w:r>
      <w:r w:rsidRPr="003219B4">
        <w:rPr>
          <w:i/>
        </w:rPr>
        <w:t xml:space="preserve">REL </w:t>
      </w:r>
      <w:r w:rsidRPr="003219B4">
        <w:t xml:space="preserve">76, 1998, 337-8; J. Poucet, </w:t>
      </w:r>
      <w:r w:rsidRPr="003219B4">
        <w:rPr>
          <w:i/>
        </w:rPr>
        <w:t xml:space="preserve">Latomus </w:t>
      </w:r>
      <w:r w:rsidRPr="003219B4">
        <w:t xml:space="preserve">58, 1999, 927-8; M. Gale, </w:t>
      </w:r>
      <w:r w:rsidRPr="003219B4">
        <w:rPr>
          <w:i/>
        </w:rPr>
        <w:t xml:space="preserve">G&amp;R </w:t>
      </w:r>
      <w:r w:rsidRPr="003219B4">
        <w:t xml:space="preserve">47, </w:t>
      </w:r>
      <w:r w:rsidR="00A92630">
        <w:t xml:space="preserve">2000, 107-8; </w:t>
      </w:r>
      <w:r w:rsidRPr="003219B4">
        <w:t xml:space="preserve">N. Rudd, </w:t>
      </w:r>
      <w:r w:rsidRPr="003219B4">
        <w:rPr>
          <w:i/>
        </w:rPr>
        <w:t xml:space="preserve">Hermathena </w:t>
      </w:r>
      <w:r w:rsidRPr="003219B4">
        <w:t xml:space="preserve">168, 2000, 77-93; K. Galinsky, </w:t>
      </w:r>
      <w:r w:rsidRPr="003219B4">
        <w:rPr>
          <w:i/>
        </w:rPr>
        <w:t xml:space="preserve">Arion </w:t>
      </w:r>
      <w:r w:rsidRPr="003219B4">
        <w:t>3</w:t>
      </w:r>
      <w:r w:rsidRPr="003219B4">
        <w:rPr>
          <w:vertAlign w:val="superscript"/>
        </w:rPr>
        <w:t>rd</w:t>
      </w:r>
      <w:r w:rsidR="00A92630">
        <w:t xml:space="preserve"> ser. 9, </w:t>
      </w:r>
      <w:r w:rsidR="00A92630">
        <w:lastRenderedPageBreak/>
        <w:t>2001/2, 138-56; W.</w:t>
      </w:r>
      <w:r w:rsidRPr="003219B4">
        <w:t xml:space="preserve">W. Briggs, </w:t>
      </w:r>
      <w:r w:rsidRPr="003219B4">
        <w:rPr>
          <w:i/>
        </w:rPr>
        <w:t>IJCT</w:t>
      </w:r>
      <w:r w:rsidR="00A92630">
        <w:t xml:space="preserve"> 7, 2000, 82-90; J.S.</w:t>
      </w:r>
      <w:r w:rsidRPr="003219B4">
        <w:t xml:space="preserve">C. Eidinow, </w:t>
      </w:r>
      <w:r w:rsidRPr="003219B4">
        <w:rPr>
          <w:i/>
        </w:rPr>
        <w:t>CR</w:t>
      </w:r>
      <w:r w:rsidRPr="003219B4">
        <w:t xml:space="preserve"> 50, 2000, 440-1; L. Fladerer, </w:t>
      </w:r>
      <w:r w:rsidRPr="003219B4">
        <w:rPr>
          <w:i/>
        </w:rPr>
        <w:t xml:space="preserve">Latomus </w:t>
      </w:r>
      <w:r w:rsidR="00A92630">
        <w:t>59, 2000, 437-41; W.</w:t>
      </w:r>
      <w:r w:rsidRPr="003219B4">
        <w:t xml:space="preserve">W. Briggs, </w:t>
      </w:r>
      <w:r w:rsidRPr="003219B4">
        <w:rPr>
          <w:i/>
        </w:rPr>
        <w:t xml:space="preserve">CW </w:t>
      </w:r>
      <w:r w:rsidRPr="003219B4">
        <w:t xml:space="preserve">94, 2000/1, 290-1; J. Farrell, </w:t>
      </w:r>
      <w:r w:rsidRPr="003219B4">
        <w:rPr>
          <w:i/>
        </w:rPr>
        <w:t xml:space="preserve">JRS </w:t>
      </w:r>
      <w:r w:rsidRPr="003219B4">
        <w:t>91, 2001, 237-8].</w:t>
      </w:r>
    </w:p>
    <w:p w:rsidR="004A4C8C" w:rsidRPr="003219B4" w:rsidRDefault="00A92630" w:rsidP="000A7088">
      <w:pPr>
        <w:pStyle w:val="Textkrper-Zeileneinzug"/>
        <w:ind w:left="284" w:hanging="284"/>
      </w:pPr>
      <w:r>
        <w:t>Jermyn, L.A.</w:t>
      </w:r>
      <w:r w:rsidR="004A4C8C" w:rsidRPr="003219B4">
        <w:t>S. (1949): “Virgil’s Agricultural Lore</w:t>
      </w:r>
      <w:r w:rsidR="00C267E5">
        <w:t>,”</w:t>
      </w:r>
      <w:r w:rsidR="004A4C8C" w:rsidRPr="003219B4">
        <w:t xml:space="preserve"> </w:t>
      </w:r>
      <w:r w:rsidR="004A4C8C" w:rsidRPr="003219B4">
        <w:rPr>
          <w:i/>
          <w:iCs/>
        </w:rPr>
        <w:t>G&amp;R</w:t>
      </w:r>
      <w:r w:rsidR="004A4C8C" w:rsidRPr="003219B4">
        <w:t xml:space="preserve"> 18, 49-69.</w:t>
      </w:r>
    </w:p>
    <w:p w:rsidR="004A4C8C" w:rsidRPr="006B0AF0" w:rsidRDefault="004A4C8C" w:rsidP="000A7088">
      <w:pPr>
        <w:pStyle w:val="Textkrper-Zeileneinzug"/>
        <w:ind w:left="284" w:hanging="284"/>
        <w:rPr>
          <w:lang w:val="it-IT"/>
        </w:rPr>
      </w:pPr>
      <w:r w:rsidRPr="003219B4">
        <w:t>–</w:t>
      </w:r>
      <w:r w:rsidRPr="003219B4">
        <w:tab/>
        <w:t>(1951): “Weather-signs in Vergil</w:t>
      </w:r>
      <w:r w:rsidR="00C267E5">
        <w:t>,”</w:t>
      </w:r>
      <w:r w:rsidRPr="003219B4">
        <w:t xml:space="preserve"> </w:t>
      </w:r>
      <w:r w:rsidRPr="003219B4">
        <w:rPr>
          <w:i/>
          <w:iCs/>
        </w:rPr>
        <w:t>G&amp;R</w:t>
      </w:r>
      <w:r w:rsidRPr="003219B4">
        <w:t xml:space="preserve"> 20, 26-37. </w:t>
      </w:r>
      <w:r w:rsidRPr="006B0AF0">
        <w:rPr>
          <w:lang w:val="it-IT"/>
        </w:rPr>
        <w:t>46-59.</w:t>
      </w:r>
    </w:p>
    <w:p w:rsidR="004A4C8C" w:rsidRPr="006B0AF0" w:rsidRDefault="004A4C8C" w:rsidP="000A7088">
      <w:pPr>
        <w:pStyle w:val="Textkrper-Zeileneinzug"/>
        <w:ind w:left="284" w:hanging="284"/>
        <w:rPr>
          <w:lang w:val="it-IT"/>
        </w:rPr>
      </w:pPr>
      <w:r w:rsidRPr="006B0AF0">
        <w:rPr>
          <w:lang w:val="it-IT"/>
        </w:rPr>
        <w:t xml:space="preserve">Jocelyn, Henry David (1984): “Servius and the Second Edition of the </w:t>
      </w:r>
      <w:r w:rsidRPr="006B0AF0">
        <w:rPr>
          <w:i/>
          <w:lang w:val="it-IT"/>
        </w:rPr>
        <w:t>Georgics</w:t>
      </w:r>
      <w:r w:rsidR="00C267E5" w:rsidRPr="006B0AF0">
        <w:rPr>
          <w:lang w:val="it-IT"/>
        </w:rPr>
        <w:t>,</w:t>
      </w:r>
      <w:r w:rsidRPr="006B0AF0">
        <w:rPr>
          <w:iCs/>
          <w:lang w:val="it-IT"/>
        </w:rPr>
        <w:t>”</w:t>
      </w:r>
      <w:r w:rsidRPr="006B0AF0">
        <w:rPr>
          <w:lang w:val="it-IT"/>
        </w:rPr>
        <w:t xml:space="preserve"> in </w:t>
      </w:r>
      <w:r w:rsidRPr="006B0AF0">
        <w:rPr>
          <w:i/>
          <w:iCs/>
          <w:lang w:val="it-IT"/>
        </w:rPr>
        <w:t>Atti del convegno mondiale scientifico di studi su Virgilio</w:t>
      </w:r>
      <w:r w:rsidR="002753C2" w:rsidRPr="006B0AF0">
        <w:rPr>
          <w:lang w:val="it-IT"/>
        </w:rPr>
        <w:t xml:space="preserve"> (Milano), 1</w:t>
      </w:r>
      <w:r w:rsidRPr="006B0AF0">
        <w:rPr>
          <w:lang w:val="it-IT"/>
        </w:rPr>
        <w:t>, 431-48.</w:t>
      </w:r>
    </w:p>
    <w:p w:rsidR="004A4C8C" w:rsidRPr="003219B4" w:rsidRDefault="004A4C8C" w:rsidP="000A7088">
      <w:pPr>
        <w:pStyle w:val="Textkrper-Zeileneinzug"/>
        <w:ind w:left="284" w:hanging="284"/>
        <w:rPr>
          <w:lang w:val="fr-FR"/>
        </w:rPr>
      </w:pPr>
      <w:r w:rsidRPr="003219B4">
        <w:rPr>
          <w:lang w:val="fr-FR"/>
        </w:rPr>
        <w:t>–</w:t>
      </w:r>
      <w:r w:rsidRPr="003219B4">
        <w:rPr>
          <w:lang w:val="fr-FR"/>
        </w:rPr>
        <w:tab/>
        <w:t>(1998): “Les ‘Georgiques’ de Virgile et le tragique (Virgile, Géorg., III, 139-142 et Ennius, Sc., 76-77 Vahlen)</w:t>
      </w:r>
      <w:r w:rsidR="00C267E5">
        <w:rPr>
          <w:lang w:val="fr-FR"/>
        </w:rPr>
        <w:t>,”</w:t>
      </w:r>
      <w:r w:rsidRPr="003219B4">
        <w:rPr>
          <w:lang w:val="fr-FR"/>
        </w:rPr>
        <w:t xml:space="preserve"> </w:t>
      </w:r>
      <w:r w:rsidRPr="003219B4">
        <w:rPr>
          <w:i/>
          <w:iCs/>
          <w:lang w:val="fr-FR"/>
        </w:rPr>
        <w:t>Pallas</w:t>
      </w:r>
      <w:r w:rsidRPr="003219B4">
        <w:rPr>
          <w:lang w:val="fr-FR"/>
        </w:rPr>
        <w:t xml:space="preserve"> 49, 297-321.</w:t>
      </w:r>
    </w:p>
    <w:p w:rsidR="004A4C8C" w:rsidRPr="003219B4" w:rsidRDefault="00A92630" w:rsidP="000A7088">
      <w:pPr>
        <w:pStyle w:val="Textkrper-Zeileneinzug"/>
        <w:ind w:left="284" w:hanging="284"/>
      </w:pPr>
      <w:r>
        <w:t>Johnson, W.</w:t>
      </w:r>
      <w:r w:rsidR="004A4C8C" w:rsidRPr="003219B4">
        <w:t>R. (1981): “The Broken World: Virgil and His Augustus</w:t>
      </w:r>
      <w:r w:rsidR="00C267E5">
        <w:t>,”</w:t>
      </w:r>
      <w:r w:rsidR="004A4C8C" w:rsidRPr="003219B4">
        <w:t xml:space="preserve"> </w:t>
      </w:r>
      <w:r w:rsidR="004A4C8C" w:rsidRPr="003219B4">
        <w:rPr>
          <w:i/>
          <w:iCs/>
        </w:rPr>
        <w:t>Arethusa</w:t>
      </w:r>
      <w:r w:rsidR="004A4C8C" w:rsidRPr="003219B4">
        <w:t xml:space="preserve"> 14, 49-56.</w:t>
      </w:r>
    </w:p>
    <w:p w:rsidR="004A4C8C" w:rsidRPr="003219B4" w:rsidRDefault="004A4C8C" w:rsidP="000A7088">
      <w:pPr>
        <w:pStyle w:val="Textkrper-Zeileneinzug"/>
        <w:ind w:left="284" w:hanging="284"/>
      </w:pPr>
      <w:r w:rsidRPr="003219B4">
        <w:t>–</w:t>
      </w:r>
      <w:r w:rsidRPr="003219B4">
        <w:tab/>
        <w:t>(1984): “Vergil’s Bees: The Ancient Romans’ View of Rome</w:t>
      </w:r>
      <w:r w:rsidR="00C267E5">
        <w:t>,”</w:t>
      </w:r>
      <w:r w:rsidR="00A92630">
        <w:t xml:space="preserve"> in Patterson, Annabel</w:t>
      </w:r>
      <w:r w:rsidRPr="003219B4">
        <w:t xml:space="preserve"> </w:t>
      </w:r>
      <w:r w:rsidR="00A92630">
        <w:t xml:space="preserve">M. </w:t>
      </w:r>
      <w:r w:rsidRPr="003219B4">
        <w:t xml:space="preserve">(ed.): </w:t>
      </w:r>
      <w:r w:rsidRPr="003219B4">
        <w:rPr>
          <w:i/>
          <w:iCs/>
        </w:rPr>
        <w:t>Roman Images</w:t>
      </w:r>
      <w:r w:rsidR="00A92630">
        <w:rPr>
          <w:i/>
          <w:iCs/>
        </w:rPr>
        <w:t>.</w:t>
      </w:r>
      <w:r w:rsidRPr="003219B4">
        <w:t xml:space="preserve"> Selected Papers from the English Institute 1982, New Series 8 (Ba</w:t>
      </w:r>
      <w:r w:rsidRPr="003219B4">
        <w:t>l</w:t>
      </w:r>
      <w:r w:rsidRPr="003219B4">
        <w:t>timore), 1-22.</w:t>
      </w:r>
    </w:p>
    <w:p w:rsidR="004A4C8C" w:rsidRPr="003219B4" w:rsidRDefault="004A4C8C" w:rsidP="000A7088">
      <w:pPr>
        <w:pStyle w:val="Textkrper-Zeileneinzug"/>
        <w:ind w:left="284" w:hanging="284"/>
      </w:pPr>
      <w:r w:rsidRPr="003219B4">
        <w:t>–</w:t>
      </w:r>
      <w:r w:rsidRPr="003219B4">
        <w:tab/>
        <w:t xml:space="preserve">(2004): “A Secret Garden: </w:t>
      </w:r>
      <w:r w:rsidRPr="003219B4">
        <w:rPr>
          <w:i/>
          <w:iCs/>
        </w:rPr>
        <w:t xml:space="preserve">Georgics </w:t>
      </w:r>
      <w:r w:rsidRPr="003219B4">
        <w:t>4.116-148</w:t>
      </w:r>
      <w:r w:rsidR="00C267E5">
        <w:t>,”</w:t>
      </w:r>
      <w:r w:rsidRPr="003219B4">
        <w:t xml:space="preserve"> </w:t>
      </w:r>
      <w:r w:rsidR="00E4698A">
        <w:t>in</w:t>
      </w:r>
      <w:r w:rsidRPr="003219B4">
        <w:t xml:space="preserve"> </w:t>
      </w:r>
      <w:r w:rsidR="00FF2FC0">
        <w:rPr>
          <w:iCs/>
          <w:lang w:val="en-US"/>
        </w:rPr>
        <w:t xml:space="preserve">David </w:t>
      </w:r>
      <w:r w:rsidR="00FF2FC0" w:rsidRPr="00F46C1C">
        <w:rPr>
          <w:lang w:val="en-US"/>
        </w:rPr>
        <w:t>Armstrong/</w:t>
      </w:r>
      <w:r w:rsidR="00FF2FC0">
        <w:rPr>
          <w:lang w:val="en-US"/>
        </w:rPr>
        <w:t xml:space="preserve">Jeffrey </w:t>
      </w:r>
      <w:r w:rsidR="00FF2FC0" w:rsidRPr="00F46C1C">
        <w:rPr>
          <w:lang w:val="en-US"/>
        </w:rPr>
        <w:t>Fish/</w:t>
      </w:r>
      <w:r w:rsidR="00FF2FC0">
        <w:rPr>
          <w:lang w:val="en-US"/>
        </w:rPr>
        <w:t xml:space="preserve">Patricia A. </w:t>
      </w:r>
      <w:r w:rsidR="00FF2FC0" w:rsidRPr="00F46C1C">
        <w:rPr>
          <w:lang w:val="en-US"/>
        </w:rPr>
        <w:t>Johnston/</w:t>
      </w:r>
      <w:r w:rsidR="00FF2FC0">
        <w:rPr>
          <w:lang w:val="en-US"/>
        </w:rPr>
        <w:t xml:space="preserve">Marilyn </w:t>
      </w:r>
      <w:r w:rsidR="00FF2FC0" w:rsidRPr="00F46C1C">
        <w:rPr>
          <w:lang w:val="en-US"/>
        </w:rPr>
        <w:t>Skin</w:t>
      </w:r>
      <w:r w:rsidR="00FF2FC0">
        <w:rPr>
          <w:lang w:val="en-US"/>
        </w:rPr>
        <w:t>ner</w:t>
      </w:r>
      <w:r w:rsidRPr="003219B4">
        <w:t xml:space="preserve"> (</w:t>
      </w:r>
      <w:r w:rsidR="00FF2FC0">
        <w:t>edd.</w:t>
      </w:r>
      <w:r w:rsidRPr="003219B4">
        <w:t xml:space="preserve">): </w:t>
      </w:r>
      <w:r w:rsidRPr="003219B4">
        <w:rPr>
          <w:i/>
        </w:rPr>
        <w:t xml:space="preserve">Philodemus, Vergil and the Augustans </w:t>
      </w:r>
      <w:r w:rsidRPr="003219B4">
        <w:t>(Austin, TX), 75-83.</w:t>
      </w:r>
    </w:p>
    <w:p w:rsidR="004A4C8C" w:rsidRPr="003219B4" w:rsidRDefault="004A4C8C" w:rsidP="000A7088">
      <w:pPr>
        <w:pStyle w:val="Textkrper-Zeileneinzug"/>
        <w:ind w:left="284" w:hanging="284"/>
      </w:pPr>
      <w:r w:rsidRPr="003219B4">
        <w:t xml:space="preserve">Johnston, Patricia A. (1980): </w:t>
      </w:r>
      <w:r w:rsidRPr="003219B4">
        <w:rPr>
          <w:i/>
          <w:iCs/>
        </w:rPr>
        <w:t>Vergil’s Agricultural Golden Age: A Study of the Georgics</w:t>
      </w:r>
      <w:r w:rsidRPr="003219B4">
        <w:t xml:space="preserve"> Mnemosy</w:t>
      </w:r>
      <w:r w:rsidR="00A92630">
        <w:t>ne Supplementum 60 (Leiden) [F.</w:t>
      </w:r>
      <w:r w:rsidRPr="003219B4">
        <w:t xml:space="preserve">E. Brenk, </w:t>
      </w:r>
      <w:r w:rsidRPr="003219B4">
        <w:rPr>
          <w:i/>
          <w:iCs/>
        </w:rPr>
        <w:t>Gnomon</w:t>
      </w:r>
      <w:r w:rsidRPr="003219B4">
        <w:t xml:space="preserve"> 53, 1981, 763-6; I</w:t>
      </w:r>
      <w:r w:rsidR="00A92630">
        <w:t>.</w:t>
      </w:r>
      <w:r w:rsidRPr="003219B4">
        <w:t>M. D</w:t>
      </w:r>
      <w:r w:rsidRPr="003219B4">
        <w:t>u</w:t>
      </w:r>
      <w:r w:rsidRPr="003219B4">
        <w:t xml:space="preserve">Quesnay, </w:t>
      </w:r>
      <w:r w:rsidRPr="003219B4">
        <w:rPr>
          <w:i/>
          <w:iCs/>
        </w:rPr>
        <w:t>G&amp;R</w:t>
      </w:r>
      <w:r w:rsidRPr="003219B4">
        <w:t xml:space="preserve"> 28, 1981, 219; J. Griffin, </w:t>
      </w:r>
      <w:r w:rsidRPr="003219B4">
        <w:rPr>
          <w:i/>
          <w:iCs/>
        </w:rPr>
        <w:t>CR</w:t>
      </w:r>
      <w:r w:rsidRPr="003219B4">
        <w:t xml:space="preserve"> 31, 1981, 23-37; R. Martin, </w:t>
      </w:r>
      <w:r w:rsidRPr="003219B4">
        <w:rPr>
          <w:i/>
          <w:iCs/>
        </w:rPr>
        <w:t>REA</w:t>
      </w:r>
      <w:r w:rsidR="00A92630">
        <w:t xml:space="preserve"> 83, 1981, 147; G.</w:t>
      </w:r>
      <w:r w:rsidRPr="003219B4">
        <w:t xml:space="preserve">B. Miles, </w:t>
      </w:r>
      <w:r w:rsidRPr="003219B4">
        <w:rPr>
          <w:i/>
          <w:iCs/>
        </w:rPr>
        <w:t>Vergilius</w:t>
      </w:r>
      <w:r w:rsidRPr="003219B4">
        <w:t xml:space="preserve"> 27, 1981, 78-81; J.-M. André, </w:t>
      </w:r>
      <w:r w:rsidRPr="003219B4">
        <w:rPr>
          <w:i/>
          <w:iCs/>
        </w:rPr>
        <w:t>REL</w:t>
      </w:r>
      <w:r w:rsidR="00A92630">
        <w:t xml:space="preserve"> 60, 1982, 412; K.</w:t>
      </w:r>
      <w:r w:rsidRPr="003219B4">
        <w:t>W. Gran</w:t>
      </w:r>
      <w:r w:rsidRPr="003219B4">
        <w:t>s</w:t>
      </w:r>
      <w:r w:rsidRPr="003219B4">
        <w:t xml:space="preserve">den, </w:t>
      </w:r>
      <w:r w:rsidRPr="003219B4">
        <w:rPr>
          <w:i/>
          <w:iCs/>
        </w:rPr>
        <w:t>JRS</w:t>
      </w:r>
      <w:r w:rsidRPr="003219B4">
        <w:t xml:space="preserve"> 72, 1982, 207-9; E. W. Leach, </w:t>
      </w:r>
      <w:r w:rsidRPr="003219B4">
        <w:rPr>
          <w:i/>
          <w:iCs/>
        </w:rPr>
        <w:t>CO</w:t>
      </w:r>
      <w:r w:rsidRPr="003219B4">
        <w:t xml:space="preserve"> 60, 1983, 98-9; Garbugino, Sandalion 6/7, 1983/4, 289-91].</w:t>
      </w:r>
    </w:p>
    <w:p w:rsidR="004A4C8C" w:rsidRPr="006B0AF0" w:rsidRDefault="004A4C8C" w:rsidP="000A7088">
      <w:pPr>
        <w:pStyle w:val="Textkrper-Zeileneinzug"/>
        <w:ind w:left="284" w:hanging="284"/>
        <w:rPr>
          <w:lang w:val="en-US"/>
        </w:rPr>
      </w:pPr>
      <w:r w:rsidRPr="006B0AF0">
        <w:rPr>
          <w:lang w:val="en-US"/>
        </w:rPr>
        <w:t>–</w:t>
      </w:r>
      <w:r w:rsidRPr="006B0AF0">
        <w:rPr>
          <w:lang w:val="en-US"/>
        </w:rPr>
        <w:tab/>
        <w:t>(1989): “Recent Structural Studies on Vergil</w:t>
      </w:r>
      <w:r w:rsidR="00C267E5" w:rsidRPr="006B0AF0">
        <w:rPr>
          <w:lang w:val="en-US"/>
        </w:rPr>
        <w:t>,”</w:t>
      </w:r>
      <w:r w:rsidRPr="006B0AF0">
        <w:rPr>
          <w:lang w:val="en-US"/>
        </w:rPr>
        <w:t xml:space="preserve"> </w:t>
      </w:r>
      <w:r w:rsidRPr="006B0AF0">
        <w:rPr>
          <w:i/>
          <w:iCs/>
          <w:lang w:val="en-US"/>
        </w:rPr>
        <w:t>AugAge</w:t>
      </w:r>
      <w:r w:rsidRPr="006B0AF0">
        <w:rPr>
          <w:lang w:val="en-US"/>
        </w:rPr>
        <w:t xml:space="preserve"> 9, 16-26.</w:t>
      </w:r>
    </w:p>
    <w:p w:rsidR="00185240" w:rsidRDefault="0029706A" w:rsidP="00185240">
      <w:pPr>
        <w:pStyle w:val="Textkrper-Zeileneinzug"/>
        <w:ind w:left="284" w:hanging="284"/>
        <w:rPr>
          <w:lang w:val="en-US"/>
        </w:rPr>
      </w:pPr>
      <w:r w:rsidRPr="006B0AF0">
        <w:rPr>
          <w:lang w:val="en-US"/>
        </w:rPr>
        <w:t>–</w:t>
      </w:r>
      <w:r w:rsidRPr="006B0AF0">
        <w:rPr>
          <w:lang w:val="en-US"/>
        </w:rPr>
        <w:tab/>
      </w:r>
      <w:r>
        <w:rPr>
          <w:lang w:val="en-US"/>
        </w:rPr>
        <w:t>(2009): “The Mystery Cults and Vergil’</w:t>
      </w:r>
      <w:r w:rsidRPr="00680811">
        <w:rPr>
          <w:lang w:val="en-US"/>
        </w:rPr>
        <w:t xml:space="preserve">s </w:t>
      </w:r>
      <w:r w:rsidRPr="008324AE">
        <w:rPr>
          <w:i/>
          <w:lang w:val="en-US"/>
        </w:rPr>
        <w:t>Georgics</w:t>
      </w:r>
      <w:r>
        <w:rPr>
          <w:lang w:val="en-US"/>
        </w:rPr>
        <w:t>,” i</w:t>
      </w:r>
      <w:r w:rsidRPr="00680811">
        <w:rPr>
          <w:lang w:val="en-US"/>
        </w:rPr>
        <w:t xml:space="preserve">n Giovanni </w:t>
      </w:r>
      <w:r>
        <w:rPr>
          <w:lang w:val="en-US"/>
        </w:rPr>
        <w:t>Casadio/</w:t>
      </w:r>
      <w:r w:rsidRPr="00680811">
        <w:rPr>
          <w:lang w:val="en-US"/>
        </w:rPr>
        <w:t>Patricia A. Johnston</w:t>
      </w:r>
      <w:r>
        <w:rPr>
          <w:lang w:val="en-US"/>
        </w:rPr>
        <w:t xml:space="preserve">: </w:t>
      </w:r>
      <w:r w:rsidRPr="008324AE">
        <w:rPr>
          <w:i/>
          <w:lang w:val="en-US"/>
        </w:rPr>
        <w:t>Mystic Cults in Magna Graecia</w:t>
      </w:r>
      <w:r w:rsidRPr="00680811">
        <w:rPr>
          <w:lang w:val="en-US"/>
        </w:rPr>
        <w:t xml:space="preserve"> </w:t>
      </w:r>
      <w:r>
        <w:rPr>
          <w:lang w:val="en-US"/>
        </w:rPr>
        <w:t>(</w:t>
      </w:r>
      <w:r w:rsidRPr="00680811">
        <w:rPr>
          <w:lang w:val="en-US"/>
        </w:rPr>
        <w:t>Austin</w:t>
      </w:r>
      <w:r>
        <w:rPr>
          <w:lang w:val="en-US"/>
        </w:rPr>
        <w:t>), 252-73</w:t>
      </w:r>
      <w:r w:rsidRPr="00680811">
        <w:rPr>
          <w:lang w:val="en-US"/>
        </w:rPr>
        <w:t>.</w:t>
      </w:r>
    </w:p>
    <w:p w:rsidR="005B5EF6" w:rsidRPr="009D405A" w:rsidRDefault="005B5EF6" w:rsidP="00185240">
      <w:pPr>
        <w:pStyle w:val="Textkrper-Zeileneinzug"/>
        <w:ind w:left="284" w:hanging="284"/>
        <w:rPr>
          <w:lang w:val="de-DE"/>
        </w:rPr>
      </w:pPr>
      <w:r w:rsidRPr="005B5EF6">
        <w:rPr>
          <w:lang w:val="de-DE"/>
        </w:rPr>
        <w:t xml:space="preserve">Jung, Hermann (2005): </w:t>
      </w:r>
      <w:r w:rsidRPr="008324AE">
        <w:rPr>
          <w:lang w:val="de-DE"/>
        </w:rPr>
        <w:t>“</w:t>
      </w:r>
      <w:r w:rsidRPr="005B5EF6">
        <w:rPr>
          <w:lang w:val="de-DE"/>
        </w:rPr>
        <w:t>Orpheus-Metamorphosen: Gestaltung und Umgestaltung eines M</w:t>
      </w:r>
      <w:r w:rsidRPr="005B5EF6">
        <w:rPr>
          <w:lang w:val="de-DE"/>
        </w:rPr>
        <w:t>y</w:t>
      </w:r>
      <w:r w:rsidRPr="005B5EF6">
        <w:rPr>
          <w:lang w:val="de-DE"/>
        </w:rPr>
        <w:t>thos im 19. und beginnenden 20.Jahrhundert,</w:t>
      </w:r>
      <w:r w:rsidRPr="008324AE">
        <w:rPr>
          <w:lang w:val="de-DE"/>
        </w:rPr>
        <w:t>”</w:t>
      </w:r>
      <w:r w:rsidRPr="005B5EF6">
        <w:rPr>
          <w:lang w:val="de-DE"/>
        </w:rPr>
        <w:t xml:space="preserve"> in Sabine Coelsch-Foisner/Michaela Schwarzbauer (edd.): </w:t>
      </w:r>
      <w:r w:rsidRPr="005B5EF6">
        <w:rPr>
          <w:i/>
          <w:lang w:val="de-DE"/>
        </w:rPr>
        <w:t>Metamorphosen : Akten der Tagung der Interdisziplinären Fo</w:t>
      </w:r>
      <w:r w:rsidRPr="005B5EF6">
        <w:rPr>
          <w:i/>
          <w:lang w:val="de-DE"/>
        </w:rPr>
        <w:t>r</w:t>
      </w:r>
      <w:r w:rsidRPr="005B5EF6">
        <w:rPr>
          <w:i/>
          <w:lang w:val="de-DE"/>
        </w:rPr>
        <w:t>schungsgruppe Metamorphosen an der Universität Salzburg in Kooperation mit der Un</w:t>
      </w:r>
      <w:r w:rsidRPr="005B5EF6">
        <w:rPr>
          <w:i/>
          <w:lang w:val="de-DE"/>
        </w:rPr>
        <w:t>i</w:t>
      </w:r>
      <w:r w:rsidRPr="005B5EF6">
        <w:rPr>
          <w:i/>
          <w:lang w:val="de-DE"/>
        </w:rPr>
        <w:t>versität Mozarteum und der Internationalen Gesellschaft für Polyästhetische Erziehung (Zell an der Pram, 2003)</w:t>
      </w:r>
      <w:r w:rsidRPr="005B5EF6">
        <w:rPr>
          <w:lang w:val="de-DE"/>
        </w:rPr>
        <w:t xml:space="preserve">. </w:t>
      </w:r>
      <w:r w:rsidRPr="009D405A">
        <w:rPr>
          <w:lang w:val="de-DE"/>
        </w:rPr>
        <w:t>Wissenschaft und Kunst 1 (Heidelberg), 119-139.</w:t>
      </w:r>
    </w:p>
    <w:p w:rsidR="005B5EF6" w:rsidRPr="005B5EF6" w:rsidRDefault="005B5EF6" w:rsidP="00185240">
      <w:pPr>
        <w:pStyle w:val="Textkrper-Zeileneinzug"/>
        <w:ind w:left="284" w:hanging="284"/>
        <w:rPr>
          <w:lang w:val="de-DE"/>
        </w:rPr>
      </w:pPr>
      <w:r>
        <w:rPr>
          <w:lang w:val="de-DE"/>
        </w:rPr>
        <w:t>–</w:t>
      </w:r>
      <w:r>
        <w:rPr>
          <w:lang w:val="de-DE"/>
        </w:rPr>
        <w:tab/>
      </w:r>
      <w:r w:rsidRPr="005B5EF6">
        <w:rPr>
          <w:lang w:val="de-DE"/>
        </w:rPr>
        <w:t xml:space="preserve">(2012): </w:t>
      </w:r>
      <w:r w:rsidRPr="000C4889">
        <w:rPr>
          <w:lang w:val="de-DE"/>
        </w:rPr>
        <w:t>“</w:t>
      </w:r>
      <w:r w:rsidRPr="005B5EF6">
        <w:rPr>
          <w:lang w:val="de-DE"/>
        </w:rPr>
        <w:t>Mythos Orpheus: Stationen von Wandel und Übergang,</w:t>
      </w:r>
      <w:r w:rsidRPr="000C4889">
        <w:rPr>
          <w:lang w:val="de-DE"/>
        </w:rPr>
        <w:t>”</w:t>
      </w:r>
      <w:r w:rsidRPr="005B5EF6">
        <w:rPr>
          <w:lang w:val="de-DE"/>
        </w:rPr>
        <w:t xml:space="preserve"> </w:t>
      </w:r>
      <w:hyperlink r:id="rId170" w:tooltip="Symbolon = Symbolon : Jahrbuch für Symbolforschung" w:history="1">
        <w:r w:rsidRPr="005B5EF6">
          <w:rPr>
            <w:rStyle w:val="Hyperlink"/>
            <w:i/>
            <w:color w:val="auto"/>
            <w:u w:val="none"/>
            <w:lang w:val="de-DE"/>
          </w:rPr>
          <w:t>Symbolon</w:t>
        </w:r>
      </w:hyperlink>
      <w:r w:rsidRPr="005B5EF6">
        <w:rPr>
          <w:lang w:val="de-DE"/>
        </w:rPr>
        <w:t xml:space="preserve"> N.F. 18, 121-34.</w:t>
      </w:r>
    </w:p>
    <w:p w:rsidR="00185240" w:rsidRPr="005B5EF6" w:rsidRDefault="00185240" w:rsidP="0029706A">
      <w:pPr>
        <w:pStyle w:val="StandardWeb"/>
        <w:tabs>
          <w:tab w:val="left" w:pos="284"/>
        </w:tabs>
        <w:spacing w:before="0" w:beforeAutospacing="0" w:after="0" w:afterAutospacing="0"/>
        <w:jc w:val="both"/>
      </w:pPr>
    </w:p>
    <w:p w:rsidR="004A4C8C" w:rsidRPr="006B0AF0" w:rsidRDefault="004A4C8C" w:rsidP="00185240">
      <w:pPr>
        <w:pStyle w:val="Textkrper-Zeileneinzug"/>
        <w:ind w:left="0" w:firstLine="0"/>
        <w:rPr>
          <w:lang w:val="de-DE"/>
        </w:rPr>
      </w:pPr>
    </w:p>
    <w:p w:rsidR="004A4C8C" w:rsidRPr="003219B4" w:rsidRDefault="004A4C8C" w:rsidP="000A7088">
      <w:pPr>
        <w:pStyle w:val="Textkrper-Zeileneinzug"/>
        <w:ind w:left="284" w:hanging="284"/>
        <w:rPr>
          <w:lang w:val="fr-FR"/>
        </w:rPr>
      </w:pPr>
      <w:r w:rsidRPr="003219B4">
        <w:rPr>
          <w:lang w:val="fr-FR"/>
        </w:rPr>
        <w:t>Karamalengou, Hélène (2003): “</w:t>
      </w:r>
      <w:r w:rsidRPr="003219B4">
        <w:rPr>
          <w:i/>
          <w:lang w:val="fr-FR"/>
        </w:rPr>
        <w:t xml:space="preserve">Musa </w:t>
      </w:r>
      <w:r w:rsidRPr="003219B4">
        <w:rPr>
          <w:lang w:val="fr-FR"/>
        </w:rPr>
        <w:t xml:space="preserve">ou </w:t>
      </w:r>
      <w:r w:rsidRPr="003219B4">
        <w:rPr>
          <w:i/>
          <w:lang w:val="fr-FR"/>
        </w:rPr>
        <w:t>Musae</w:t>
      </w:r>
      <w:r w:rsidRPr="003219B4">
        <w:rPr>
          <w:lang w:val="fr-FR"/>
        </w:rPr>
        <w:t>? Poétique ou poétiques chez les poètes a</w:t>
      </w:r>
      <w:r w:rsidRPr="003219B4">
        <w:rPr>
          <w:lang w:val="fr-FR"/>
        </w:rPr>
        <w:t>u</w:t>
      </w:r>
      <w:r w:rsidR="00286F5A">
        <w:rPr>
          <w:lang w:val="fr-FR"/>
        </w:rPr>
        <w:t>gustéens?</w:t>
      </w:r>
      <w:r w:rsidRPr="003219B4">
        <w:rPr>
          <w:lang w:val="fr-FR"/>
        </w:rPr>
        <w:t>,</w:t>
      </w:r>
      <w:r w:rsidR="00286F5A" w:rsidRPr="009D405A">
        <w:rPr>
          <w:lang w:val="fr-FR"/>
        </w:rPr>
        <w:t>”</w:t>
      </w:r>
      <w:r w:rsidRPr="003219B4">
        <w:rPr>
          <w:lang w:val="fr-FR"/>
        </w:rPr>
        <w:t xml:space="preserve"> </w:t>
      </w:r>
      <w:r w:rsidRPr="003219B4">
        <w:rPr>
          <w:i/>
          <w:lang w:val="fr-FR"/>
        </w:rPr>
        <w:t xml:space="preserve">REL </w:t>
      </w:r>
      <w:r w:rsidRPr="003219B4">
        <w:rPr>
          <w:lang w:val="fr-FR"/>
        </w:rPr>
        <w:t>81, 133-56.</w:t>
      </w:r>
    </w:p>
    <w:p w:rsidR="004A4C8C" w:rsidRPr="006B0AF0" w:rsidRDefault="004A4C8C" w:rsidP="000A7088">
      <w:pPr>
        <w:pStyle w:val="Textkrper-Zeileneinzug"/>
        <w:ind w:left="284" w:hanging="284"/>
        <w:rPr>
          <w:lang w:val="en-US"/>
        </w:rPr>
      </w:pPr>
      <w:r w:rsidRPr="006B0AF0">
        <w:rPr>
          <w:lang w:val="en-US"/>
        </w:rPr>
        <w:t>Kaster, Robert A. (2002): “</w:t>
      </w:r>
      <w:r w:rsidRPr="006B0AF0">
        <w:rPr>
          <w:i/>
          <w:iCs/>
          <w:lang w:val="en-US"/>
        </w:rPr>
        <w:t xml:space="preserve">Invidia </w:t>
      </w:r>
      <w:r w:rsidRPr="006B0AF0">
        <w:rPr>
          <w:lang w:val="en-US"/>
        </w:rPr>
        <w:t xml:space="preserve">and the End of </w:t>
      </w:r>
      <w:r w:rsidRPr="006B0AF0">
        <w:rPr>
          <w:i/>
          <w:iCs/>
          <w:lang w:val="en-US"/>
        </w:rPr>
        <w:t xml:space="preserve">Georgics </w:t>
      </w:r>
      <w:r w:rsidRPr="006B0AF0">
        <w:rPr>
          <w:lang w:val="en-US"/>
        </w:rPr>
        <w:t>1</w:t>
      </w:r>
      <w:r w:rsidR="00286F5A" w:rsidRPr="006B0AF0">
        <w:rPr>
          <w:lang w:val="en-US"/>
        </w:rPr>
        <w:t>,”</w:t>
      </w:r>
      <w:r w:rsidRPr="006B0AF0">
        <w:rPr>
          <w:lang w:val="en-US"/>
        </w:rPr>
        <w:t xml:space="preserve"> </w:t>
      </w:r>
      <w:r w:rsidRPr="006B0AF0">
        <w:rPr>
          <w:i/>
          <w:iCs/>
          <w:lang w:val="en-US"/>
        </w:rPr>
        <w:t>Phoenix</w:t>
      </w:r>
      <w:r w:rsidRPr="006B0AF0">
        <w:rPr>
          <w:lang w:val="en-US"/>
        </w:rPr>
        <w:t xml:space="preserve"> 56, 275-95.</w:t>
      </w:r>
    </w:p>
    <w:p w:rsidR="00146CFE" w:rsidRPr="00146CFE" w:rsidRDefault="00146CFE" w:rsidP="000A7088">
      <w:pPr>
        <w:pStyle w:val="Textkrper-Zeileneinzug"/>
        <w:ind w:left="284" w:hanging="284"/>
        <w:rPr>
          <w:lang w:val="en-US"/>
        </w:rPr>
      </w:pPr>
      <w:r w:rsidRPr="006B0AF0">
        <w:rPr>
          <w:lang w:val="en-US"/>
        </w:rPr>
        <w:t>Katz, Joshua T. (2008): “Vergil Tra</w:t>
      </w:r>
      <w:r>
        <w:rPr>
          <w:lang w:val="en-US"/>
        </w:rPr>
        <w:t>nslates Aratus</w:t>
      </w:r>
      <w:r w:rsidRPr="008E35C0">
        <w:rPr>
          <w:lang w:val="en-US"/>
        </w:rPr>
        <w:t xml:space="preserve">: </w:t>
      </w:r>
      <w:hyperlink r:id="rId171" w:tooltip="citation (new window)" w:history="1">
        <w:r w:rsidRPr="00146CFE">
          <w:rPr>
            <w:rStyle w:val="Hyperlink"/>
            <w:color w:val="auto"/>
            <w:u w:val="none"/>
            <w:lang w:val="en-US"/>
          </w:rPr>
          <w:t>Phaenomena 1-2</w:t>
        </w:r>
      </w:hyperlink>
      <w:r w:rsidRPr="00146CFE">
        <w:rPr>
          <w:lang w:val="en-US"/>
        </w:rPr>
        <w:t xml:space="preserve"> and </w:t>
      </w:r>
      <w:hyperlink r:id="rId172" w:tooltip="citation (new window)" w:history="1">
        <w:r w:rsidRPr="00146CFE">
          <w:rPr>
            <w:rStyle w:val="Hyperlink"/>
            <w:color w:val="auto"/>
            <w:u w:val="none"/>
            <w:lang w:val="en-US"/>
          </w:rPr>
          <w:t>Georgics 1.1-2</w:t>
        </w:r>
      </w:hyperlink>
      <w:r w:rsidRPr="00146CFE">
        <w:rPr>
          <w:lang w:val="en-US"/>
        </w:rPr>
        <w:t xml:space="preserve">,” </w:t>
      </w:r>
      <w:hyperlink r:id="rId173" w:tooltip="MD = Materiali e discussioni per l’analisi dei testi classici" w:history="1">
        <w:r w:rsidRPr="00146CFE">
          <w:rPr>
            <w:rStyle w:val="Hyperlink"/>
            <w:i/>
            <w:color w:val="auto"/>
            <w:u w:val="none"/>
            <w:lang w:val="en-US"/>
          </w:rPr>
          <w:t>MD</w:t>
        </w:r>
      </w:hyperlink>
      <w:r w:rsidRPr="00146CFE">
        <w:rPr>
          <w:lang w:val="en-US"/>
        </w:rPr>
        <w:t xml:space="preserve"> </w:t>
      </w:r>
      <w:r>
        <w:rPr>
          <w:lang w:val="en-US"/>
        </w:rPr>
        <w:t>60, 105-</w:t>
      </w:r>
      <w:r w:rsidRPr="008E35C0">
        <w:rPr>
          <w:lang w:val="en-US"/>
        </w:rPr>
        <w:t>23.</w:t>
      </w:r>
    </w:p>
    <w:p w:rsidR="00532654" w:rsidRPr="00532654" w:rsidRDefault="00532654" w:rsidP="000A7088">
      <w:pPr>
        <w:pStyle w:val="Textkrper-Zeileneinzug"/>
        <w:ind w:left="284" w:hanging="284"/>
        <w:rPr>
          <w:lang w:val="de-DE"/>
        </w:rPr>
      </w:pPr>
      <w:r w:rsidRPr="00532654">
        <w:rPr>
          <w:lang w:val="de-DE"/>
        </w:rPr>
        <w:t xml:space="preserve">Kayachev, Boris (2008): </w:t>
      </w:r>
      <w:r w:rsidRPr="008E35C0">
        <w:rPr>
          <w:lang w:val="de-DE"/>
        </w:rPr>
        <w:t>“</w:t>
      </w:r>
      <w:r w:rsidRPr="00532654">
        <w:rPr>
          <w:lang w:val="de-DE"/>
        </w:rPr>
        <w:t xml:space="preserve">Die homerische Formel </w:t>
      </w:r>
      <w:r>
        <w:t>εἴδωλα</w:t>
      </w:r>
      <w:r w:rsidRPr="00532654">
        <w:rPr>
          <w:lang w:val="de-DE"/>
        </w:rPr>
        <w:t xml:space="preserve"> </w:t>
      </w:r>
      <w:r>
        <w:t>καμόντων</w:t>
      </w:r>
      <w:r w:rsidRPr="00532654">
        <w:rPr>
          <w:lang w:val="de-DE"/>
        </w:rPr>
        <w:t xml:space="preserve"> bei den römischen Dic</w:t>
      </w:r>
      <w:r w:rsidRPr="00532654">
        <w:rPr>
          <w:lang w:val="de-DE"/>
        </w:rPr>
        <w:t>h</w:t>
      </w:r>
      <w:r w:rsidRPr="00532654">
        <w:rPr>
          <w:lang w:val="de-DE"/>
        </w:rPr>
        <w:t>tern,</w:t>
      </w:r>
      <w:r w:rsidRPr="008E35C0">
        <w:rPr>
          <w:lang w:val="de-DE"/>
        </w:rPr>
        <w:t xml:space="preserve">” </w:t>
      </w:r>
      <w:r w:rsidRPr="00532654">
        <w:rPr>
          <w:i/>
          <w:lang w:val="de-DE"/>
        </w:rPr>
        <w:t>RhM</w:t>
      </w:r>
      <w:r w:rsidRPr="00532654">
        <w:rPr>
          <w:lang w:val="de-DE"/>
        </w:rPr>
        <w:t xml:space="preserve"> 151, 245-58.</w:t>
      </w:r>
    </w:p>
    <w:p w:rsidR="004A4C8C" w:rsidRPr="003219B4" w:rsidRDefault="004A4C8C" w:rsidP="000A7088">
      <w:pPr>
        <w:pStyle w:val="Textkrper-Zeileneinzug"/>
        <w:ind w:left="284" w:hanging="284"/>
        <w:rPr>
          <w:lang w:val="de-DE"/>
        </w:rPr>
      </w:pPr>
      <w:r w:rsidRPr="003219B4">
        <w:rPr>
          <w:lang w:val="de-DE"/>
        </w:rPr>
        <w:t xml:space="preserve">Kettemann, Rudolf (1977): </w:t>
      </w:r>
      <w:r w:rsidRPr="003219B4">
        <w:rPr>
          <w:i/>
          <w:iCs/>
          <w:lang w:val="de-DE"/>
        </w:rPr>
        <w:t>Bukolik und Georgik – Studien zu ihrer Affinität bei Vergil und später</w:t>
      </w:r>
      <w:r w:rsidRPr="003219B4">
        <w:rPr>
          <w:lang w:val="de-DE"/>
        </w:rPr>
        <w:t xml:space="preserve">. Heidelberger Forschungen 19 (Heidelberg) [I. Opelt, </w:t>
      </w:r>
      <w:r w:rsidRPr="003219B4">
        <w:rPr>
          <w:i/>
          <w:iCs/>
          <w:lang w:val="de-DE"/>
        </w:rPr>
        <w:t>Gymnasium</w:t>
      </w:r>
      <w:r w:rsidRPr="003219B4">
        <w:rPr>
          <w:lang w:val="de-DE"/>
        </w:rPr>
        <w:t xml:space="preserve"> 87, 1980, 236-7].</w:t>
      </w:r>
    </w:p>
    <w:p w:rsidR="004A4C8C" w:rsidRPr="009D405A" w:rsidRDefault="004A4C8C" w:rsidP="000A7088">
      <w:pPr>
        <w:pStyle w:val="Textkrper-Zeileneinzug"/>
        <w:ind w:left="284" w:hanging="284"/>
        <w:rPr>
          <w:lang w:val="de-DE"/>
        </w:rPr>
      </w:pPr>
      <w:r w:rsidRPr="003219B4">
        <w:rPr>
          <w:lang w:val="de-DE"/>
        </w:rPr>
        <w:t>–</w:t>
      </w:r>
      <w:r w:rsidRPr="003219B4">
        <w:rPr>
          <w:lang w:val="de-DE"/>
        </w:rPr>
        <w:tab/>
        <w:t xml:space="preserve">(1982): “Das Finale des 3. </w:t>
      </w:r>
      <w:r w:rsidRPr="009D405A">
        <w:rPr>
          <w:lang w:val="de-DE"/>
        </w:rPr>
        <w:t>Georgica-Buches</w:t>
      </w:r>
      <w:r w:rsidR="00286F5A" w:rsidRPr="009D405A">
        <w:rPr>
          <w:lang w:val="de-DE"/>
        </w:rPr>
        <w:t>,”</w:t>
      </w:r>
      <w:r w:rsidRPr="009D405A">
        <w:rPr>
          <w:lang w:val="de-DE"/>
        </w:rPr>
        <w:t xml:space="preserve"> </w:t>
      </w:r>
      <w:r w:rsidRPr="009D405A">
        <w:rPr>
          <w:i/>
          <w:iCs/>
          <w:lang w:val="de-DE"/>
        </w:rPr>
        <w:t>WJA</w:t>
      </w:r>
      <w:r w:rsidRPr="009D405A">
        <w:rPr>
          <w:lang w:val="de-DE"/>
        </w:rPr>
        <w:t xml:space="preserve"> 8, 23-33.</w:t>
      </w:r>
    </w:p>
    <w:p w:rsidR="004A4C8C" w:rsidRPr="003219B4" w:rsidRDefault="004A4C8C" w:rsidP="000A7088">
      <w:pPr>
        <w:pStyle w:val="Textkrper-Zeileneinzug"/>
        <w:ind w:left="284" w:hanging="284"/>
      </w:pPr>
      <w:r w:rsidRPr="003219B4">
        <w:t>Kitchell, Kenneth F. (1988): “Virgil’s Ballasting Bees</w:t>
      </w:r>
      <w:r w:rsidR="00532654">
        <w:t>,”</w:t>
      </w:r>
      <w:r w:rsidRPr="003219B4">
        <w:t xml:space="preserve"> </w:t>
      </w:r>
      <w:r w:rsidRPr="003219B4">
        <w:rPr>
          <w:i/>
          <w:iCs/>
        </w:rPr>
        <w:t>Vergilius</w:t>
      </w:r>
      <w:r w:rsidRPr="003219B4">
        <w:t xml:space="preserve"> 34, 36-43.</w:t>
      </w:r>
    </w:p>
    <w:p w:rsidR="004A4C8C" w:rsidRPr="006B0AF0" w:rsidRDefault="004A4C8C" w:rsidP="000A7088">
      <w:pPr>
        <w:pStyle w:val="Textkrper-Zeileneinzug"/>
        <w:ind w:left="284" w:hanging="284"/>
        <w:rPr>
          <w:lang w:val="fr-FR"/>
        </w:rPr>
      </w:pPr>
      <w:r w:rsidRPr="003219B4">
        <w:t>–</w:t>
      </w:r>
      <w:r w:rsidRPr="003219B4">
        <w:tab/>
        <w:t>(1989): “The Origin of Vergil’s Myth of the Bugonia</w:t>
      </w:r>
      <w:r w:rsidR="00532654">
        <w:t>,”</w:t>
      </w:r>
      <w:r w:rsidRPr="003219B4">
        <w:t xml:space="preserve"> </w:t>
      </w:r>
      <w:r w:rsidR="00E4698A">
        <w:t>in</w:t>
      </w:r>
      <w:r w:rsidRPr="003219B4">
        <w:t xml:space="preserve"> </w:t>
      </w:r>
      <w:r w:rsidR="00E4698A">
        <w:t>Robert F. Sutton</w:t>
      </w:r>
      <w:r w:rsidR="0058210F">
        <w:t>, jr.</w:t>
      </w:r>
      <w:r w:rsidRPr="003219B4">
        <w:t xml:space="preserve"> (ed.): </w:t>
      </w:r>
      <w:r w:rsidRPr="003219B4">
        <w:rPr>
          <w:i/>
          <w:iCs/>
        </w:rPr>
        <w:t>Da</w:t>
      </w:r>
      <w:r w:rsidRPr="003219B4">
        <w:rPr>
          <w:i/>
          <w:iCs/>
        </w:rPr>
        <w:t>i</w:t>
      </w:r>
      <w:r w:rsidRPr="003219B4">
        <w:rPr>
          <w:i/>
          <w:iCs/>
        </w:rPr>
        <w:t xml:space="preserve">dalikon. </w:t>
      </w:r>
      <w:r w:rsidRPr="006B0AF0">
        <w:rPr>
          <w:i/>
          <w:iCs/>
          <w:lang w:val="fr-FR"/>
        </w:rPr>
        <w:t>Essays in Memory of Raymond V. Schoder</w:t>
      </w:r>
      <w:r w:rsidRPr="006B0AF0">
        <w:rPr>
          <w:lang w:val="fr-FR"/>
        </w:rPr>
        <w:t xml:space="preserve"> (Wauconda), 193-206.</w:t>
      </w:r>
    </w:p>
    <w:p w:rsidR="00532654" w:rsidRPr="006B0AF0" w:rsidRDefault="00532654" w:rsidP="00532654">
      <w:pPr>
        <w:pStyle w:val="Textkrper-Zeileneinzug"/>
        <w:ind w:left="284" w:hanging="284"/>
        <w:rPr>
          <w:lang w:val="fr-FR"/>
        </w:rPr>
      </w:pPr>
      <w:r w:rsidRPr="006B0AF0">
        <w:rPr>
          <w:lang w:val="fr-FR"/>
        </w:rPr>
        <w:t xml:space="preserve">Klein, Florence (2007): “Les citations des </w:t>
      </w:r>
      <w:r w:rsidRPr="006B0AF0">
        <w:rPr>
          <w:i/>
          <w:lang w:val="fr-FR"/>
        </w:rPr>
        <w:t>Géorgiques</w:t>
      </w:r>
      <w:r w:rsidRPr="006B0AF0">
        <w:rPr>
          <w:lang w:val="fr-FR"/>
        </w:rPr>
        <w:t xml:space="preserve"> et de l’</w:t>
      </w:r>
      <w:r w:rsidRPr="006B0AF0">
        <w:rPr>
          <w:i/>
          <w:lang w:val="fr-FR"/>
        </w:rPr>
        <w:t>Énéide</w:t>
      </w:r>
      <w:r w:rsidRPr="006B0AF0">
        <w:rPr>
          <w:lang w:val="fr-FR"/>
        </w:rPr>
        <w:t xml:space="preserve"> dans l’épigramme XIV du </w:t>
      </w:r>
      <w:r w:rsidRPr="006B0AF0">
        <w:rPr>
          <w:i/>
          <w:lang w:val="fr-FR"/>
        </w:rPr>
        <w:t>Catalepton</w:t>
      </w:r>
      <w:r w:rsidRPr="006B0AF0">
        <w:rPr>
          <w:lang w:val="fr-FR"/>
        </w:rPr>
        <w:t xml:space="preserve">: intertextualité et poétique,” </w:t>
      </w:r>
      <w:hyperlink r:id="rId174" w:tooltip="REL = Revue des études latines" w:history="1">
        <w:r w:rsidRPr="006B0AF0">
          <w:rPr>
            <w:rStyle w:val="Hyperlink"/>
            <w:i/>
            <w:color w:val="auto"/>
            <w:u w:val="none"/>
            <w:lang w:val="fr-FR"/>
          </w:rPr>
          <w:t>REL</w:t>
        </w:r>
      </w:hyperlink>
      <w:r w:rsidRPr="006B0AF0">
        <w:rPr>
          <w:lang w:val="fr-FR"/>
        </w:rPr>
        <w:t xml:space="preserve"> 85, 81-103.</w:t>
      </w:r>
    </w:p>
    <w:p w:rsidR="00532654" w:rsidRDefault="004A4C8C" w:rsidP="00532654">
      <w:pPr>
        <w:pStyle w:val="Textkrper-Zeileneinzug"/>
        <w:ind w:left="284" w:hanging="284"/>
        <w:rPr>
          <w:lang w:val="de-DE"/>
        </w:rPr>
      </w:pPr>
      <w:r w:rsidRPr="00947744">
        <w:rPr>
          <w:lang w:val="de-DE"/>
        </w:rPr>
        <w:lastRenderedPageBreak/>
        <w:t xml:space="preserve">Klepl, Herta (1940): </w:t>
      </w:r>
      <w:r w:rsidRPr="00947744">
        <w:rPr>
          <w:i/>
          <w:iCs/>
          <w:lang w:val="de-DE"/>
        </w:rPr>
        <w:t xml:space="preserve">Lukrez und Vergil in ihren Lehrgedichten. </w:t>
      </w:r>
      <w:r w:rsidRPr="003219B4">
        <w:rPr>
          <w:i/>
          <w:iCs/>
          <w:lang w:val="de-DE"/>
        </w:rPr>
        <w:t>Vergleichende Interpretati</w:t>
      </w:r>
      <w:r w:rsidRPr="003219B4">
        <w:rPr>
          <w:i/>
          <w:iCs/>
          <w:lang w:val="de-DE"/>
        </w:rPr>
        <w:t>o</w:t>
      </w:r>
      <w:r w:rsidRPr="003219B4">
        <w:rPr>
          <w:i/>
          <w:iCs/>
          <w:lang w:val="de-DE"/>
        </w:rPr>
        <w:t>nen</w:t>
      </w:r>
      <w:r w:rsidRPr="003219B4">
        <w:rPr>
          <w:lang w:val="de-DE"/>
        </w:rPr>
        <w:t xml:space="preserve"> (diss., Leipzig 1940; repr. Darmstadt, 1967).</w:t>
      </w:r>
    </w:p>
    <w:p w:rsidR="00532654" w:rsidRDefault="00532654" w:rsidP="00532654">
      <w:pPr>
        <w:pStyle w:val="StandardWeb"/>
        <w:spacing w:before="0" w:beforeAutospacing="0" w:after="0" w:afterAutospacing="0"/>
        <w:ind w:left="284" w:hanging="284"/>
        <w:jc w:val="both"/>
      </w:pPr>
      <w:r w:rsidRPr="00680811">
        <w:t>Klessmann, Eckart</w:t>
      </w:r>
      <w:r>
        <w:t xml:space="preserve"> (2009):</w:t>
      </w:r>
      <w:r w:rsidRPr="00680811">
        <w:t xml:space="preserve"> </w:t>
      </w:r>
      <w:r w:rsidRPr="008E35C0">
        <w:rPr>
          <w:i/>
        </w:rPr>
        <w:t>Vergil und seine deutschen Übersetzer</w:t>
      </w:r>
      <w:r>
        <w:rPr>
          <w:i/>
        </w:rPr>
        <w:t>.</w:t>
      </w:r>
      <w:r w:rsidRPr="008E35C0">
        <w:t xml:space="preserve"> </w:t>
      </w:r>
      <w:r w:rsidRPr="00680811">
        <w:t>Abhand</w:t>
      </w:r>
      <w:r>
        <w:t>lungen der Klasse der Literatur/</w:t>
      </w:r>
      <w:r w:rsidRPr="00680811">
        <w:t>Akademie der Wissenschaften und der Litera</w:t>
      </w:r>
      <w:r>
        <w:t>tur in Mainz 2009,</w:t>
      </w:r>
      <w:r w:rsidRPr="00680811">
        <w:t xml:space="preserve">2 </w:t>
      </w:r>
      <w:r>
        <w:t>(</w:t>
      </w:r>
      <w:r w:rsidRPr="00680811">
        <w:t>Stuttgart</w:t>
      </w:r>
      <w:r>
        <w:t>)</w:t>
      </w:r>
      <w:r w:rsidRPr="00680811">
        <w:t>.</w:t>
      </w:r>
    </w:p>
    <w:p w:rsidR="004A4C8C" w:rsidRPr="003219B4" w:rsidRDefault="004A4C8C" w:rsidP="000A7088">
      <w:pPr>
        <w:pStyle w:val="Textkrper-Zeileneinzug"/>
        <w:ind w:left="284" w:hanging="284"/>
        <w:rPr>
          <w:lang w:val="de-DE"/>
        </w:rPr>
      </w:pPr>
      <w:r w:rsidRPr="003219B4">
        <w:rPr>
          <w:lang w:val="de-DE"/>
        </w:rPr>
        <w:t>Klingner, Friedrich (1931): “Über das Lob des Landlebens in Virgils Georgica</w:t>
      </w:r>
      <w:r w:rsidR="00286F5A">
        <w:rPr>
          <w:lang w:val="de-DE"/>
        </w:rPr>
        <w:t>,”</w:t>
      </w:r>
      <w:r w:rsidRPr="003219B4">
        <w:rPr>
          <w:lang w:val="de-DE"/>
        </w:rPr>
        <w:t xml:space="preserve"> </w:t>
      </w:r>
      <w:r w:rsidRPr="003219B4">
        <w:rPr>
          <w:i/>
          <w:iCs/>
          <w:lang w:val="de-DE"/>
        </w:rPr>
        <w:t>Hermes</w:t>
      </w:r>
      <w:r w:rsidRPr="003219B4">
        <w:rPr>
          <w:lang w:val="de-DE"/>
        </w:rPr>
        <w:t xml:space="preserve"> 66, 159-89 </w:t>
      </w:r>
      <w:r w:rsidR="00A502CA">
        <w:rPr>
          <w:lang w:val="de-DE"/>
        </w:rPr>
        <w:t xml:space="preserve">= Ph.Hardie </w:t>
      </w:r>
      <w:r w:rsidR="00A75ED2">
        <w:rPr>
          <w:lang w:val="de-DE"/>
        </w:rPr>
        <w:t>(1999), 2</w:t>
      </w:r>
      <w:r w:rsidRPr="003219B4">
        <w:rPr>
          <w:lang w:val="de-DE"/>
        </w:rPr>
        <w:t>, 184-210.</w:t>
      </w:r>
    </w:p>
    <w:p w:rsidR="004A4C8C" w:rsidRPr="003219B4" w:rsidRDefault="004A4C8C" w:rsidP="000A7088">
      <w:pPr>
        <w:pStyle w:val="Textkrper-Zeileneinzug"/>
        <w:ind w:left="284" w:hanging="284"/>
        <w:rPr>
          <w:lang w:val="de-DE"/>
        </w:rPr>
      </w:pPr>
      <w:r w:rsidRPr="003219B4">
        <w:rPr>
          <w:lang w:val="de-DE"/>
        </w:rPr>
        <w:t>–</w:t>
      </w:r>
      <w:r w:rsidRPr="003219B4">
        <w:rPr>
          <w:lang w:val="de-DE"/>
        </w:rPr>
        <w:tab/>
        <w:t xml:space="preserve">(1963): </w:t>
      </w:r>
      <w:r w:rsidRPr="003219B4">
        <w:rPr>
          <w:i/>
          <w:iCs/>
          <w:lang w:val="de-DE"/>
        </w:rPr>
        <w:t>Virgils Georgica</w:t>
      </w:r>
      <w:r w:rsidRPr="003219B4">
        <w:rPr>
          <w:lang w:val="de-DE"/>
        </w:rPr>
        <w:t xml:space="preserve"> (Zürich/Stuttgart) = Klingner (1967), 177-363 [E. Burck, </w:t>
      </w:r>
      <w:r w:rsidRPr="003219B4">
        <w:rPr>
          <w:i/>
          <w:iCs/>
          <w:lang w:val="de-DE"/>
        </w:rPr>
        <w:t>Gn</w:t>
      </w:r>
      <w:r w:rsidRPr="003219B4">
        <w:rPr>
          <w:i/>
          <w:iCs/>
          <w:lang w:val="de-DE"/>
        </w:rPr>
        <w:t>o</w:t>
      </w:r>
      <w:r w:rsidRPr="003219B4">
        <w:rPr>
          <w:i/>
          <w:iCs/>
          <w:lang w:val="de-DE"/>
        </w:rPr>
        <w:t>mon</w:t>
      </w:r>
      <w:r w:rsidRPr="003219B4">
        <w:rPr>
          <w:lang w:val="de-DE"/>
        </w:rPr>
        <w:t xml:space="preserve"> 36, 1964, 670-9 = </w:t>
      </w:r>
      <w:r w:rsidRPr="003219B4">
        <w:rPr>
          <w:i/>
          <w:iCs/>
          <w:lang w:val="de-DE"/>
        </w:rPr>
        <w:t>Vom Geist des Römertums</w:t>
      </w:r>
      <w:r w:rsidRPr="003219B4">
        <w:rPr>
          <w:lang w:val="de-DE"/>
        </w:rPr>
        <w:t xml:space="preserve"> (Heidelberg, 1966), 130-7].</w:t>
      </w:r>
    </w:p>
    <w:p w:rsidR="004A4C8C" w:rsidRPr="003219B4" w:rsidRDefault="004A4C8C" w:rsidP="000A7088">
      <w:pPr>
        <w:pStyle w:val="Textkrper-Zeileneinzug"/>
        <w:ind w:left="284" w:hanging="284"/>
        <w:rPr>
          <w:lang w:val="de-DE"/>
        </w:rPr>
      </w:pPr>
      <w:r w:rsidRPr="003219B4">
        <w:rPr>
          <w:lang w:val="de-DE"/>
        </w:rPr>
        <w:t>–</w:t>
      </w:r>
      <w:r w:rsidRPr="003219B4">
        <w:rPr>
          <w:lang w:val="de-DE"/>
        </w:rPr>
        <w:tab/>
        <w:t xml:space="preserve">(1967): </w:t>
      </w:r>
      <w:r w:rsidRPr="003219B4">
        <w:rPr>
          <w:i/>
          <w:iCs/>
          <w:lang w:val="de-DE"/>
        </w:rPr>
        <w:t>Virgil: Bucolica, Georgica, Aeneis</w:t>
      </w:r>
      <w:r w:rsidRPr="003219B4">
        <w:rPr>
          <w:lang w:val="de-DE"/>
        </w:rPr>
        <w:t xml:space="preserve"> (Zürich/Stuttgart).</w:t>
      </w:r>
    </w:p>
    <w:p w:rsidR="004A4C8C" w:rsidRPr="003219B4" w:rsidRDefault="004A4C8C" w:rsidP="000A7088">
      <w:pPr>
        <w:pStyle w:val="Textkrper-Zeileneinzug"/>
        <w:ind w:left="284" w:hanging="284"/>
        <w:rPr>
          <w:lang w:val="de-DE"/>
        </w:rPr>
      </w:pPr>
      <w:r w:rsidRPr="003219B4">
        <w:rPr>
          <w:lang w:val="de-DE"/>
        </w:rPr>
        <w:t>Knauer, Georg Nikolaus (1981): “Vergil and Homer</w:t>
      </w:r>
      <w:r w:rsidR="00286F5A">
        <w:rPr>
          <w:lang w:val="de-DE"/>
        </w:rPr>
        <w:t>,”</w:t>
      </w:r>
      <w:r w:rsidRPr="003219B4">
        <w:rPr>
          <w:lang w:val="de-DE"/>
        </w:rPr>
        <w:t xml:space="preserve"> </w:t>
      </w:r>
      <w:r w:rsidRPr="003219B4">
        <w:rPr>
          <w:i/>
          <w:iCs/>
          <w:lang w:val="de-DE"/>
        </w:rPr>
        <w:t>ANRW</w:t>
      </w:r>
      <w:r w:rsidRPr="003219B4">
        <w:rPr>
          <w:lang w:val="de-DE"/>
        </w:rPr>
        <w:t xml:space="preserve"> ii 31.1, 870-918.</w:t>
      </w:r>
    </w:p>
    <w:p w:rsidR="004A4C8C" w:rsidRPr="006B0AF0" w:rsidRDefault="000B440B" w:rsidP="000A7088">
      <w:pPr>
        <w:pStyle w:val="Textkrper-Zeileneinzug"/>
        <w:ind w:left="284" w:hanging="284"/>
        <w:rPr>
          <w:lang w:val="en-US"/>
        </w:rPr>
      </w:pPr>
      <w:r>
        <w:rPr>
          <w:lang w:val="fr-FR"/>
        </w:rPr>
        <w:t>Knecht, Daniel</w:t>
      </w:r>
      <w:r w:rsidR="004A4C8C" w:rsidRPr="003219B4">
        <w:rPr>
          <w:lang w:val="fr-FR"/>
        </w:rPr>
        <w:t xml:space="preserve"> (1986): “La fin du livre III des </w:t>
      </w:r>
      <w:r w:rsidR="004A4C8C" w:rsidRPr="00286F5A">
        <w:rPr>
          <w:i/>
          <w:lang w:val="fr-FR"/>
        </w:rPr>
        <w:t>Géorgiques</w:t>
      </w:r>
      <w:r w:rsidR="00286F5A">
        <w:rPr>
          <w:lang w:val="fr-FR"/>
        </w:rPr>
        <w:t>,”</w:t>
      </w:r>
      <w:r w:rsidR="00A92630">
        <w:rPr>
          <w:lang w:val="fr-FR"/>
        </w:rPr>
        <w:t xml:space="preserve"> </w:t>
      </w:r>
      <w:r w:rsidR="00E4698A">
        <w:rPr>
          <w:lang w:val="fr-FR"/>
        </w:rPr>
        <w:t>in</w:t>
      </w:r>
      <w:r w:rsidR="00A92630">
        <w:rPr>
          <w:lang w:val="fr-FR"/>
        </w:rPr>
        <w:t xml:space="preserve"> Freddy Decreus</w:t>
      </w:r>
      <w:r w:rsidR="004A4C8C" w:rsidRPr="003219B4">
        <w:rPr>
          <w:lang w:val="fr-FR"/>
        </w:rPr>
        <w:t>/</w:t>
      </w:r>
      <w:r w:rsidR="00A92630">
        <w:rPr>
          <w:lang w:val="fr-FR"/>
        </w:rPr>
        <w:t>Carl Deroux</w:t>
      </w:r>
      <w:r w:rsidR="004A4C8C" w:rsidRPr="003219B4">
        <w:rPr>
          <w:lang w:val="fr-FR"/>
        </w:rPr>
        <w:t xml:space="preserve"> (edd.): </w:t>
      </w:r>
      <w:r w:rsidR="004A4C8C" w:rsidRPr="003219B4">
        <w:rPr>
          <w:i/>
          <w:iCs/>
          <w:lang w:val="fr-FR"/>
        </w:rPr>
        <w:t>Hommages à Jozef Veremans.</w:t>
      </w:r>
      <w:r w:rsidR="004A4C8C" w:rsidRPr="003219B4">
        <w:rPr>
          <w:lang w:val="fr-FR"/>
        </w:rPr>
        <w:t xml:space="preserve"> </w:t>
      </w:r>
      <w:r w:rsidR="004A4C8C" w:rsidRPr="006B0AF0">
        <w:rPr>
          <w:lang w:val="en-US"/>
        </w:rPr>
        <w:t>Collection Latomus 193 (Bruxelles), 175-83.</w:t>
      </w:r>
    </w:p>
    <w:p w:rsidR="004A4C8C" w:rsidRPr="003219B4" w:rsidRDefault="004A4C8C" w:rsidP="000A7088">
      <w:pPr>
        <w:pStyle w:val="Textkrper-Zeileneinzug"/>
        <w:ind w:left="284" w:hanging="284"/>
      </w:pPr>
      <w:r w:rsidRPr="003219B4">
        <w:t xml:space="preserve">Knox, Peter E. (1992): “Love and Horses in Virgil’s </w:t>
      </w:r>
      <w:r w:rsidRPr="003219B4">
        <w:rPr>
          <w:i/>
          <w:iCs/>
        </w:rPr>
        <w:t>Georgics</w:t>
      </w:r>
      <w:r w:rsidR="00286F5A" w:rsidRPr="00286F5A">
        <w:rPr>
          <w:iCs/>
        </w:rPr>
        <w:t>,</w:t>
      </w:r>
      <w:r w:rsidR="00286F5A">
        <w:t>”</w:t>
      </w:r>
      <w:r w:rsidRPr="003219B4">
        <w:t xml:space="preserve"> </w:t>
      </w:r>
      <w:r w:rsidRPr="003219B4">
        <w:rPr>
          <w:i/>
          <w:iCs/>
        </w:rPr>
        <w:t>Eranos</w:t>
      </w:r>
      <w:r w:rsidRPr="003219B4">
        <w:t xml:space="preserve"> 90, 43-53.</w:t>
      </w:r>
    </w:p>
    <w:p w:rsidR="00923B35" w:rsidRDefault="00923B35" w:rsidP="00923B35">
      <w:pPr>
        <w:pStyle w:val="StandardWeb"/>
        <w:spacing w:before="0" w:beforeAutospacing="0" w:after="0" w:afterAutospacing="0"/>
        <w:jc w:val="both"/>
      </w:pPr>
      <w:r>
        <w:t>Köves-Zulauf, Thomas</w:t>
      </w:r>
      <w:r w:rsidRPr="00680811">
        <w:t xml:space="preserve"> </w:t>
      </w:r>
      <w:r>
        <w:t xml:space="preserve">(2007): </w:t>
      </w:r>
      <w:r w:rsidRPr="00FE0F20">
        <w:t>“</w:t>
      </w:r>
      <w:r>
        <w:t>Orpheus und Eurydike,</w:t>
      </w:r>
      <w:r w:rsidRPr="00FE0F20">
        <w:t>”</w:t>
      </w:r>
      <w:r w:rsidRPr="00680811">
        <w:t xml:space="preserve"> </w:t>
      </w:r>
      <w:r w:rsidRPr="00FE0F20">
        <w:rPr>
          <w:i/>
        </w:rPr>
        <w:t>ACD</w:t>
      </w:r>
      <w:r>
        <w:t xml:space="preserve"> 43,</w:t>
      </w:r>
      <w:r w:rsidRPr="00680811">
        <w:t xml:space="preserve"> 5-28.</w:t>
      </w:r>
    </w:p>
    <w:p w:rsidR="004A4C8C" w:rsidRPr="003219B4" w:rsidRDefault="004A4C8C" w:rsidP="000A7088">
      <w:pPr>
        <w:pStyle w:val="Textkrper-Zeileneinzug"/>
        <w:ind w:left="284" w:hanging="284"/>
        <w:rPr>
          <w:lang w:val="de-DE"/>
        </w:rPr>
      </w:pPr>
      <w:r w:rsidRPr="003219B4">
        <w:rPr>
          <w:lang w:val="de-DE"/>
        </w:rPr>
        <w:t xml:space="preserve">Kofler, Wolfgang (2003): </w:t>
      </w:r>
      <w:r w:rsidRPr="003219B4">
        <w:rPr>
          <w:i/>
          <w:lang w:val="de-DE"/>
        </w:rPr>
        <w:t xml:space="preserve">Aeneas und Vergil. Untersuchungen zur poetologischen Dimension der </w:t>
      </w:r>
      <w:r w:rsidRPr="003219B4">
        <w:rPr>
          <w:lang w:val="de-DE"/>
        </w:rPr>
        <w:t>Aeneis. Bibliothek der Klassischen Altertumswissenschaften Neue Folge, 2. Reihe, 111 (Heidelberg).</w:t>
      </w:r>
    </w:p>
    <w:p w:rsidR="004A4C8C" w:rsidRPr="003219B4" w:rsidRDefault="004A4C8C" w:rsidP="000A7088">
      <w:pPr>
        <w:pStyle w:val="Textkrper-Zeileneinzug"/>
        <w:ind w:left="284" w:hanging="284"/>
        <w:rPr>
          <w:lang w:val="de-DE"/>
        </w:rPr>
      </w:pPr>
      <w:r w:rsidRPr="003219B4">
        <w:rPr>
          <w:lang w:val="de-DE"/>
        </w:rPr>
        <w:t xml:space="preserve">Korenjak, Martin (1995): “Parthenope und Parthenias: Zur Sphragis der </w:t>
      </w:r>
      <w:r w:rsidRPr="003219B4">
        <w:rPr>
          <w:i/>
          <w:iCs/>
          <w:lang w:val="de-DE"/>
        </w:rPr>
        <w:t>Georgika</w:t>
      </w:r>
      <w:r w:rsidR="00286F5A" w:rsidRPr="00286F5A">
        <w:rPr>
          <w:iCs/>
          <w:lang w:val="de-DE"/>
        </w:rPr>
        <w:t>,</w:t>
      </w:r>
      <w:r w:rsidR="00286F5A">
        <w:rPr>
          <w:lang w:val="de-DE"/>
        </w:rPr>
        <w:t>”</w:t>
      </w:r>
      <w:r w:rsidRPr="003219B4">
        <w:rPr>
          <w:lang w:val="de-DE"/>
        </w:rPr>
        <w:t xml:space="preserve"> </w:t>
      </w:r>
      <w:r w:rsidRPr="003219B4">
        <w:rPr>
          <w:i/>
          <w:iCs/>
          <w:lang w:val="de-DE"/>
        </w:rPr>
        <w:t>Mnem</w:t>
      </w:r>
      <w:r w:rsidRPr="003219B4">
        <w:rPr>
          <w:i/>
          <w:iCs/>
          <w:lang w:val="de-DE"/>
        </w:rPr>
        <w:t>o</w:t>
      </w:r>
      <w:r w:rsidRPr="003219B4">
        <w:rPr>
          <w:i/>
          <w:iCs/>
          <w:lang w:val="de-DE"/>
        </w:rPr>
        <w:t>syne</w:t>
      </w:r>
      <w:r w:rsidRPr="003219B4">
        <w:rPr>
          <w:lang w:val="de-DE"/>
        </w:rPr>
        <w:t xml:space="preserve"> 48, 201-2.</w:t>
      </w:r>
    </w:p>
    <w:p w:rsidR="004A4C8C" w:rsidRPr="003219B4" w:rsidRDefault="00A92630" w:rsidP="000A7088">
      <w:pPr>
        <w:pStyle w:val="Textkrper-Zeileneinzug"/>
        <w:ind w:left="284" w:hanging="284"/>
        <w:rPr>
          <w:lang w:val="de-DE"/>
        </w:rPr>
      </w:pPr>
      <w:r>
        <w:rPr>
          <w:lang w:val="de-DE"/>
        </w:rPr>
        <w:t>Koskenniemi, Heikki</w:t>
      </w:r>
      <w:r w:rsidR="004A4C8C" w:rsidRPr="003219B4">
        <w:rPr>
          <w:lang w:val="de-DE"/>
        </w:rPr>
        <w:t xml:space="preserve"> (1986): “Beobachtungen zum philosophischen Hintergrund in den Georgica Vergils</w:t>
      </w:r>
      <w:r w:rsidR="00C267E5">
        <w:rPr>
          <w:lang w:val="de-DE"/>
        </w:rPr>
        <w:t>,”</w:t>
      </w:r>
      <w:r w:rsidR="004A4C8C" w:rsidRPr="003219B4">
        <w:rPr>
          <w:lang w:val="de-DE"/>
        </w:rPr>
        <w:t xml:space="preserve"> in</w:t>
      </w:r>
      <w:r>
        <w:rPr>
          <w:lang w:val="de-DE"/>
        </w:rPr>
        <w:t xml:space="preserve"> id.</w:t>
      </w:r>
      <w:r w:rsidR="004A4C8C" w:rsidRPr="003219B4">
        <w:rPr>
          <w:lang w:val="de-DE"/>
        </w:rPr>
        <w:t>/</w:t>
      </w:r>
      <w:r w:rsidR="00E4698A">
        <w:rPr>
          <w:lang w:val="de-DE"/>
        </w:rPr>
        <w:t xml:space="preserve">Siegfried </w:t>
      </w:r>
      <w:r w:rsidR="004A4C8C" w:rsidRPr="003219B4">
        <w:rPr>
          <w:lang w:val="de-DE"/>
        </w:rPr>
        <w:t>Jäkel, S./</w:t>
      </w:r>
      <w:r w:rsidR="00E4698A">
        <w:rPr>
          <w:lang w:val="de-DE"/>
        </w:rPr>
        <w:t xml:space="preserve">Vappu </w:t>
      </w:r>
      <w:r w:rsidR="004A4C8C" w:rsidRPr="003219B4">
        <w:rPr>
          <w:lang w:val="de-DE"/>
        </w:rPr>
        <w:t>Pyykk</w:t>
      </w:r>
      <w:r w:rsidR="00E4698A">
        <w:rPr>
          <w:lang w:val="de-DE"/>
        </w:rPr>
        <w:t>o</w:t>
      </w:r>
      <w:r w:rsidR="004A4C8C" w:rsidRPr="003219B4">
        <w:rPr>
          <w:lang w:val="de-DE"/>
        </w:rPr>
        <w:t xml:space="preserve"> (edd.): </w:t>
      </w:r>
      <w:r w:rsidR="004A4C8C" w:rsidRPr="003219B4">
        <w:rPr>
          <w:i/>
          <w:iCs/>
          <w:lang w:val="de-DE"/>
        </w:rPr>
        <w:t>Literatur und Philos</w:t>
      </w:r>
      <w:r w:rsidR="004A4C8C" w:rsidRPr="003219B4">
        <w:rPr>
          <w:i/>
          <w:iCs/>
          <w:lang w:val="de-DE"/>
        </w:rPr>
        <w:t>o</w:t>
      </w:r>
      <w:r w:rsidR="004A4C8C" w:rsidRPr="003219B4">
        <w:rPr>
          <w:i/>
          <w:iCs/>
          <w:lang w:val="de-DE"/>
        </w:rPr>
        <w:t>phie in der Antike.</w:t>
      </w:r>
      <w:r w:rsidR="004A4C8C" w:rsidRPr="003219B4">
        <w:rPr>
          <w:lang w:val="de-DE"/>
        </w:rPr>
        <w:t xml:space="preserve"> </w:t>
      </w:r>
      <w:r w:rsidR="004A4C8C" w:rsidRPr="006B0AF0">
        <w:rPr>
          <w:lang w:val="en-US"/>
        </w:rPr>
        <w:t xml:space="preserve">Annales Univ. Turkuensis Ser. </w:t>
      </w:r>
      <w:r w:rsidR="004A4C8C" w:rsidRPr="003219B4">
        <w:rPr>
          <w:lang w:val="en-029"/>
        </w:rPr>
        <w:t xml:space="preserve">B N° 174. </w:t>
      </w:r>
      <w:r w:rsidR="004A4C8C" w:rsidRPr="003219B4">
        <w:t xml:space="preserve">Opera Inst. Philol. class. ed. </w:t>
      </w:r>
      <w:r w:rsidR="004A4C8C" w:rsidRPr="003219B4">
        <w:rPr>
          <w:lang w:val="de-DE"/>
        </w:rPr>
        <w:t>VII (Turku), 99-106.</w:t>
      </w:r>
    </w:p>
    <w:p w:rsidR="004A4C8C" w:rsidRPr="003219B4" w:rsidRDefault="004A4C8C" w:rsidP="000A7088">
      <w:pPr>
        <w:pStyle w:val="Textkrper-Zeileneinzug"/>
        <w:ind w:left="284" w:hanging="284"/>
        <w:rPr>
          <w:lang w:val="de-DE"/>
        </w:rPr>
      </w:pPr>
      <w:r w:rsidRPr="003219B4">
        <w:rPr>
          <w:lang w:val="de-DE"/>
        </w:rPr>
        <w:t>Koster, Severin (1990): “Vergil und Augustus</w:t>
      </w:r>
      <w:r w:rsidR="00C267E5">
        <w:rPr>
          <w:lang w:val="de-DE"/>
        </w:rPr>
        <w:t>,”</w:t>
      </w:r>
      <w:r w:rsidRPr="003219B4">
        <w:rPr>
          <w:lang w:val="de-DE"/>
        </w:rPr>
        <w:t xml:space="preserve"> </w:t>
      </w:r>
      <w:r w:rsidR="00E4698A">
        <w:rPr>
          <w:lang w:val="de-DE"/>
        </w:rPr>
        <w:t>in</w:t>
      </w:r>
      <w:r w:rsidRPr="003219B4">
        <w:rPr>
          <w:lang w:val="de-DE"/>
        </w:rPr>
        <w:t xml:space="preserve"> </w:t>
      </w:r>
      <w:r w:rsidR="0058210F">
        <w:rPr>
          <w:lang w:val="de-DE"/>
        </w:rPr>
        <w:t xml:space="preserve">Woldemar </w:t>
      </w:r>
      <w:r w:rsidRPr="003219B4">
        <w:rPr>
          <w:lang w:val="de-DE"/>
        </w:rPr>
        <w:t>Görler/</w:t>
      </w:r>
      <w:r w:rsidR="0058210F">
        <w:rPr>
          <w:lang w:val="de-DE"/>
        </w:rPr>
        <w:t xml:space="preserve">Severin </w:t>
      </w:r>
      <w:r w:rsidRPr="003219B4">
        <w:rPr>
          <w:lang w:val="de-DE"/>
        </w:rPr>
        <w:t xml:space="preserve">Koster (edd.): </w:t>
      </w:r>
      <w:r w:rsidRPr="003219B4">
        <w:rPr>
          <w:i/>
          <w:iCs/>
          <w:lang w:val="de-DE"/>
        </w:rPr>
        <w:t>Pratum Saraviense. Festgabe für Peter Steinmetz</w:t>
      </w:r>
      <w:r w:rsidRPr="003219B4">
        <w:rPr>
          <w:lang w:val="de-DE"/>
        </w:rPr>
        <w:t xml:space="preserve"> (Stuttgart), 127-46.</w:t>
      </w:r>
    </w:p>
    <w:p w:rsidR="004A4C8C" w:rsidRPr="003219B4" w:rsidRDefault="004A4C8C" w:rsidP="000A7088">
      <w:pPr>
        <w:pStyle w:val="Textkrper-Zeileneinzug"/>
        <w:ind w:left="284" w:hanging="284"/>
      </w:pPr>
      <w:r w:rsidRPr="003219B4">
        <w:rPr>
          <w:lang w:val="de-DE"/>
        </w:rPr>
        <w:t xml:space="preserve">Kraggerud, Egil (1982): “Die Proteus-Gestalt des 4. </w:t>
      </w:r>
      <w:r w:rsidRPr="003219B4">
        <w:t>Georgica-Buches</w:t>
      </w:r>
      <w:r w:rsidR="00286F5A">
        <w:t>,”</w:t>
      </w:r>
      <w:r w:rsidRPr="003219B4">
        <w:t xml:space="preserve"> </w:t>
      </w:r>
      <w:r w:rsidRPr="003219B4">
        <w:rPr>
          <w:i/>
          <w:iCs/>
        </w:rPr>
        <w:t>WJA</w:t>
      </w:r>
      <w:r w:rsidRPr="003219B4">
        <w:t xml:space="preserve"> 8, 35-46.</w:t>
      </w:r>
    </w:p>
    <w:p w:rsidR="004A4C8C" w:rsidRPr="003219B4" w:rsidRDefault="004A4C8C" w:rsidP="000A7088">
      <w:pPr>
        <w:pStyle w:val="Textkrper-Zeileneinzug"/>
        <w:ind w:left="284" w:hanging="284"/>
      </w:pPr>
      <w:r w:rsidRPr="003219B4">
        <w:t>–</w:t>
      </w:r>
      <w:r w:rsidRPr="003219B4">
        <w:tab/>
        <w:t xml:space="preserve">(1989): “Three Problematic Passages in Vergil: </w:t>
      </w:r>
      <w:r w:rsidRPr="003219B4">
        <w:rPr>
          <w:i/>
          <w:iCs/>
        </w:rPr>
        <w:t>Ecl</w:t>
      </w:r>
      <w:r w:rsidRPr="003219B4">
        <w:t xml:space="preserve">. 4,8; </w:t>
      </w:r>
      <w:r w:rsidRPr="003219B4">
        <w:rPr>
          <w:i/>
          <w:iCs/>
        </w:rPr>
        <w:t>Ge</w:t>
      </w:r>
      <w:r w:rsidR="00286F5A">
        <w:t>. 4,</w:t>
      </w:r>
      <w:r w:rsidRPr="003219B4">
        <w:t xml:space="preserve">453-456; </w:t>
      </w:r>
      <w:r w:rsidRPr="003219B4">
        <w:rPr>
          <w:i/>
          <w:iCs/>
        </w:rPr>
        <w:t>Aen</w:t>
      </w:r>
      <w:r w:rsidRPr="003219B4">
        <w:t>. 1,1-7,</w:t>
      </w:r>
      <w:r w:rsidR="00286F5A">
        <w:t>”</w:t>
      </w:r>
      <w:r w:rsidRPr="003219B4">
        <w:t xml:space="preserve"> </w:t>
      </w:r>
      <w:r w:rsidRPr="003219B4">
        <w:rPr>
          <w:i/>
          <w:iCs/>
        </w:rPr>
        <w:t>SO</w:t>
      </w:r>
      <w:r w:rsidRPr="003219B4">
        <w:t xml:space="preserve"> 44, 110-24.</w:t>
      </w:r>
    </w:p>
    <w:p w:rsidR="004A4C8C" w:rsidRPr="003219B4" w:rsidRDefault="004A4C8C" w:rsidP="000A7088">
      <w:pPr>
        <w:pStyle w:val="Textkrper-Zeileneinzug"/>
        <w:ind w:left="284" w:hanging="284"/>
      </w:pPr>
      <w:r w:rsidRPr="003219B4">
        <w:t>–</w:t>
      </w:r>
      <w:r w:rsidRPr="003219B4">
        <w:tab/>
        <w:t>(1990): “Further Problems in Vergil</w:t>
      </w:r>
      <w:r w:rsidR="00286F5A">
        <w:t>,”</w:t>
      </w:r>
      <w:r w:rsidRPr="003219B4">
        <w:t xml:space="preserve"> </w:t>
      </w:r>
      <w:r w:rsidRPr="003219B4">
        <w:rPr>
          <w:i/>
          <w:iCs/>
        </w:rPr>
        <w:t>SO</w:t>
      </w:r>
      <w:r w:rsidRPr="003219B4">
        <w:t xml:space="preserve"> 65, 63-77.</w:t>
      </w:r>
    </w:p>
    <w:p w:rsidR="004A4C8C" w:rsidRPr="003219B4" w:rsidRDefault="004A4C8C" w:rsidP="000A7088">
      <w:pPr>
        <w:pStyle w:val="Textkrper-Zeileneinzug"/>
        <w:ind w:left="284" w:hanging="284"/>
      </w:pPr>
      <w:r w:rsidRPr="003219B4">
        <w:t>–</w:t>
      </w:r>
      <w:r w:rsidRPr="003219B4">
        <w:tab/>
        <w:t xml:space="preserve">(1994): “Semantic Queries in the </w:t>
      </w:r>
      <w:r w:rsidRPr="003219B4">
        <w:rPr>
          <w:i/>
        </w:rPr>
        <w:t>Georgics</w:t>
      </w:r>
      <w:r w:rsidRPr="003219B4">
        <w:t xml:space="preserve">: On </w:t>
      </w:r>
      <w:r w:rsidRPr="003219B4">
        <w:rPr>
          <w:i/>
        </w:rPr>
        <w:t xml:space="preserve">inaratus </w:t>
      </w:r>
      <w:r w:rsidRPr="003219B4">
        <w:t xml:space="preserve">1.83 and </w:t>
      </w:r>
      <w:r w:rsidRPr="003219B4">
        <w:rPr>
          <w:i/>
        </w:rPr>
        <w:t xml:space="preserve">cultus </w:t>
      </w:r>
      <w:r w:rsidR="00E4698A">
        <w:t>1,</w:t>
      </w:r>
      <w:r w:rsidRPr="003219B4">
        <w:t>102</w:t>
      </w:r>
      <w:r w:rsidR="00286F5A">
        <w:t>,”</w:t>
      </w:r>
      <w:r w:rsidRPr="003219B4">
        <w:t xml:space="preserve"> </w:t>
      </w:r>
      <w:r w:rsidRPr="003219B4">
        <w:rPr>
          <w:i/>
          <w:iCs/>
        </w:rPr>
        <w:t>SO</w:t>
      </w:r>
      <w:r w:rsidRPr="003219B4">
        <w:t xml:space="preserve"> 69, 47-71.</w:t>
      </w:r>
    </w:p>
    <w:p w:rsidR="004A4C8C" w:rsidRDefault="004A4C8C" w:rsidP="000A7088">
      <w:pPr>
        <w:pStyle w:val="Textkrper-Zeileneinzug"/>
        <w:ind w:left="284" w:hanging="284"/>
      </w:pPr>
      <w:r w:rsidRPr="003219B4">
        <w:t>–</w:t>
      </w:r>
      <w:r w:rsidRPr="003219B4">
        <w:tab/>
        <w:t xml:space="preserve">(1998): “Vergil Announcing the </w:t>
      </w:r>
      <w:r w:rsidRPr="003219B4">
        <w:rPr>
          <w:i/>
          <w:iCs/>
        </w:rPr>
        <w:t>Aeneid</w:t>
      </w:r>
      <w:r w:rsidRPr="003219B4">
        <w:t xml:space="preserve">. On </w:t>
      </w:r>
      <w:r w:rsidRPr="003219B4">
        <w:rPr>
          <w:i/>
          <w:iCs/>
        </w:rPr>
        <w:t xml:space="preserve">Georg. </w:t>
      </w:r>
      <w:r w:rsidR="00286F5A">
        <w:t>3.1-48</w:t>
      </w:r>
      <w:r w:rsidRPr="003219B4">
        <w:t>,</w:t>
      </w:r>
      <w:r w:rsidR="00286F5A">
        <w:t>”</w:t>
      </w:r>
      <w:r w:rsidRPr="003219B4">
        <w:t xml:space="preserve"> in </w:t>
      </w:r>
      <w:r w:rsidR="00E4698A">
        <w:t xml:space="preserve">Hans-Peter </w:t>
      </w:r>
      <w:r w:rsidRPr="003219B4">
        <w:t xml:space="preserve">Stahl (ed.): </w:t>
      </w:r>
      <w:r w:rsidRPr="003219B4">
        <w:rPr>
          <w:i/>
          <w:iCs/>
        </w:rPr>
        <w:t xml:space="preserve">Vergil’s </w:t>
      </w:r>
      <w:r w:rsidRPr="003219B4">
        <w:t>Aeneid</w:t>
      </w:r>
      <w:r w:rsidRPr="003219B4">
        <w:rPr>
          <w:i/>
          <w:iCs/>
        </w:rPr>
        <w:t xml:space="preserve">: Augustan Epic and Political Context </w:t>
      </w:r>
      <w:r w:rsidRPr="003219B4">
        <w:t>(London), 1-20.</w:t>
      </w:r>
    </w:p>
    <w:p w:rsidR="00E014B6" w:rsidRPr="006B0AF0" w:rsidRDefault="00E014B6" w:rsidP="000A7088">
      <w:pPr>
        <w:pStyle w:val="Textkrper-Zeileneinzug"/>
        <w:ind w:left="284" w:hanging="284"/>
        <w:rPr>
          <w:lang w:val="fr-FR"/>
        </w:rPr>
      </w:pPr>
      <w:r w:rsidRPr="006B0AF0">
        <w:rPr>
          <w:lang w:val="fr-FR"/>
        </w:rPr>
        <w:t>–</w:t>
      </w:r>
      <w:r w:rsidRPr="006B0AF0">
        <w:rPr>
          <w:lang w:val="fr-FR"/>
        </w:rPr>
        <w:tab/>
        <w:t xml:space="preserve">(2006/7): “A Conjecture on Vergil, </w:t>
      </w:r>
      <w:r w:rsidRPr="006B0AF0">
        <w:rPr>
          <w:i/>
          <w:lang w:val="fr-FR"/>
        </w:rPr>
        <w:t>G.</w:t>
      </w:r>
      <w:r w:rsidRPr="006B0AF0">
        <w:rPr>
          <w:lang w:val="fr-FR"/>
        </w:rPr>
        <w:t xml:space="preserve"> 1.500,” </w:t>
      </w:r>
      <w:r w:rsidRPr="006B0AF0">
        <w:rPr>
          <w:i/>
          <w:lang w:val="fr-FR"/>
        </w:rPr>
        <w:t>Eranos</w:t>
      </w:r>
      <w:r w:rsidRPr="006B0AF0">
        <w:rPr>
          <w:lang w:val="fr-FR"/>
        </w:rPr>
        <w:t xml:space="preserve"> 104, 105-7.</w:t>
      </w:r>
    </w:p>
    <w:p w:rsidR="009D3DFC" w:rsidRPr="009D3DFC" w:rsidRDefault="009D3DFC" w:rsidP="000A7088">
      <w:pPr>
        <w:pStyle w:val="Textkrper-Zeileneinzug"/>
        <w:ind w:left="284" w:hanging="284"/>
        <w:rPr>
          <w:lang w:val="de-DE"/>
        </w:rPr>
      </w:pPr>
      <w:r w:rsidRPr="009D3DFC">
        <w:rPr>
          <w:lang w:val="de-DE"/>
        </w:rPr>
        <w:t>–</w:t>
      </w:r>
      <w:r w:rsidRPr="009D3DFC">
        <w:rPr>
          <w:lang w:val="de-DE"/>
        </w:rPr>
        <w:tab/>
      </w:r>
      <w:r w:rsidR="00E4698A">
        <w:rPr>
          <w:lang w:val="de-DE"/>
        </w:rPr>
        <w:t xml:space="preserve">(2012): “Commenting on </w:t>
      </w:r>
      <w:r w:rsidR="00E4698A" w:rsidRPr="00816207">
        <w:rPr>
          <w:lang w:val="de-DE"/>
        </w:rPr>
        <w:t>Vergil’</w:t>
      </w:r>
      <w:r w:rsidRPr="00816207">
        <w:rPr>
          <w:lang w:val="de-DE"/>
        </w:rPr>
        <w:t>s</w:t>
      </w:r>
      <w:r w:rsidRPr="00286F5A">
        <w:rPr>
          <w:lang w:val="de-DE"/>
        </w:rPr>
        <w:t xml:space="preserve"> Hysteron Proteron,” </w:t>
      </w:r>
      <w:r w:rsidRPr="00286F5A">
        <w:rPr>
          <w:i/>
          <w:lang w:val="de-DE"/>
        </w:rPr>
        <w:t>SO</w:t>
      </w:r>
      <w:r w:rsidRPr="00286F5A">
        <w:rPr>
          <w:lang w:val="de-DE"/>
        </w:rPr>
        <w:t xml:space="preserve"> 86, 118-44.</w:t>
      </w:r>
    </w:p>
    <w:p w:rsidR="004A4C8C" w:rsidRPr="003219B4" w:rsidRDefault="004A4C8C" w:rsidP="000A7088">
      <w:pPr>
        <w:pStyle w:val="Textkrper-Zeileneinzug"/>
        <w:ind w:left="284" w:hanging="284"/>
        <w:rPr>
          <w:lang w:val="de-DE"/>
        </w:rPr>
      </w:pPr>
      <w:r w:rsidRPr="003219B4">
        <w:rPr>
          <w:lang w:val="de-DE"/>
        </w:rPr>
        <w:t>Kroll, Wilhelm (1924): “Das Lehrgedicht</w:t>
      </w:r>
      <w:r w:rsidR="00286F5A">
        <w:rPr>
          <w:lang w:val="de-DE"/>
        </w:rPr>
        <w:t>,”</w:t>
      </w:r>
      <w:r w:rsidRPr="003219B4">
        <w:rPr>
          <w:lang w:val="de-DE"/>
        </w:rPr>
        <w:t xml:space="preserve"> in </w:t>
      </w:r>
      <w:r w:rsidRPr="001E7FA7">
        <w:rPr>
          <w:iCs/>
          <w:lang w:val="de-DE"/>
        </w:rPr>
        <w:t>id.</w:t>
      </w:r>
      <w:r w:rsidRPr="001E7FA7">
        <w:rPr>
          <w:lang w:val="de-DE"/>
        </w:rPr>
        <w:t>:</w:t>
      </w:r>
      <w:r w:rsidRPr="003219B4">
        <w:rPr>
          <w:lang w:val="de-DE"/>
        </w:rPr>
        <w:t xml:space="preserve"> </w:t>
      </w:r>
      <w:r w:rsidRPr="003219B4">
        <w:rPr>
          <w:i/>
          <w:iCs/>
          <w:lang w:val="de-DE"/>
        </w:rPr>
        <w:t>Studien zum Verständnis der römischen Literatur</w:t>
      </w:r>
      <w:r w:rsidRPr="003219B4">
        <w:rPr>
          <w:lang w:val="de-DE"/>
        </w:rPr>
        <w:t xml:space="preserve"> (Stuttgart; repr.Darmstadt, 1964), 185-201.</w:t>
      </w:r>
    </w:p>
    <w:p w:rsidR="004A4C8C" w:rsidRPr="003219B4" w:rsidRDefault="004A4C8C" w:rsidP="000A7088">
      <w:pPr>
        <w:pStyle w:val="Textkrper-Zeileneinzug"/>
        <w:ind w:left="284" w:hanging="284"/>
      </w:pPr>
      <w:r w:rsidRPr="003219B4">
        <w:t xml:space="preserve">Kromer, Gretchen (1979): “The Didactic Tradition in Vergil’s </w:t>
      </w:r>
      <w:r w:rsidRPr="003219B4">
        <w:rPr>
          <w:i/>
        </w:rPr>
        <w:t>Georgics</w:t>
      </w:r>
      <w:r w:rsidR="00286F5A" w:rsidRPr="00286F5A">
        <w:t>,</w:t>
      </w:r>
      <w:r w:rsidRPr="003219B4">
        <w:rPr>
          <w:iCs/>
        </w:rPr>
        <w:t>”</w:t>
      </w:r>
      <w:r w:rsidRPr="003219B4">
        <w:t xml:space="preserve"> in Boyle (1979), 7-21.</w:t>
      </w:r>
    </w:p>
    <w:p w:rsidR="004A4C8C" w:rsidRDefault="004A4C8C" w:rsidP="000A7088">
      <w:pPr>
        <w:pStyle w:val="Textkrper-Zeileneinzug"/>
        <w:ind w:left="284" w:hanging="284"/>
      </w:pPr>
      <w:r w:rsidRPr="003219B4">
        <w:t xml:space="preserve">Kronenberg, Leah J. (2000): “The Poet’s Fiction: Virgil’s Praise of the Farmer, Philosopher, and Poet at the End of </w:t>
      </w:r>
      <w:r w:rsidRPr="003219B4">
        <w:rPr>
          <w:i/>
        </w:rPr>
        <w:t xml:space="preserve">Georgics </w:t>
      </w:r>
      <w:r w:rsidRPr="003219B4">
        <w:t>2</w:t>
      </w:r>
      <w:r w:rsidR="00C267E5">
        <w:t>,”</w:t>
      </w:r>
      <w:r w:rsidRPr="003219B4">
        <w:t xml:space="preserve"> </w:t>
      </w:r>
      <w:r w:rsidRPr="003219B4">
        <w:rPr>
          <w:i/>
          <w:iCs/>
        </w:rPr>
        <w:t>HSPh</w:t>
      </w:r>
      <w:r w:rsidRPr="003219B4">
        <w:t xml:space="preserve"> 100, 341-60.</w:t>
      </w:r>
    </w:p>
    <w:p w:rsidR="00286F5A" w:rsidRDefault="00286F5A" w:rsidP="00286F5A">
      <w:pPr>
        <w:ind w:left="284" w:hanging="284"/>
        <w:jc w:val="both"/>
        <w:rPr>
          <w:lang w:val="en-US"/>
        </w:rPr>
      </w:pPr>
      <w:r>
        <w:rPr>
          <w:lang w:val="en-US"/>
        </w:rPr>
        <w:t>–</w:t>
      </w:r>
      <w:r>
        <w:rPr>
          <w:lang w:val="en-US"/>
        </w:rPr>
        <w:tab/>
        <w:t xml:space="preserve">(2003): </w:t>
      </w:r>
      <w:r w:rsidRPr="003F291A">
        <w:rPr>
          <w:i/>
          <w:lang w:val="en-US"/>
        </w:rPr>
        <w:t>Beyond Good and Evil: Redefining Morality from Socrates to Virgil</w:t>
      </w:r>
      <w:r>
        <w:rPr>
          <w:lang w:val="en-US"/>
        </w:rPr>
        <w:t xml:space="preserve"> (diss., </w:t>
      </w:r>
      <w:r w:rsidRPr="00680811">
        <w:rPr>
          <w:lang w:val="en-US"/>
        </w:rPr>
        <w:t>Harvard University, Cambridge (Mass.)</w:t>
      </w:r>
      <w:r>
        <w:rPr>
          <w:lang w:val="en-US"/>
        </w:rPr>
        <w:t xml:space="preserve"> [DAI-A 64, 2003/4 64, 3280].</w:t>
      </w:r>
    </w:p>
    <w:p w:rsidR="00286F5A" w:rsidRPr="00286F5A" w:rsidRDefault="00286F5A" w:rsidP="00286F5A">
      <w:pPr>
        <w:ind w:left="284" w:hanging="284"/>
        <w:jc w:val="both"/>
        <w:rPr>
          <w:lang w:val="en-US"/>
        </w:rPr>
      </w:pPr>
      <w:r>
        <w:rPr>
          <w:lang w:val="en-US"/>
        </w:rPr>
        <w:t>–</w:t>
      </w:r>
      <w:r>
        <w:rPr>
          <w:lang w:val="en-US"/>
        </w:rPr>
        <w:tab/>
        <w:t xml:space="preserve">(2009): </w:t>
      </w:r>
      <w:r w:rsidRPr="00C815B4">
        <w:rPr>
          <w:i/>
          <w:lang w:val="en-US"/>
        </w:rPr>
        <w:t>Allegories of Farming from Greece and Rome: Philosophical Satire in Xenophon, Varro and Virgil</w:t>
      </w:r>
      <w:r w:rsidRPr="00680811">
        <w:rPr>
          <w:lang w:val="en-US"/>
        </w:rPr>
        <w:t xml:space="preserve"> </w:t>
      </w:r>
      <w:r>
        <w:rPr>
          <w:lang w:val="en-US"/>
        </w:rPr>
        <w:t>(</w:t>
      </w:r>
      <w:r w:rsidRPr="00680811">
        <w:rPr>
          <w:lang w:val="en-US"/>
        </w:rPr>
        <w:t>Cambridge</w:t>
      </w:r>
      <w:r>
        <w:rPr>
          <w:lang w:val="en-US"/>
        </w:rPr>
        <w:t>/</w:t>
      </w:r>
      <w:r w:rsidRPr="00680811">
        <w:rPr>
          <w:lang w:val="en-US"/>
        </w:rPr>
        <w:t>New York</w:t>
      </w:r>
      <w:r>
        <w:rPr>
          <w:lang w:val="en-US"/>
        </w:rPr>
        <w:t>)</w:t>
      </w:r>
      <w:r w:rsidRPr="003F291A">
        <w:rPr>
          <w:lang w:val="en-US"/>
        </w:rPr>
        <w:t xml:space="preserve"> [B. Cowan, </w:t>
      </w:r>
      <w:hyperlink r:id="rId175" w:tooltip="BMCRev = Bryn Mawr Classical Review" w:history="1">
        <w:r w:rsidRPr="003F291A">
          <w:rPr>
            <w:rStyle w:val="Hyperlink"/>
            <w:i/>
            <w:color w:val="auto"/>
            <w:u w:val="none"/>
            <w:lang w:val="en-US"/>
          </w:rPr>
          <w:t>BMCRev</w:t>
        </w:r>
      </w:hyperlink>
      <w:r w:rsidRPr="003F291A">
        <w:rPr>
          <w:lang w:val="en-US"/>
        </w:rPr>
        <w:t xml:space="preserve"> 2010.10.74; C. Jordan Bannon, </w:t>
      </w:r>
      <w:hyperlink r:id="rId176" w:tooltip="JRA = Journal of Roman Archaeology : an international journal" w:history="1">
        <w:r w:rsidRPr="003F291A">
          <w:rPr>
            <w:rStyle w:val="Hyperlink"/>
            <w:i/>
            <w:color w:val="auto"/>
            <w:u w:val="none"/>
            <w:lang w:val="en-US"/>
          </w:rPr>
          <w:t>JRA</w:t>
        </w:r>
      </w:hyperlink>
      <w:r w:rsidRPr="003F291A">
        <w:rPr>
          <w:lang w:val="en-US"/>
        </w:rPr>
        <w:t xml:space="preserve"> 23, 2010, 610-13; K. Volk, </w:t>
      </w:r>
      <w:hyperlink r:id="rId177" w:tooltip="Vergilius = Vergilius" w:history="1">
        <w:r w:rsidRPr="003F291A">
          <w:rPr>
            <w:rStyle w:val="Hyperlink"/>
            <w:i/>
            <w:color w:val="auto"/>
            <w:u w:val="none"/>
            <w:lang w:val="en-US"/>
          </w:rPr>
          <w:t>Vergilius</w:t>
        </w:r>
      </w:hyperlink>
      <w:r w:rsidRPr="003F291A">
        <w:rPr>
          <w:lang w:val="en-US"/>
        </w:rPr>
        <w:t xml:space="preserve"> 56, 2010, 77-80; </w:t>
      </w:r>
      <w:r w:rsidR="0058210F">
        <w:rPr>
          <w:lang w:val="en-US"/>
        </w:rPr>
        <w:t xml:space="preserve">Ph. Thibodeau, </w:t>
      </w:r>
      <w:hyperlink r:id="rId178" w:tooltip="CW = The Classical world" w:history="1">
        <w:r w:rsidRPr="003F291A">
          <w:rPr>
            <w:rStyle w:val="Hyperlink"/>
            <w:i/>
            <w:color w:val="auto"/>
            <w:u w:val="none"/>
            <w:lang w:val="en-US"/>
          </w:rPr>
          <w:t>CW</w:t>
        </w:r>
      </w:hyperlink>
      <w:r w:rsidRPr="003F291A">
        <w:rPr>
          <w:lang w:val="en-US"/>
        </w:rPr>
        <w:t xml:space="preserve"> 104, 2010/</w:t>
      </w:r>
      <w:r w:rsidR="00E4698A">
        <w:rPr>
          <w:lang w:val="en-US"/>
        </w:rPr>
        <w:t>11, 375-6</w:t>
      </w:r>
      <w:r w:rsidR="0058210F">
        <w:rPr>
          <w:lang w:val="en-US"/>
        </w:rPr>
        <w:t>]</w:t>
      </w:r>
      <w:r w:rsidRPr="003F291A">
        <w:rPr>
          <w:lang w:val="en-US"/>
        </w:rPr>
        <w:t>.</w:t>
      </w:r>
    </w:p>
    <w:p w:rsidR="004A4C8C" w:rsidRDefault="004A4C8C" w:rsidP="000A7088">
      <w:pPr>
        <w:pStyle w:val="Textkrper-Zeileneinzug"/>
        <w:ind w:left="284" w:hanging="284"/>
      </w:pPr>
      <w:r w:rsidRPr="003219B4">
        <w:t>Kyriakidis, Stratis (2002): “</w:t>
      </w:r>
      <w:r w:rsidRPr="003219B4">
        <w:rPr>
          <w:i/>
        </w:rPr>
        <w:t xml:space="preserve">Georgics </w:t>
      </w:r>
      <w:r w:rsidRPr="003219B4">
        <w:t>4.559-566: The Vergilian Sphragis</w:t>
      </w:r>
      <w:r w:rsidR="00286F5A">
        <w:t>,”</w:t>
      </w:r>
      <w:r w:rsidRPr="003219B4">
        <w:t xml:space="preserve"> </w:t>
      </w:r>
      <w:r w:rsidRPr="003219B4">
        <w:rPr>
          <w:i/>
          <w:iCs/>
        </w:rPr>
        <w:t>Kleos</w:t>
      </w:r>
      <w:r w:rsidRPr="003219B4">
        <w:t xml:space="preserve"> 7, 275-89.</w:t>
      </w:r>
    </w:p>
    <w:p w:rsidR="00286F5A" w:rsidRDefault="00286F5A" w:rsidP="000A7088">
      <w:pPr>
        <w:pStyle w:val="Textkrper-Zeileneinzug"/>
        <w:ind w:left="284" w:hanging="284"/>
        <w:rPr>
          <w:lang w:val="en-US"/>
        </w:rPr>
      </w:pPr>
      <w:r>
        <w:rPr>
          <w:lang w:val="en-US"/>
        </w:rPr>
        <w:t>–</w:t>
      </w:r>
      <w:r>
        <w:rPr>
          <w:lang w:val="en-US"/>
        </w:rPr>
        <w:tab/>
        <w:t>(2004): “</w:t>
      </w:r>
      <w:r w:rsidRPr="00680811">
        <w:t>Οι</w:t>
      </w:r>
      <w:r w:rsidRPr="00680811">
        <w:rPr>
          <w:lang w:val="en-US"/>
        </w:rPr>
        <w:t xml:space="preserve"> </w:t>
      </w:r>
      <w:r w:rsidRPr="00680811">
        <w:t>κατάλογοι</w:t>
      </w:r>
      <w:r w:rsidRPr="00680811">
        <w:rPr>
          <w:lang w:val="en-US"/>
        </w:rPr>
        <w:t xml:space="preserve"> </w:t>
      </w:r>
      <w:r w:rsidRPr="00680811">
        <w:t>στον</w:t>
      </w:r>
      <w:r w:rsidRPr="00680811">
        <w:rPr>
          <w:lang w:val="en-US"/>
        </w:rPr>
        <w:t xml:space="preserve"> </w:t>
      </w:r>
      <w:r w:rsidRPr="00680811">
        <w:t>Βεργίλιο</w:t>
      </w:r>
      <w:r w:rsidRPr="00680811">
        <w:rPr>
          <w:lang w:val="en-US"/>
        </w:rPr>
        <w:t xml:space="preserve">: </w:t>
      </w:r>
      <w:r w:rsidRPr="00680811">
        <w:t>δομή</w:t>
      </w:r>
      <w:r w:rsidRPr="00680811">
        <w:rPr>
          <w:lang w:val="en-US"/>
        </w:rPr>
        <w:t xml:space="preserve"> </w:t>
      </w:r>
      <w:r w:rsidRPr="00680811">
        <w:t>και</w:t>
      </w:r>
      <w:r w:rsidRPr="00680811">
        <w:rPr>
          <w:lang w:val="en-US"/>
        </w:rPr>
        <w:t xml:space="preserve"> </w:t>
      </w:r>
      <w:r w:rsidRPr="00680811">
        <w:t>αφήγηση</w:t>
      </w:r>
      <w:r>
        <w:rPr>
          <w:lang w:val="en-US"/>
        </w:rPr>
        <w:t>,”</w:t>
      </w:r>
      <w:r w:rsidRPr="00680811">
        <w:rPr>
          <w:lang w:val="en-US"/>
        </w:rPr>
        <w:t xml:space="preserve"> </w:t>
      </w:r>
      <w:r>
        <w:rPr>
          <w:lang w:val="en-US"/>
        </w:rPr>
        <w:t xml:space="preserve">in </w:t>
      </w:r>
      <w:r>
        <w:t>Αλέξανδρος</w:t>
      </w:r>
      <w:r w:rsidRPr="00136AE1">
        <w:rPr>
          <w:lang w:val="en-US"/>
        </w:rPr>
        <w:t xml:space="preserve"> </w:t>
      </w:r>
      <w:r>
        <w:t>Π</w:t>
      </w:r>
      <w:r w:rsidRPr="00136AE1">
        <w:rPr>
          <w:lang w:val="en-US"/>
        </w:rPr>
        <w:t xml:space="preserve">. </w:t>
      </w:r>
      <w:r>
        <w:t>Βασιλειάδης</w:t>
      </w:r>
      <w:r w:rsidRPr="00136AE1">
        <w:rPr>
          <w:lang w:val="en-US"/>
        </w:rPr>
        <w:t>/</w:t>
      </w:r>
      <w:r>
        <w:t>Παρασκευή</w:t>
      </w:r>
      <w:r w:rsidRPr="00136AE1">
        <w:rPr>
          <w:lang w:val="en-US"/>
        </w:rPr>
        <w:t xml:space="preserve"> </w:t>
      </w:r>
      <w:r>
        <w:t>Κοτζιά</w:t>
      </w:r>
      <w:r w:rsidRPr="00136AE1">
        <w:rPr>
          <w:lang w:val="en-US"/>
        </w:rPr>
        <w:t>/</w:t>
      </w:r>
      <w:r>
        <w:t>Αιμίλιος</w:t>
      </w:r>
      <w:r w:rsidRPr="00136AE1">
        <w:rPr>
          <w:lang w:val="en-US"/>
        </w:rPr>
        <w:t xml:space="preserve"> </w:t>
      </w:r>
      <w:r>
        <w:t>Δ</w:t>
      </w:r>
      <w:r w:rsidRPr="00136AE1">
        <w:rPr>
          <w:lang w:val="en-US"/>
        </w:rPr>
        <w:t xml:space="preserve">. </w:t>
      </w:r>
      <w:r>
        <w:t>Μαυρουδής</w:t>
      </w:r>
      <w:r w:rsidRPr="00136AE1">
        <w:rPr>
          <w:lang w:val="en-US"/>
        </w:rPr>
        <w:t>/</w:t>
      </w:r>
      <w:r>
        <w:t>Δημήτριος</w:t>
      </w:r>
      <w:r w:rsidRPr="00136AE1">
        <w:rPr>
          <w:lang w:val="en-US"/>
        </w:rPr>
        <w:t xml:space="preserve"> </w:t>
      </w:r>
      <w:r>
        <w:t>Α</w:t>
      </w:r>
      <w:r w:rsidRPr="00136AE1">
        <w:rPr>
          <w:lang w:val="en-US"/>
        </w:rPr>
        <w:t xml:space="preserve">. </w:t>
      </w:r>
      <w:r>
        <w:t>Χρηστίδης</w:t>
      </w:r>
      <w:r w:rsidRPr="00136AE1">
        <w:rPr>
          <w:lang w:val="en-US"/>
        </w:rPr>
        <w:t xml:space="preserve"> </w:t>
      </w:r>
      <w:hyperlink r:id="rId179" w:history="1">
        <w:r w:rsidRPr="00136AE1">
          <w:rPr>
            <w:rStyle w:val="Hyperlink"/>
            <w:color w:val="auto"/>
            <w:u w:val="none"/>
            <w:lang w:val="en-US"/>
          </w:rPr>
          <w:t xml:space="preserve">(edd.): </w:t>
        </w:r>
        <w:r w:rsidRPr="00136AE1">
          <w:rPr>
            <w:rStyle w:val="Hyperlink"/>
            <w:color w:val="auto"/>
            <w:u w:val="none"/>
          </w:rPr>
          <w:lastRenderedPageBreak/>
          <w:t>Δημητρίῳ</w:t>
        </w:r>
        <w:r w:rsidRPr="00136AE1">
          <w:rPr>
            <w:rStyle w:val="Hyperlink"/>
            <w:color w:val="auto"/>
            <w:u w:val="none"/>
            <w:lang w:val="en-US"/>
          </w:rPr>
          <w:t xml:space="preserve"> </w:t>
        </w:r>
        <w:r w:rsidRPr="00136AE1">
          <w:rPr>
            <w:rStyle w:val="Hyperlink"/>
            <w:color w:val="auto"/>
            <w:u w:val="none"/>
          </w:rPr>
          <w:t>στέφανος</w:t>
        </w:r>
        <w:r w:rsidRPr="00136AE1">
          <w:rPr>
            <w:rStyle w:val="Hyperlink"/>
            <w:color w:val="auto"/>
            <w:u w:val="none"/>
            <w:lang w:val="en-US"/>
          </w:rPr>
          <w:t xml:space="preserve">: </w:t>
        </w:r>
        <w:r w:rsidRPr="00136AE1">
          <w:rPr>
            <w:rStyle w:val="Hyperlink"/>
            <w:color w:val="auto"/>
            <w:u w:val="none"/>
          </w:rPr>
          <w:t>τιμητικός</w:t>
        </w:r>
        <w:r w:rsidRPr="00136AE1">
          <w:rPr>
            <w:rStyle w:val="Hyperlink"/>
            <w:color w:val="auto"/>
            <w:u w:val="none"/>
            <w:lang w:val="en-US"/>
          </w:rPr>
          <w:t xml:space="preserve"> </w:t>
        </w:r>
        <w:r w:rsidRPr="00136AE1">
          <w:rPr>
            <w:rStyle w:val="Hyperlink"/>
            <w:color w:val="auto"/>
            <w:u w:val="none"/>
          </w:rPr>
          <w:t>τόμος</w:t>
        </w:r>
        <w:r w:rsidRPr="00136AE1">
          <w:rPr>
            <w:rStyle w:val="Hyperlink"/>
            <w:color w:val="auto"/>
            <w:u w:val="none"/>
            <w:lang w:val="en-US"/>
          </w:rPr>
          <w:t xml:space="preserve"> </w:t>
        </w:r>
        <w:r w:rsidRPr="00136AE1">
          <w:rPr>
            <w:rStyle w:val="Hyperlink"/>
            <w:color w:val="auto"/>
            <w:u w:val="none"/>
          </w:rPr>
          <w:t>για</w:t>
        </w:r>
        <w:r w:rsidRPr="00136AE1">
          <w:rPr>
            <w:rStyle w:val="Hyperlink"/>
            <w:color w:val="auto"/>
            <w:u w:val="none"/>
            <w:lang w:val="en-US"/>
          </w:rPr>
          <w:t xml:space="preserve"> </w:t>
        </w:r>
        <w:r w:rsidRPr="00136AE1">
          <w:rPr>
            <w:rStyle w:val="Hyperlink"/>
            <w:color w:val="auto"/>
            <w:u w:val="none"/>
          </w:rPr>
          <w:t>τον</w:t>
        </w:r>
        <w:r w:rsidRPr="00136AE1">
          <w:rPr>
            <w:rStyle w:val="Hyperlink"/>
            <w:color w:val="auto"/>
            <w:u w:val="none"/>
            <w:lang w:val="en-US"/>
          </w:rPr>
          <w:t xml:space="preserve"> </w:t>
        </w:r>
        <w:r w:rsidRPr="00136AE1">
          <w:rPr>
            <w:rStyle w:val="Hyperlink"/>
            <w:color w:val="auto"/>
            <w:u w:val="none"/>
          </w:rPr>
          <w:t>καθηγητή</w:t>
        </w:r>
        <w:r w:rsidRPr="00136AE1">
          <w:rPr>
            <w:rStyle w:val="Hyperlink"/>
            <w:color w:val="auto"/>
            <w:u w:val="none"/>
            <w:lang w:val="en-US"/>
          </w:rPr>
          <w:t xml:space="preserve"> </w:t>
        </w:r>
        <w:r w:rsidRPr="00136AE1">
          <w:rPr>
            <w:rStyle w:val="Hyperlink"/>
            <w:color w:val="auto"/>
            <w:u w:val="none"/>
          </w:rPr>
          <w:t>Δημήτρη</w:t>
        </w:r>
        <w:r w:rsidRPr="00136AE1">
          <w:rPr>
            <w:rStyle w:val="Hyperlink"/>
            <w:color w:val="auto"/>
            <w:u w:val="none"/>
            <w:lang w:val="en-US"/>
          </w:rPr>
          <w:t xml:space="preserve"> </w:t>
        </w:r>
        <w:r w:rsidRPr="00136AE1">
          <w:rPr>
            <w:rStyle w:val="Hyperlink"/>
            <w:color w:val="auto"/>
            <w:u w:val="none"/>
          </w:rPr>
          <w:t>Λυπουρλή</w:t>
        </w:r>
        <w:r w:rsidRPr="00136AE1">
          <w:rPr>
            <w:rStyle w:val="Hyperlink"/>
            <w:color w:val="auto"/>
            <w:u w:val="none"/>
            <w:lang w:val="en-US"/>
          </w:rPr>
          <w:t xml:space="preserve"> (Thessalon</w:t>
        </w:r>
        <w:r w:rsidRPr="00136AE1">
          <w:rPr>
            <w:rStyle w:val="Hyperlink"/>
            <w:color w:val="auto"/>
            <w:u w:val="none"/>
            <w:lang w:val="en-US"/>
          </w:rPr>
          <w:t>i</w:t>
        </w:r>
        <w:r w:rsidRPr="00136AE1">
          <w:rPr>
            <w:rStyle w:val="Hyperlink"/>
            <w:color w:val="auto"/>
            <w:u w:val="none"/>
            <w:lang w:val="en-US"/>
          </w:rPr>
          <w:t>ki),</w:t>
        </w:r>
      </w:hyperlink>
      <w:r w:rsidRPr="00136AE1">
        <w:rPr>
          <w:lang w:val="en-US"/>
        </w:rPr>
        <w:t xml:space="preserve"> 305-322.</w:t>
      </w:r>
    </w:p>
    <w:p w:rsidR="00286F5A" w:rsidRPr="00286F5A" w:rsidRDefault="00286F5A" w:rsidP="000A7088">
      <w:pPr>
        <w:pStyle w:val="Textkrper-Zeileneinzug"/>
        <w:ind w:left="284" w:hanging="284"/>
        <w:rPr>
          <w:lang w:val="en-US"/>
        </w:rPr>
      </w:pPr>
      <w:r w:rsidRPr="00286F5A">
        <w:rPr>
          <w:lang w:val="en-US"/>
        </w:rPr>
        <w:t>-</w:t>
      </w:r>
      <w:r w:rsidRPr="00286F5A">
        <w:rPr>
          <w:lang w:val="en-US"/>
        </w:rPr>
        <w:tab/>
        <w:t xml:space="preserve">(2007): </w:t>
      </w:r>
      <w:r w:rsidRPr="00286F5A">
        <w:rPr>
          <w:i/>
          <w:iCs/>
          <w:lang w:val="en-US"/>
        </w:rPr>
        <w:t>Catalogues of Proper Names in Latin Epic Poetry. Lucretius - Virgil - Ovid. Pi</w:t>
      </w:r>
      <w:r w:rsidRPr="00286F5A">
        <w:rPr>
          <w:i/>
          <w:iCs/>
          <w:lang w:val="en-US"/>
        </w:rPr>
        <w:t>e</w:t>
      </w:r>
      <w:r w:rsidRPr="00286F5A">
        <w:rPr>
          <w:i/>
          <w:iCs/>
          <w:lang w:val="en-US"/>
        </w:rPr>
        <w:t>rides. Studies in Greek and Latin Literature</w:t>
      </w:r>
      <w:r w:rsidRPr="00286F5A">
        <w:rPr>
          <w:lang w:val="en-US"/>
        </w:rPr>
        <w:t xml:space="preserve"> (Newcastle) [C. Francese, </w:t>
      </w:r>
      <w:r w:rsidRPr="00A649A7">
        <w:rPr>
          <w:i/>
          <w:lang w:val="en-US"/>
        </w:rPr>
        <w:t>BMCRev</w:t>
      </w:r>
      <w:r w:rsidRPr="00286F5A">
        <w:rPr>
          <w:lang w:val="en-US"/>
        </w:rPr>
        <w:t xml:space="preserve"> 2009.01.08].</w:t>
      </w:r>
    </w:p>
    <w:p w:rsidR="004A4C8C" w:rsidRPr="003219B4" w:rsidRDefault="004A4C8C" w:rsidP="000A7088">
      <w:pPr>
        <w:pStyle w:val="Textkrper-Zeileneinzug"/>
        <w:ind w:left="284" w:hanging="284"/>
        <w:rPr>
          <w:lang w:val="de-DE"/>
        </w:rPr>
      </w:pPr>
      <w:r w:rsidRPr="003219B4">
        <w:rPr>
          <w:lang w:val="de-DE"/>
        </w:rPr>
        <w:t>Kytzler, Bernhard (1987): “In medio mihi Caesar erit. Beobachtungen zur Strukturierung ve</w:t>
      </w:r>
      <w:r w:rsidRPr="003219B4">
        <w:rPr>
          <w:lang w:val="de-DE"/>
        </w:rPr>
        <w:t>r</w:t>
      </w:r>
      <w:r w:rsidRPr="003219B4">
        <w:rPr>
          <w:lang w:val="de-DE"/>
        </w:rPr>
        <w:t>gilischer Dichtungen</w:t>
      </w:r>
      <w:r w:rsidR="00286F5A">
        <w:rPr>
          <w:lang w:val="de-DE"/>
        </w:rPr>
        <w:t>,”</w:t>
      </w:r>
      <w:r w:rsidRPr="003219B4">
        <w:rPr>
          <w:lang w:val="de-DE"/>
        </w:rPr>
        <w:t xml:space="preserve"> </w:t>
      </w:r>
      <w:r w:rsidRPr="003219B4">
        <w:rPr>
          <w:i/>
          <w:iCs/>
          <w:lang w:val="de-DE"/>
        </w:rPr>
        <w:t>JAC</w:t>
      </w:r>
      <w:r w:rsidRPr="003219B4">
        <w:rPr>
          <w:lang w:val="de-DE"/>
        </w:rPr>
        <w:t xml:space="preserve"> 2, 126-30.</w:t>
      </w:r>
    </w:p>
    <w:p w:rsidR="004A4C8C" w:rsidRDefault="004A4C8C" w:rsidP="000A7088">
      <w:pPr>
        <w:pStyle w:val="Textkrper-Zeileneinzug"/>
        <w:ind w:left="284" w:hanging="284"/>
        <w:rPr>
          <w:lang w:val="de-DE"/>
        </w:rPr>
      </w:pPr>
    </w:p>
    <w:p w:rsidR="00A92630" w:rsidRPr="003219B4" w:rsidRDefault="00A92630" w:rsidP="000A7088">
      <w:pPr>
        <w:pStyle w:val="Textkrper-Zeileneinzug"/>
        <w:ind w:left="284" w:hanging="284"/>
        <w:rPr>
          <w:lang w:val="de-DE"/>
        </w:rPr>
      </w:pPr>
    </w:p>
    <w:p w:rsidR="004A4C8C" w:rsidRPr="009D405A" w:rsidRDefault="004A4C8C" w:rsidP="000A7088">
      <w:pPr>
        <w:pStyle w:val="Textkrper-Zeileneinzug"/>
        <w:ind w:left="284" w:hanging="284"/>
        <w:rPr>
          <w:lang w:val="it-IT"/>
        </w:rPr>
      </w:pPr>
      <w:r w:rsidRPr="003219B4">
        <w:rPr>
          <w:lang w:val="it-IT"/>
        </w:rPr>
        <w:t xml:space="preserve">Labate, Mario (1989): “Virgilio, Georg. </w:t>
      </w:r>
      <w:r w:rsidR="008B02B1">
        <w:rPr>
          <w:lang w:val="it-IT"/>
        </w:rPr>
        <w:t>1,</w:t>
      </w:r>
      <w:r w:rsidRPr="009D405A">
        <w:rPr>
          <w:lang w:val="it-IT"/>
        </w:rPr>
        <w:t>333s.</w:t>
      </w:r>
      <w:r w:rsidR="00C267E5">
        <w:rPr>
          <w:lang w:val="it-IT"/>
        </w:rPr>
        <w:t>,”</w:t>
      </w:r>
      <w:r w:rsidRPr="009D405A">
        <w:rPr>
          <w:lang w:val="it-IT"/>
        </w:rPr>
        <w:t xml:space="preserve"> </w:t>
      </w:r>
      <w:r w:rsidRPr="009D405A">
        <w:rPr>
          <w:i/>
          <w:iCs/>
          <w:lang w:val="it-IT"/>
        </w:rPr>
        <w:t>MD</w:t>
      </w:r>
      <w:r w:rsidRPr="009D405A">
        <w:rPr>
          <w:lang w:val="it-IT"/>
        </w:rPr>
        <w:t xml:space="preserve"> 22, 187-8</w:t>
      </w:r>
      <w:r w:rsidR="006A3620">
        <w:rPr>
          <w:lang w:val="it-IT"/>
        </w:rPr>
        <w:t>.</w:t>
      </w:r>
    </w:p>
    <w:p w:rsidR="004A4C8C" w:rsidRPr="009D405A" w:rsidRDefault="004A4C8C" w:rsidP="000A7088">
      <w:pPr>
        <w:pStyle w:val="Textkrper-Zeileneinzug"/>
        <w:ind w:left="284" w:hanging="284"/>
        <w:rPr>
          <w:lang w:val="en-US"/>
        </w:rPr>
      </w:pPr>
      <w:r w:rsidRPr="003219B4">
        <w:rPr>
          <w:lang w:val="de-DE"/>
        </w:rPr>
        <w:t>Ladewig, T./</w:t>
      </w:r>
      <w:r w:rsidR="008B02B1">
        <w:rPr>
          <w:lang w:val="de-DE"/>
        </w:rPr>
        <w:t>C. Schaper</w:t>
      </w:r>
      <w:r w:rsidRPr="003219B4">
        <w:rPr>
          <w:lang w:val="de-DE"/>
        </w:rPr>
        <w:t>/</w:t>
      </w:r>
      <w:r w:rsidR="008B02B1">
        <w:rPr>
          <w:lang w:val="de-DE"/>
        </w:rPr>
        <w:t>P. Deuticke</w:t>
      </w:r>
      <w:r w:rsidRPr="003219B4">
        <w:rPr>
          <w:lang w:val="de-DE"/>
        </w:rPr>
        <w:t>/</w:t>
      </w:r>
      <w:r w:rsidR="008B02B1">
        <w:rPr>
          <w:lang w:val="de-DE"/>
        </w:rPr>
        <w:t xml:space="preserve">Paul </w:t>
      </w:r>
      <w:r w:rsidRPr="003219B4">
        <w:rPr>
          <w:lang w:val="de-DE"/>
        </w:rPr>
        <w:t>Jahn, Paul (</w:t>
      </w:r>
      <w:r w:rsidRPr="003219B4">
        <w:rPr>
          <w:vertAlign w:val="superscript"/>
          <w:lang w:val="de-DE"/>
        </w:rPr>
        <w:t>9</w:t>
      </w:r>
      <w:r w:rsidRPr="003219B4">
        <w:rPr>
          <w:lang w:val="de-DE"/>
        </w:rPr>
        <w:t xml:space="preserve">1915): </w:t>
      </w:r>
      <w:r w:rsidRPr="003219B4">
        <w:rPr>
          <w:i/>
          <w:iCs/>
          <w:lang w:val="de-DE"/>
        </w:rPr>
        <w:t xml:space="preserve">Vergils Gedichte. </w:t>
      </w:r>
      <w:r w:rsidRPr="009D405A">
        <w:rPr>
          <w:i/>
          <w:iCs/>
          <w:lang w:val="en-US"/>
        </w:rPr>
        <w:t>Erklärt von</w:t>
      </w:r>
      <w:r w:rsidRPr="009D405A">
        <w:rPr>
          <w:lang w:val="en-US"/>
        </w:rPr>
        <w:t xml:space="preserve"> –. I: </w:t>
      </w:r>
      <w:r w:rsidRPr="009D405A">
        <w:rPr>
          <w:i/>
          <w:iCs/>
          <w:lang w:val="en-US"/>
        </w:rPr>
        <w:t>Bukolika und Georgika</w:t>
      </w:r>
      <w:r w:rsidRPr="009D405A">
        <w:rPr>
          <w:lang w:val="en-US"/>
        </w:rPr>
        <w:t xml:space="preserve"> (Berlin).</w:t>
      </w:r>
    </w:p>
    <w:p w:rsidR="004A4C8C" w:rsidRDefault="004A4C8C" w:rsidP="000A7088">
      <w:pPr>
        <w:pStyle w:val="Textkrper-Zeileneinzug"/>
        <w:ind w:left="284" w:hanging="284"/>
      </w:pPr>
      <w:r w:rsidRPr="003219B4">
        <w:rPr>
          <w:lang w:val="en-AU"/>
        </w:rPr>
        <w:t>Laird, Andrew</w:t>
      </w:r>
      <w:r w:rsidRPr="003219B4">
        <w:t xml:space="preserve"> (1999): </w:t>
      </w:r>
      <w:r w:rsidRPr="003219B4">
        <w:rPr>
          <w:i/>
        </w:rPr>
        <w:t xml:space="preserve">Powers of Expression, Expressions of Power: Speech Presentation and Latin Literature </w:t>
      </w:r>
      <w:r w:rsidR="008B02B1">
        <w:t>(Oxford), 153-208 [J.</w:t>
      </w:r>
      <w:r w:rsidRPr="003219B4">
        <w:t xml:space="preserve">T. Chlup, </w:t>
      </w:r>
      <w:r w:rsidRPr="003219B4">
        <w:rPr>
          <w:i/>
        </w:rPr>
        <w:t xml:space="preserve">BMCR </w:t>
      </w:r>
      <w:r w:rsidR="008B02B1">
        <w:t>00.07.25; A.</w:t>
      </w:r>
      <w:r w:rsidRPr="003219B4">
        <w:t xml:space="preserve">D. Morrison, </w:t>
      </w:r>
      <w:r w:rsidRPr="003219B4">
        <w:rPr>
          <w:i/>
        </w:rPr>
        <w:t xml:space="preserve">JRS </w:t>
      </w:r>
      <w:r w:rsidRPr="003219B4">
        <w:t>93, 2003, 336-7].</w:t>
      </w:r>
    </w:p>
    <w:p w:rsidR="00C41D12" w:rsidRDefault="00C41D12" w:rsidP="000A7088">
      <w:pPr>
        <w:pStyle w:val="Textkrper-Zeileneinzug"/>
        <w:ind w:left="284" w:hanging="284"/>
        <w:rPr>
          <w:lang w:val="en-US"/>
        </w:rPr>
      </w:pPr>
      <w:r>
        <w:rPr>
          <w:lang w:val="en-AU"/>
        </w:rPr>
        <w:t>–</w:t>
      </w:r>
      <w:r>
        <w:rPr>
          <w:lang w:val="en-AU"/>
        </w:rPr>
        <w:tab/>
        <w:t>(</w:t>
      </w:r>
      <w:r>
        <w:rPr>
          <w:lang w:val="en-US"/>
        </w:rPr>
        <w:t>2006):</w:t>
      </w:r>
      <w:r w:rsidRPr="00680811">
        <w:rPr>
          <w:lang w:val="en-US"/>
        </w:rPr>
        <w:t xml:space="preserve"> </w:t>
      </w:r>
      <w:r w:rsidRPr="00C41D12">
        <w:rPr>
          <w:i/>
          <w:lang w:val="en-US"/>
        </w:rPr>
        <w:t>The Epic of America: An Introduction to Rafael Landivar and the Rusticatio Me</w:t>
      </w:r>
      <w:r w:rsidRPr="00C41D12">
        <w:rPr>
          <w:i/>
          <w:lang w:val="en-US"/>
        </w:rPr>
        <w:t>x</w:t>
      </w:r>
      <w:r w:rsidRPr="00C41D12">
        <w:rPr>
          <w:i/>
          <w:lang w:val="en-US"/>
        </w:rPr>
        <w:t>icana</w:t>
      </w:r>
      <w:r w:rsidRPr="00680811">
        <w:rPr>
          <w:lang w:val="en-US"/>
        </w:rPr>
        <w:t xml:space="preserve"> </w:t>
      </w:r>
      <w:r>
        <w:rPr>
          <w:lang w:val="en-US"/>
        </w:rPr>
        <w:t>(</w:t>
      </w:r>
      <w:r w:rsidRPr="00680811">
        <w:rPr>
          <w:lang w:val="en-US"/>
        </w:rPr>
        <w:t>London</w:t>
      </w:r>
      <w:r>
        <w:rPr>
          <w:lang w:val="en-US"/>
        </w:rPr>
        <w:t>) [E</w:t>
      </w:r>
      <w:r w:rsidRPr="00680811">
        <w:rPr>
          <w:lang w:val="en-US"/>
        </w:rPr>
        <w:t xml:space="preserve">. Buckley, </w:t>
      </w:r>
      <w:r w:rsidRPr="00E9204B">
        <w:rPr>
          <w:i/>
          <w:lang w:val="en-US"/>
        </w:rPr>
        <w:t>JRS</w:t>
      </w:r>
      <w:r>
        <w:rPr>
          <w:lang w:val="en-US"/>
        </w:rPr>
        <w:t xml:space="preserve"> 9</w:t>
      </w:r>
      <w:r w:rsidRPr="00680811">
        <w:rPr>
          <w:lang w:val="en-US"/>
        </w:rPr>
        <w:t>7</w:t>
      </w:r>
      <w:r>
        <w:rPr>
          <w:lang w:val="en-US"/>
        </w:rPr>
        <w:t>, 2007,</w:t>
      </w:r>
      <w:r w:rsidRPr="00680811">
        <w:rPr>
          <w:lang w:val="en-US"/>
        </w:rPr>
        <w:t xml:space="preserve"> 329-31</w:t>
      </w:r>
      <w:r>
        <w:rPr>
          <w:lang w:val="en-US"/>
        </w:rPr>
        <w:t>].</w:t>
      </w:r>
    </w:p>
    <w:p w:rsidR="00C41D12" w:rsidRPr="003219B4" w:rsidRDefault="00C41D12" w:rsidP="000A7088">
      <w:pPr>
        <w:pStyle w:val="Textkrper-Zeileneinzug"/>
        <w:ind w:left="284" w:hanging="284"/>
        <w:rPr>
          <w:lang w:val="en-AU"/>
        </w:rPr>
      </w:pPr>
      <w:r>
        <w:rPr>
          <w:lang w:val="en-US"/>
        </w:rPr>
        <w:t>–</w:t>
      </w:r>
      <w:r>
        <w:rPr>
          <w:lang w:val="en-US"/>
        </w:rPr>
        <w:tab/>
        <w:t>(2009): “Virgil: Reception and the Myth of Biography,”</w:t>
      </w:r>
      <w:r w:rsidRPr="00680811">
        <w:rPr>
          <w:lang w:val="en-US"/>
        </w:rPr>
        <w:t xml:space="preserve"> </w:t>
      </w:r>
      <w:hyperlink r:id="rId180" w:tooltip="CentoPagine = CentoPagine" w:history="1">
        <w:r w:rsidRPr="00C41D12">
          <w:rPr>
            <w:rStyle w:val="Hyperlink"/>
            <w:i/>
            <w:color w:val="auto"/>
            <w:u w:val="none"/>
            <w:lang w:val="en-US"/>
          </w:rPr>
          <w:t>CentoPagine</w:t>
        </w:r>
      </w:hyperlink>
      <w:r w:rsidRPr="00E9204B">
        <w:rPr>
          <w:lang w:val="en-US"/>
        </w:rPr>
        <w:t xml:space="preserve"> </w:t>
      </w:r>
      <w:r>
        <w:rPr>
          <w:lang w:val="en-US"/>
        </w:rPr>
        <w:t>3,</w:t>
      </w:r>
      <w:r w:rsidRPr="00E9204B">
        <w:rPr>
          <w:lang w:val="en-US"/>
        </w:rPr>
        <w:t>1-9.</w:t>
      </w:r>
    </w:p>
    <w:p w:rsidR="004A4C8C" w:rsidRPr="003219B4" w:rsidRDefault="004A4C8C" w:rsidP="000A7088">
      <w:pPr>
        <w:pStyle w:val="Textkrper-Zeileneinzug"/>
        <w:ind w:left="284" w:hanging="284"/>
      </w:pPr>
      <w:r w:rsidRPr="003219B4">
        <w:t xml:space="preserve">Lambert, M. (1988): “Marxist Literary Criticism and Virgil, </w:t>
      </w:r>
      <w:r w:rsidRPr="003219B4">
        <w:rPr>
          <w:i/>
          <w:iCs/>
        </w:rPr>
        <w:t>Georgics</w:t>
      </w:r>
      <w:r w:rsidRPr="003219B4">
        <w:t xml:space="preserve"> 4.153-196</w:t>
      </w:r>
      <w:r w:rsidR="00C41D12">
        <w:t>,”</w:t>
      </w:r>
      <w:r w:rsidRPr="003219B4">
        <w:t xml:space="preserve"> </w:t>
      </w:r>
      <w:r w:rsidRPr="003219B4">
        <w:rPr>
          <w:i/>
          <w:iCs/>
        </w:rPr>
        <w:t>Akroterion</w:t>
      </w:r>
      <w:r w:rsidRPr="003219B4">
        <w:t xml:space="preserve"> 33, 58-65.</w:t>
      </w:r>
    </w:p>
    <w:p w:rsidR="004A4C8C" w:rsidRPr="003219B4" w:rsidRDefault="004A4C8C" w:rsidP="000A7088">
      <w:pPr>
        <w:pStyle w:val="Textkrper-Zeileneinzug"/>
        <w:ind w:left="284" w:hanging="284"/>
        <w:rPr>
          <w:lang w:val="it-IT"/>
        </w:rPr>
      </w:pPr>
      <w:r w:rsidRPr="003219B4">
        <w:rPr>
          <w:lang w:val="it-IT"/>
        </w:rPr>
        <w:t>Landolfi, Luciano (1983): “</w:t>
      </w:r>
      <w:r w:rsidRPr="003219B4">
        <w:rPr>
          <w:i/>
          <w:lang w:val="it-IT"/>
        </w:rPr>
        <w:t xml:space="preserve">Georg. </w:t>
      </w:r>
      <w:r w:rsidRPr="003219B4">
        <w:rPr>
          <w:lang w:val="it-IT"/>
        </w:rPr>
        <w:t>II 39-46. Struttura composita di una Anrede a Mecenate</w:t>
      </w:r>
      <w:r w:rsidR="00C267E5">
        <w:rPr>
          <w:lang w:val="it-IT"/>
        </w:rPr>
        <w:t>,”</w:t>
      </w:r>
      <w:r w:rsidRPr="003219B4">
        <w:rPr>
          <w:lang w:val="it-IT"/>
        </w:rPr>
        <w:t xml:space="preserve"> </w:t>
      </w:r>
      <w:r w:rsidRPr="003219B4">
        <w:rPr>
          <w:i/>
          <w:iCs/>
          <w:lang w:val="it-IT"/>
        </w:rPr>
        <w:t>Sileno</w:t>
      </w:r>
      <w:r w:rsidRPr="003219B4">
        <w:rPr>
          <w:lang w:val="it-IT"/>
        </w:rPr>
        <w:t xml:space="preserve"> 9, 189-96.</w:t>
      </w:r>
    </w:p>
    <w:p w:rsidR="004A4C8C" w:rsidRPr="003219B4" w:rsidRDefault="004A4C8C" w:rsidP="000A7088">
      <w:pPr>
        <w:pStyle w:val="Textkrper-Zeileneinzug"/>
        <w:ind w:left="284" w:hanging="284"/>
        <w:rPr>
          <w:lang w:val="it-IT"/>
        </w:rPr>
      </w:pPr>
      <w:r w:rsidRPr="003219B4">
        <w:rPr>
          <w:lang w:val="it-IT"/>
        </w:rPr>
        <w:t>–</w:t>
      </w:r>
      <w:r w:rsidRPr="003219B4">
        <w:rPr>
          <w:lang w:val="it-IT"/>
        </w:rPr>
        <w:tab/>
        <w:t>(1985a): “</w:t>
      </w:r>
      <w:r w:rsidRPr="003219B4">
        <w:rPr>
          <w:i/>
          <w:iCs/>
          <w:lang w:val="it-IT"/>
        </w:rPr>
        <w:t>Durus amor</w:t>
      </w:r>
      <w:r w:rsidR="008B02B1">
        <w:rPr>
          <w:lang w:val="it-IT"/>
        </w:rPr>
        <w:t>. L’ecfrasi georgica sull’</w:t>
      </w:r>
      <w:r w:rsidRPr="003219B4">
        <w:rPr>
          <w:lang w:val="it-IT"/>
        </w:rPr>
        <w:t>insania erotica</w:t>
      </w:r>
      <w:r w:rsidR="00C267E5">
        <w:rPr>
          <w:lang w:val="it-IT"/>
        </w:rPr>
        <w:t>,”</w:t>
      </w:r>
      <w:r w:rsidRPr="003219B4">
        <w:rPr>
          <w:lang w:val="it-IT"/>
        </w:rPr>
        <w:t xml:space="preserve"> </w:t>
      </w:r>
      <w:r w:rsidRPr="003219B4">
        <w:rPr>
          <w:i/>
          <w:iCs/>
          <w:lang w:val="it-IT"/>
        </w:rPr>
        <w:t>CCC</w:t>
      </w:r>
      <w:r w:rsidRPr="003219B4">
        <w:rPr>
          <w:lang w:val="it-IT"/>
        </w:rPr>
        <w:t xml:space="preserve"> 6, 177-98.</w:t>
      </w:r>
    </w:p>
    <w:p w:rsidR="004A4C8C" w:rsidRPr="003219B4" w:rsidRDefault="004A4C8C" w:rsidP="000A7088">
      <w:pPr>
        <w:pStyle w:val="Textkrper-Zeileneinzug"/>
        <w:ind w:left="284" w:hanging="284"/>
        <w:rPr>
          <w:lang w:val="it-IT"/>
        </w:rPr>
      </w:pPr>
      <w:r w:rsidRPr="003219B4">
        <w:rPr>
          <w:lang w:val="it-IT"/>
        </w:rPr>
        <w:t>–</w:t>
      </w:r>
      <w:r w:rsidRPr="003219B4">
        <w:rPr>
          <w:lang w:val="it-IT"/>
        </w:rPr>
        <w:tab/>
        <w:t xml:space="preserve">(1985b): “Virgilio, Lucrezio e </w:t>
      </w:r>
      <w:r w:rsidRPr="003219B4">
        <w:rPr>
          <w:i/>
          <w:iCs/>
          <w:lang w:val="it-IT"/>
        </w:rPr>
        <w:t>laudes veris</w:t>
      </w:r>
      <w:r w:rsidR="00C267E5">
        <w:rPr>
          <w:i/>
          <w:iCs/>
          <w:lang w:val="it-IT"/>
        </w:rPr>
        <w:t>,</w:t>
      </w:r>
      <w:r w:rsidR="00C267E5">
        <w:rPr>
          <w:lang w:val="it-IT"/>
        </w:rPr>
        <w:t>”</w:t>
      </w:r>
      <w:r w:rsidRPr="003219B4">
        <w:rPr>
          <w:lang w:val="it-IT"/>
        </w:rPr>
        <w:t xml:space="preserve"> </w:t>
      </w:r>
      <w:r w:rsidRPr="003219B4">
        <w:rPr>
          <w:i/>
          <w:iCs/>
          <w:lang w:val="it-IT"/>
        </w:rPr>
        <w:t>QUCC</w:t>
      </w:r>
      <w:r w:rsidRPr="003219B4">
        <w:rPr>
          <w:lang w:val="it-IT"/>
        </w:rPr>
        <w:t xml:space="preserve"> 49, 91-109.</w:t>
      </w:r>
    </w:p>
    <w:p w:rsidR="004A4C8C" w:rsidRPr="003219B4" w:rsidRDefault="004A4C8C" w:rsidP="000A7088">
      <w:pPr>
        <w:pStyle w:val="Textkrper-Zeileneinzug"/>
        <w:ind w:left="284" w:hanging="284"/>
        <w:rPr>
          <w:lang w:val="it-IT"/>
        </w:rPr>
      </w:pPr>
      <w:r w:rsidRPr="003219B4">
        <w:rPr>
          <w:lang w:val="it-IT"/>
        </w:rPr>
        <w:t>–</w:t>
      </w:r>
      <w:r w:rsidRPr="003219B4">
        <w:rPr>
          <w:lang w:val="it-IT"/>
        </w:rPr>
        <w:tab/>
        <w:t>(1985c): “Virgilio e la digressione storica (</w:t>
      </w:r>
      <w:r w:rsidRPr="003219B4">
        <w:rPr>
          <w:i/>
          <w:iCs/>
          <w:lang w:val="it-IT"/>
        </w:rPr>
        <w:t>Georg</w:t>
      </w:r>
      <w:r w:rsidRPr="003219B4">
        <w:rPr>
          <w:lang w:val="it-IT"/>
        </w:rPr>
        <w:t>. II 136-176)</w:t>
      </w:r>
      <w:r w:rsidR="008B02B1">
        <w:rPr>
          <w:lang w:val="it-IT"/>
        </w:rPr>
        <w:t>,</w:t>
      </w:r>
      <w:r w:rsidR="00C267E5">
        <w:rPr>
          <w:lang w:val="it-IT"/>
        </w:rPr>
        <w:t>”</w:t>
      </w:r>
      <w:r w:rsidRPr="003219B4">
        <w:rPr>
          <w:lang w:val="it-IT"/>
        </w:rPr>
        <w:t xml:space="preserve"> </w:t>
      </w:r>
      <w:r w:rsidRPr="003219B4">
        <w:rPr>
          <w:i/>
          <w:iCs/>
          <w:lang w:val="it-IT"/>
        </w:rPr>
        <w:t>SIFC</w:t>
      </w:r>
      <w:r w:rsidRPr="003219B4">
        <w:rPr>
          <w:lang w:val="it-IT"/>
        </w:rPr>
        <w:t xml:space="preserve"> 3, 267-81.</w:t>
      </w:r>
    </w:p>
    <w:p w:rsidR="004A4C8C" w:rsidRPr="003219B4" w:rsidRDefault="004A4C8C" w:rsidP="000A7088">
      <w:pPr>
        <w:pStyle w:val="Textkrper-Zeileneinzug"/>
        <w:ind w:left="284" w:hanging="284"/>
        <w:rPr>
          <w:lang w:val="it-IT"/>
        </w:rPr>
      </w:pPr>
      <w:r w:rsidRPr="003219B4">
        <w:rPr>
          <w:lang w:val="it-IT"/>
        </w:rPr>
        <w:t>–</w:t>
      </w:r>
      <w:r w:rsidRPr="003219B4">
        <w:rPr>
          <w:lang w:val="it-IT"/>
        </w:rPr>
        <w:tab/>
        <w:t xml:space="preserve">(1987): “Preannunzi di epische Technik nelle </w:t>
      </w:r>
      <w:r w:rsidRPr="003219B4">
        <w:rPr>
          <w:i/>
          <w:iCs/>
          <w:lang w:val="it-IT"/>
        </w:rPr>
        <w:t>Georgiche</w:t>
      </w:r>
      <w:r w:rsidR="00C267E5" w:rsidRPr="00C267E5">
        <w:rPr>
          <w:iCs/>
          <w:lang w:val="it-IT"/>
        </w:rPr>
        <w:t>,</w:t>
      </w:r>
      <w:r w:rsidR="00C267E5">
        <w:rPr>
          <w:lang w:val="it-IT"/>
        </w:rPr>
        <w:t>”</w:t>
      </w:r>
      <w:r w:rsidRPr="003219B4">
        <w:rPr>
          <w:lang w:val="it-IT"/>
        </w:rPr>
        <w:t xml:space="preserve"> </w:t>
      </w:r>
      <w:r w:rsidRPr="003219B4">
        <w:rPr>
          <w:i/>
          <w:iCs/>
          <w:lang w:val="it-IT"/>
        </w:rPr>
        <w:t>Pan</w:t>
      </w:r>
      <w:r w:rsidRPr="003219B4">
        <w:rPr>
          <w:lang w:val="it-IT"/>
        </w:rPr>
        <w:t xml:space="preserve"> 8, 55-73.</w:t>
      </w:r>
    </w:p>
    <w:p w:rsidR="004A4C8C" w:rsidRDefault="004A4C8C" w:rsidP="000A7088">
      <w:pPr>
        <w:pStyle w:val="Textkrper-Zeileneinzug"/>
        <w:ind w:left="284" w:hanging="284"/>
        <w:rPr>
          <w:b/>
          <w:lang w:val="it-IT"/>
        </w:rPr>
      </w:pPr>
      <w:r w:rsidRPr="003219B4">
        <w:rPr>
          <w:lang w:val="it-IT"/>
        </w:rPr>
        <w:t>–</w:t>
      </w:r>
      <w:r w:rsidRPr="003219B4">
        <w:rPr>
          <w:lang w:val="it-IT"/>
        </w:rPr>
        <w:tab/>
        <w:t>(1991): “Virgilio e ‘l’interludio della memoria’” (</w:t>
      </w:r>
      <w:r w:rsidRPr="003219B4">
        <w:rPr>
          <w:i/>
          <w:iCs/>
          <w:lang w:val="it-IT"/>
        </w:rPr>
        <w:t>Georg</w:t>
      </w:r>
      <w:r w:rsidRPr="003219B4">
        <w:rPr>
          <w:lang w:val="it-IT"/>
        </w:rPr>
        <w:t xml:space="preserve">. IV, 125-48), in </w:t>
      </w:r>
      <w:r w:rsidRPr="003219B4">
        <w:rPr>
          <w:i/>
          <w:iCs/>
          <w:lang w:val="it-IT"/>
        </w:rPr>
        <w:t>Studi di filologia classica in onore di Giusto Monaco</w:t>
      </w:r>
      <w:r w:rsidRPr="003219B4">
        <w:rPr>
          <w:lang w:val="it-IT"/>
        </w:rPr>
        <w:t xml:space="preserve"> II: </w:t>
      </w:r>
      <w:r w:rsidRPr="003219B4">
        <w:rPr>
          <w:i/>
          <w:iCs/>
          <w:lang w:val="it-IT"/>
        </w:rPr>
        <w:t>Letteratura latina dall’età arcaica all’età augustea</w:t>
      </w:r>
      <w:r w:rsidRPr="003219B4">
        <w:rPr>
          <w:lang w:val="it-IT"/>
        </w:rPr>
        <w:t xml:space="preserve"> (Palermo), 907-18</w:t>
      </w:r>
      <w:r w:rsidRPr="003219B4">
        <w:rPr>
          <w:b/>
          <w:lang w:val="it-IT"/>
        </w:rPr>
        <w:t>.</w:t>
      </w:r>
    </w:p>
    <w:p w:rsidR="00C41D12" w:rsidRPr="003219B4" w:rsidRDefault="00C41D12" w:rsidP="000A7088">
      <w:pPr>
        <w:pStyle w:val="Textkrper-Zeileneinzug"/>
        <w:ind w:left="284" w:hanging="284"/>
        <w:rPr>
          <w:b/>
          <w:lang w:val="it-IT"/>
        </w:rPr>
      </w:pPr>
      <w:r>
        <w:rPr>
          <w:b/>
          <w:lang w:val="it-IT"/>
        </w:rPr>
        <w:t>–</w:t>
      </w:r>
      <w:r>
        <w:rPr>
          <w:b/>
          <w:lang w:val="it-IT"/>
        </w:rPr>
        <w:tab/>
      </w:r>
      <w:r>
        <w:rPr>
          <w:lang w:val="it-IT"/>
        </w:rPr>
        <w:t xml:space="preserve"> (2003): “Ovidio, Aristeo e i ‘ritocchi’</w:t>
      </w:r>
      <w:r w:rsidRPr="00680811">
        <w:rPr>
          <w:lang w:val="it-IT"/>
        </w:rPr>
        <w:t xml:space="preserve"> della bugonia (</w:t>
      </w:r>
      <w:hyperlink r:id="rId181" w:tooltip="citation (new window)" w:history="1">
        <w:r w:rsidRPr="00C41D12">
          <w:rPr>
            <w:rStyle w:val="Hyperlink"/>
            <w:i/>
            <w:color w:val="auto"/>
            <w:u w:val="none"/>
            <w:lang w:val="it-IT"/>
          </w:rPr>
          <w:t>Fast</w:t>
        </w:r>
        <w:r w:rsidRPr="00C41D12">
          <w:rPr>
            <w:rStyle w:val="Hyperlink"/>
            <w:color w:val="auto"/>
            <w:u w:val="none"/>
            <w:lang w:val="it-IT"/>
          </w:rPr>
          <w:t>. 1, 363-380</w:t>
        </w:r>
      </w:hyperlink>
      <w:r w:rsidRPr="00C41D12">
        <w:rPr>
          <w:lang w:val="it-IT"/>
        </w:rPr>
        <w:t xml:space="preserve">),” </w:t>
      </w:r>
      <w:hyperlink r:id="rId182" w:tooltip="Pan = Pan : studi del Dipartimento di Civiltà Euro-Mediterranee e di Studi Classici, Cristiani, Bizantini, Medievali, Umanistici" w:history="1">
        <w:r w:rsidRPr="00C41D12">
          <w:rPr>
            <w:rStyle w:val="Hyperlink"/>
            <w:i/>
            <w:color w:val="auto"/>
            <w:u w:val="none"/>
            <w:lang w:val="it-IT"/>
          </w:rPr>
          <w:t>Pan</w:t>
        </w:r>
      </w:hyperlink>
      <w:r>
        <w:rPr>
          <w:lang w:val="it-IT"/>
        </w:rPr>
        <w:t xml:space="preserve"> </w:t>
      </w:r>
      <w:r w:rsidRPr="00680811">
        <w:rPr>
          <w:lang w:val="it-IT"/>
        </w:rPr>
        <w:t>21</w:t>
      </w:r>
      <w:r>
        <w:rPr>
          <w:lang w:val="it-IT"/>
        </w:rPr>
        <w:t>, 177-</w:t>
      </w:r>
      <w:r w:rsidRPr="00680811">
        <w:rPr>
          <w:lang w:val="it-IT"/>
        </w:rPr>
        <w:t>89.</w:t>
      </w:r>
    </w:p>
    <w:p w:rsidR="004A4C8C" w:rsidRPr="003219B4" w:rsidRDefault="004A4C8C" w:rsidP="000A7088">
      <w:pPr>
        <w:pStyle w:val="Textkrper-Zeileneinzug"/>
        <w:ind w:left="284" w:hanging="284"/>
        <w:rPr>
          <w:lang w:val="en-AU"/>
        </w:rPr>
      </w:pPr>
      <w:r w:rsidRPr="003219B4">
        <w:rPr>
          <w:lang w:val="it-IT"/>
        </w:rPr>
        <w:t>La Penna, Antonio (1962): “Esiodo nella cultura e nella poesia di Virgilio</w:t>
      </w:r>
      <w:r w:rsidR="00C267E5">
        <w:rPr>
          <w:lang w:val="it-IT"/>
        </w:rPr>
        <w:t>,”</w:t>
      </w:r>
      <w:r w:rsidRPr="003219B4">
        <w:rPr>
          <w:lang w:val="it-IT"/>
        </w:rPr>
        <w:t xml:space="preserve"> in </w:t>
      </w:r>
      <w:r w:rsidRPr="003219B4">
        <w:rPr>
          <w:i/>
          <w:iCs/>
          <w:lang w:val="it-IT"/>
        </w:rPr>
        <w:t>Hésiode et son influence</w:t>
      </w:r>
      <w:r w:rsidRPr="003219B4">
        <w:rPr>
          <w:lang w:val="it-IT"/>
        </w:rPr>
        <w:t xml:space="preserve">. </w:t>
      </w:r>
      <w:r w:rsidRPr="003219B4">
        <w:rPr>
          <w:lang w:val="en-AU"/>
        </w:rPr>
        <w:t>Entretiens Fondation Hardt 7 (Vandœuvres-Genève), 213-70 = “Hesiod in the Culture and Poetry of Virgil</w:t>
      </w:r>
      <w:r w:rsidR="00C267E5">
        <w:rPr>
          <w:lang w:val="en-AU"/>
        </w:rPr>
        <w:t>,”</w:t>
      </w:r>
      <w:r w:rsidRPr="003219B4">
        <w:rPr>
          <w:lang w:val="en-AU"/>
        </w:rPr>
        <w:t xml:space="preserve"> in </w:t>
      </w:r>
      <w:r w:rsidR="00AA1110">
        <w:rPr>
          <w:lang w:val="en-AU"/>
        </w:rPr>
        <w:t>Ph.</w:t>
      </w:r>
      <w:r w:rsidRPr="003219B4">
        <w:rPr>
          <w:lang w:val="en-AU"/>
        </w:rPr>
        <w:t>Hardie (1999),</w:t>
      </w:r>
      <w:r w:rsidR="000B06CD">
        <w:rPr>
          <w:lang w:val="en-AU"/>
        </w:rPr>
        <w:t xml:space="preserve"> 2</w:t>
      </w:r>
      <w:r w:rsidRPr="003219B4">
        <w:rPr>
          <w:lang w:val="en-AU"/>
        </w:rPr>
        <w:t>, 25-40.</w:t>
      </w:r>
    </w:p>
    <w:p w:rsidR="004A4C8C" w:rsidRDefault="004A4C8C" w:rsidP="000A7088">
      <w:pPr>
        <w:pStyle w:val="Textkrper-Zeileneinzug"/>
        <w:ind w:left="284" w:hanging="284"/>
        <w:rPr>
          <w:lang w:val="it-IT"/>
        </w:rPr>
      </w:pPr>
      <w:r w:rsidRPr="003219B4">
        <w:rPr>
          <w:lang w:val="it-IT"/>
        </w:rPr>
        <w:t>–</w:t>
      </w:r>
      <w:r w:rsidRPr="003219B4">
        <w:rPr>
          <w:lang w:val="it-IT"/>
        </w:rPr>
        <w:tab/>
        <w:t xml:space="preserve">(2000): “Un passo dimenticato di Virgilio: nota di commento a </w:t>
      </w:r>
      <w:r w:rsidRPr="003219B4">
        <w:rPr>
          <w:i/>
          <w:iCs/>
          <w:lang w:val="it-IT"/>
        </w:rPr>
        <w:t>Georg</w:t>
      </w:r>
      <w:r w:rsidRPr="003219B4">
        <w:rPr>
          <w:lang w:val="it-IT"/>
        </w:rPr>
        <w:t>. III 525-530 (e a Lucano 799-804)</w:t>
      </w:r>
      <w:r w:rsidR="00C267E5">
        <w:rPr>
          <w:lang w:val="it-IT"/>
        </w:rPr>
        <w:t>,”</w:t>
      </w:r>
      <w:r w:rsidRPr="003219B4">
        <w:rPr>
          <w:lang w:val="it-IT"/>
        </w:rPr>
        <w:t xml:space="preserve"> </w:t>
      </w:r>
      <w:r w:rsidRPr="003219B4">
        <w:rPr>
          <w:i/>
          <w:iCs/>
          <w:lang w:val="it-IT"/>
        </w:rPr>
        <w:t>SIFC</w:t>
      </w:r>
      <w:r w:rsidRPr="003219B4">
        <w:rPr>
          <w:lang w:val="it-IT"/>
        </w:rPr>
        <w:t xml:space="preserve"> 18, 230-34.</w:t>
      </w:r>
    </w:p>
    <w:p w:rsidR="007977FF" w:rsidRPr="003219B4" w:rsidRDefault="007977FF" w:rsidP="007977FF">
      <w:pPr>
        <w:pStyle w:val="StandardWeb"/>
        <w:tabs>
          <w:tab w:val="left" w:pos="284"/>
        </w:tabs>
        <w:spacing w:before="0" w:beforeAutospacing="0" w:after="0" w:afterAutospacing="0"/>
        <w:ind w:left="284" w:hanging="284"/>
        <w:jc w:val="both"/>
        <w:rPr>
          <w:lang w:val="it-IT"/>
        </w:rPr>
      </w:pPr>
      <w:r>
        <w:rPr>
          <w:lang w:val="it-IT"/>
        </w:rPr>
        <w:t>–</w:t>
      </w:r>
      <w:r>
        <w:rPr>
          <w:lang w:val="it-IT"/>
        </w:rPr>
        <w:tab/>
        <w:t>(2005):</w:t>
      </w:r>
      <w:r w:rsidRPr="00680811">
        <w:rPr>
          <w:lang w:val="it-IT"/>
        </w:rPr>
        <w:t xml:space="preserve"> </w:t>
      </w:r>
      <w:r>
        <w:rPr>
          <w:i/>
          <w:iCs/>
          <w:lang w:val="it-IT"/>
        </w:rPr>
        <w:t>L’</w:t>
      </w:r>
      <w:r w:rsidRPr="00680811">
        <w:rPr>
          <w:i/>
          <w:iCs/>
          <w:lang w:val="it-IT"/>
        </w:rPr>
        <w:t>impossibile g</w:t>
      </w:r>
      <w:r>
        <w:rPr>
          <w:i/>
          <w:iCs/>
          <w:lang w:val="it-IT"/>
        </w:rPr>
        <w:t>iustificazione della storia. Un’</w:t>
      </w:r>
      <w:r w:rsidRPr="00680811">
        <w:rPr>
          <w:i/>
          <w:iCs/>
          <w:lang w:val="it-IT"/>
        </w:rPr>
        <w:t>interpretazione di Virgilio</w:t>
      </w:r>
      <w:r>
        <w:rPr>
          <w:lang w:val="it-IT"/>
        </w:rPr>
        <w:t xml:space="preserve"> (R</w:t>
      </w:r>
      <w:r>
        <w:rPr>
          <w:lang w:val="it-IT"/>
        </w:rPr>
        <w:t>o</w:t>
      </w:r>
      <w:r>
        <w:rPr>
          <w:lang w:val="it-IT"/>
        </w:rPr>
        <w:t>ma/Bari)</w:t>
      </w:r>
      <w:r w:rsidRPr="00680811">
        <w:rPr>
          <w:lang w:val="it-IT"/>
        </w:rPr>
        <w:t xml:space="preserve"> [L</w:t>
      </w:r>
      <w:r>
        <w:rPr>
          <w:lang w:val="it-IT"/>
        </w:rPr>
        <w:t xml:space="preserve">. Rumpf, </w:t>
      </w:r>
      <w:r w:rsidRPr="00A867F8">
        <w:rPr>
          <w:i/>
          <w:lang w:val="it-IT"/>
        </w:rPr>
        <w:t>GGA</w:t>
      </w:r>
      <w:r>
        <w:rPr>
          <w:lang w:val="it-IT"/>
        </w:rPr>
        <w:t xml:space="preserve"> 258, 2006, 175-81; V. </w:t>
      </w:r>
      <w:r w:rsidRPr="00680811">
        <w:rPr>
          <w:lang w:val="it-IT"/>
        </w:rPr>
        <w:t>Cristobal, Em</w:t>
      </w:r>
      <w:r>
        <w:rPr>
          <w:lang w:val="it-IT"/>
        </w:rPr>
        <w:t>é</w:t>
      </w:r>
      <w:r w:rsidRPr="00680811">
        <w:rPr>
          <w:lang w:val="it-IT"/>
        </w:rPr>
        <w:t>rita</w:t>
      </w:r>
      <w:r>
        <w:rPr>
          <w:lang w:val="it-IT"/>
        </w:rPr>
        <w:t xml:space="preserve"> 75, 2007,</w:t>
      </w:r>
      <w:r w:rsidRPr="00680811">
        <w:rPr>
          <w:lang w:val="it-IT"/>
        </w:rPr>
        <w:t xml:space="preserve"> 359-65;</w:t>
      </w:r>
      <w:r>
        <w:rPr>
          <w:lang w:val="it-IT"/>
        </w:rPr>
        <w:t xml:space="preserve"> </w:t>
      </w:r>
      <w:r w:rsidRPr="00680811">
        <w:rPr>
          <w:lang w:val="it-IT"/>
        </w:rPr>
        <w:t xml:space="preserve">L. Deschamps, </w:t>
      </w:r>
      <w:r w:rsidRPr="00A867F8">
        <w:rPr>
          <w:i/>
          <w:lang w:val="it-IT"/>
        </w:rPr>
        <w:t>REA</w:t>
      </w:r>
      <w:r>
        <w:rPr>
          <w:lang w:val="it-IT"/>
        </w:rPr>
        <w:t xml:space="preserve"> 109, 2007,</w:t>
      </w:r>
      <w:r w:rsidRPr="00680811">
        <w:rPr>
          <w:lang w:val="it-IT"/>
        </w:rPr>
        <w:t xml:space="preserve"> 401-2;</w:t>
      </w:r>
      <w:r>
        <w:rPr>
          <w:lang w:val="it-IT"/>
        </w:rPr>
        <w:t xml:space="preserve"> </w:t>
      </w:r>
      <w:r w:rsidRPr="00680811">
        <w:rPr>
          <w:lang w:val="it-IT"/>
        </w:rPr>
        <w:t>J. T</w:t>
      </w:r>
      <w:r>
        <w:rPr>
          <w:lang w:val="it-IT"/>
        </w:rPr>
        <w:t xml:space="preserve">homas, </w:t>
      </w:r>
      <w:r w:rsidRPr="00C1223F">
        <w:rPr>
          <w:i/>
          <w:lang w:val="it-IT"/>
        </w:rPr>
        <w:t>Latomus</w:t>
      </w:r>
      <w:r w:rsidR="008B02B1">
        <w:rPr>
          <w:lang w:val="it-IT"/>
        </w:rPr>
        <w:t xml:space="preserve"> 66, 2007, 745-</w:t>
      </w:r>
      <w:r>
        <w:rPr>
          <w:lang w:val="it-IT"/>
        </w:rPr>
        <w:t xml:space="preserve">8; </w:t>
      </w:r>
      <w:r w:rsidRPr="00680811">
        <w:rPr>
          <w:lang w:val="it-IT"/>
        </w:rPr>
        <w:t xml:space="preserve">M. Negri, </w:t>
      </w:r>
      <w:r w:rsidRPr="00C1223F">
        <w:rPr>
          <w:i/>
          <w:lang w:val="it-IT"/>
        </w:rPr>
        <w:t>Ath</w:t>
      </w:r>
      <w:r w:rsidRPr="00C1223F">
        <w:rPr>
          <w:i/>
          <w:lang w:val="it-IT"/>
        </w:rPr>
        <w:t>e</w:t>
      </w:r>
      <w:r w:rsidRPr="00C1223F">
        <w:rPr>
          <w:i/>
          <w:lang w:val="it-IT"/>
        </w:rPr>
        <w:t>naeum</w:t>
      </w:r>
      <w:r>
        <w:rPr>
          <w:lang w:val="it-IT"/>
        </w:rPr>
        <w:t xml:space="preserve"> 96, 2008,</w:t>
      </w:r>
      <w:r w:rsidRPr="00680811">
        <w:rPr>
          <w:lang w:val="it-IT"/>
        </w:rPr>
        <w:t xml:space="preserve"> 421-5;</w:t>
      </w:r>
      <w:r>
        <w:rPr>
          <w:lang w:val="it-IT"/>
        </w:rPr>
        <w:t xml:space="preserve"> </w:t>
      </w:r>
      <w:r w:rsidRPr="00680811">
        <w:rPr>
          <w:lang w:val="it-IT"/>
        </w:rPr>
        <w:t>G</w:t>
      </w:r>
      <w:r>
        <w:rPr>
          <w:lang w:val="it-IT"/>
        </w:rPr>
        <w:t>.</w:t>
      </w:r>
      <w:r w:rsidRPr="00680811">
        <w:rPr>
          <w:lang w:val="it-IT"/>
        </w:rPr>
        <w:t xml:space="preserve"> Scafoglio, </w:t>
      </w:r>
      <w:r w:rsidRPr="00A867F8">
        <w:rPr>
          <w:i/>
          <w:lang w:val="it-IT"/>
        </w:rPr>
        <w:t>BMCRev</w:t>
      </w:r>
      <w:r w:rsidRPr="00680811">
        <w:rPr>
          <w:lang w:val="it-IT"/>
        </w:rPr>
        <w:t xml:space="preserve"> 2008.09.60; S. Monda, </w:t>
      </w:r>
      <w:r w:rsidRPr="00C1223F">
        <w:rPr>
          <w:i/>
          <w:lang w:val="it-IT"/>
        </w:rPr>
        <w:t>Eïkasmos</w:t>
      </w:r>
      <w:r>
        <w:rPr>
          <w:lang w:val="it-IT"/>
        </w:rPr>
        <w:t xml:space="preserve"> 21, 2010, 574-80</w:t>
      </w:r>
      <w:r w:rsidRPr="00680811">
        <w:rPr>
          <w:lang w:val="it-IT"/>
        </w:rPr>
        <w:t>]</w:t>
      </w:r>
      <w:r>
        <w:rPr>
          <w:lang w:val="it-IT"/>
        </w:rPr>
        <w:t>.</w:t>
      </w:r>
    </w:p>
    <w:p w:rsidR="004A4C8C" w:rsidRPr="003219B4" w:rsidRDefault="004A4C8C" w:rsidP="000A7088">
      <w:pPr>
        <w:pStyle w:val="Textkrper-Zeileneinzug"/>
        <w:ind w:left="284" w:hanging="284"/>
        <w:rPr>
          <w:b/>
          <w:lang w:val="it-IT"/>
        </w:rPr>
      </w:pPr>
      <w:r w:rsidRPr="003219B4">
        <w:rPr>
          <w:lang w:val="it-IT"/>
        </w:rPr>
        <w:t>Lassandro, Domenico (1990): “</w:t>
      </w:r>
      <w:r w:rsidRPr="003219B4">
        <w:rPr>
          <w:i/>
          <w:iCs/>
          <w:lang w:val="it-IT"/>
        </w:rPr>
        <w:t>Pulchra</w:t>
      </w:r>
      <w:r w:rsidRPr="003219B4">
        <w:rPr>
          <w:lang w:val="it-IT"/>
        </w:rPr>
        <w:t xml:space="preserve"> </w:t>
      </w:r>
      <w:r w:rsidRPr="003219B4">
        <w:rPr>
          <w:i/>
          <w:iCs/>
          <w:lang w:val="it-IT"/>
        </w:rPr>
        <w:t>mors</w:t>
      </w:r>
      <w:r w:rsidRPr="003219B4">
        <w:rPr>
          <w:lang w:val="it-IT"/>
        </w:rPr>
        <w:t xml:space="preserve"> in Virgilio</w:t>
      </w:r>
      <w:r w:rsidR="00C267E5">
        <w:rPr>
          <w:lang w:val="it-IT"/>
        </w:rPr>
        <w:t>,”</w:t>
      </w:r>
      <w:r w:rsidRPr="003219B4">
        <w:rPr>
          <w:lang w:val="it-IT"/>
        </w:rPr>
        <w:t xml:space="preserve"> </w:t>
      </w:r>
      <w:r w:rsidR="00E4698A">
        <w:rPr>
          <w:lang w:val="it-IT"/>
        </w:rPr>
        <w:t>in</w:t>
      </w:r>
      <w:r w:rsidRPr="003219B4">
        <w:rPr>
          <w:lang w:val="it-IT"/>
        </w:rPr>
        <w:t xml:space="preserve"> </w:t>
      </w:r>
      <w:r w:rsidR="008B02B1">
        <w:rPr>
          <w:lang w:val="it-IT"/>
        </w:rPr>
        <w:t>Marta Sordi</w:t>
      </w:r>
      <w:r w:rsidRPr="003219B4">
        <w:rPr>
          <w:lang w:val="it-IT"/>
        </w:rPr>
        <w:t xml:space="preserve"> (ed.): </w:t>
      </w:r>
      <w:r w:rsidRPr="003219B4">
        <w:rPr>
          <w:i/>
          <w:iCs/>
          <w:lang w:val="it-IT"/>
        </w:rPr>
        <w:t>Contributi dell’Istituto di storia antica 16: Dulce et decorum pro patria mori: la morte in combatt</w:t>
      </w:r>
      <w:r w:rsidRPr="003219B4">
        <w:rPr>
          <w:i/>
          <w:iCs/>
          <w:lang w:val="it-IT"/>
        </w:rPr>
        <w:t>i</w:t>
      </w:r>
      <w:r w:rsidRPr="003219B4">
        <w:rPr>
          <w:i/>
          <w:iCs/>
          <w:lang w:val="it-IT"/>
        </w:rPr>
        <w:t>mento nell’antichità.</w:t>
      </w:r>
      <w:r w:rsidRPr="003219B4">
        <w:rPr>
          <w:lang w:val="it-IT"/>
        </w:rPr>
        <w:t xml:space="preserve"> Pubblicazioni dell’Università Cattolica del Sacro Cuore sc. storiche 45 (Milano), 181-6.</w:t>
      </w:r>
    </w:p>
    <w:p w:rsidR="004A4C8C" w:rsidRPr="005216B3" w:rsidRDefault="004A4C8C" w:rsidP="000A7088">
      <w:pPr>
        <w:pStyle w:val="Textkrper-Zeileneinzug"/>
        <w:ind w:left="284" w:hanging="284"/>
        <w:rPr>
          <w:lang w:val="it-IT"/>
        </w:rPr>
      </w:pPr>
      <w:r w:rsidRPr="005216B3">
        <w:rPr>
          <w:lang w:val="it-IT"/>
        </w:rPr>
        <w:t>Leach, Eleanor Winsor (1981): “</w:t>
      </w:r>
      <w:r w:rsidRPr="005216B3">
        <w:rPr>
          <w:i/>
          <w:iCs/>
          <w:lang w:val="it-IT"/>
        </w:rPr>
        <w:t>Georgics</w:t>
      </w:r>
      <w:r w:rsidRPr="005216B3">
        <w:rPr>
          <w:lang w:val="it-IT"/>
        </w:rPr>
        <w:t xml:space="preserve"> 2 and the Poem</w:t>
      </w:r>
      <w:r w:rsidR="00C267E5" w:rsidRPr="005216B3">
        <w:rPr>
          <w:lang w:val="it-IT"/>
        </w:rPr>
        <w:t>,”</w:t>
      </w:r>
      <w:r w:rsidRPr="005216B3">
        <w:rPr>
          <w:lang w:val="it-IT"/>
        </w:rPr>
        <w:t xml:space="preserve"> </w:t>
      </w:r>
      <w:r w:rsidRPr="005216B3">
        <w:rPr>
          <w:i/>
          <w:iCs/>
          <w:lang w:val="it-IT"/>
        </w:rPr>
        <w:t>Arethusa</w:t>
      </w:r>
      <w:r w:rsidRPr="005216B3">
        <w:rPr>
          <w:lang w:val="it-IT"/>
        </w:rPr>
        <w:t xml:space="preserve"> 14, 35-48.</w:t>
      </w:r>
    </w:p>
    <w:p w:rsidR="004A4C8C" w:rsidRPr="003219B4" w:rsidRDefault="004A4C8C" w:rsidP="000A7088">
      <w:pPr>
        <w:pStyle w:val="Textkrper-Zeileneinzug"/>
        <w:ind w:left="284" w:hanging="284"/>
      </w:pPr>
      <w:r w:rsidRPr="003219B4">
        <w:t>–</w:t>
      </w:r>
      <w:r w:rsidRPr="003219B4">
        <w:tab/>
        <w:t xml:space="preserve">(1988): </w:t>
      </w:r>
      <w:r w:rsidRPr="003219B4">
        <w:rPr>
          <w:i/>
          <w:iCs/>
        </w:rPr>
        <w:t>The Rhetoric of Space: Literary and Artistic Representations of Landscape in R</w:t>
      </w:r>
      <w:r w:rsidRPr="003219B4">
        <w:rPr>
          <w:i/>
          <w:iCs/>
        </w:rPr>
        <w:t>e</w:t>
      </w:r>
      <w:r w:rsidRPr="003219B4">
        <w:rPr>
          <w:i/>
          <w:iCs/>
        </w:rPr>
        <w:t>publican and Augustan Rome</w:t>
      </w:r>
      <w:r w:rsidRPr="003219B4">
        <w:t xml:space="preserve"> (Princeton).</w:t>
      </w:r>
    </w:p>
    <w:p w:rsidR="004A4C8C" w:rsidRPr="003219B4" w:rsidRDefault="004A4C8C" w:rsidP="000A7088">
      <w:pPr>
        <w:pStyle w:val="Textkrper-Zeileneinzug"/>
        <w:ind w:left="284" w:hanging="284"/>
        <w:rPr>
          <w:lang w:val="fr-FR"/>
        </w:rPr>
      </w:pPr>
      <w:r w:rsidRPr="003219B4">
        <w:rPr>
          <w:lang w:val="fr-FR"/>
        </w:rPr>
        <w:t>Leclercq, René (1993): “Les principes de la poétique virgilienne</w:t>
      </w:r>
      <w:r w:rsidR="00C267E5">
        <w:rPr>
          <w:lang w:val="fr-FR"/>
        </w:rPr>
        <w:t>,”</w:t>
      </w:r>
      <w:r w:rsidRPr="003219B4">
        <w:rPr>
          <w:lang w:val="fr-FR"/>
        </w:rPr>
        <w:t xml:space="preserve"> </w:t>
      </w:r>
      <w:r w:rsidRPr="003219B4">
        <w:rPr>
          <w:i/>
          <w:iCs/>
          <w:lang w:val="fr-FR"/>
        </w:rPr>
        <w:t>REL</w:t>
      </w:r>
      <w:r w:rsidRPr="003219B4">
        <w:rPr>
          <w:lang w:val="fr-FR"/>
        </w:rPr>
        <w:t xml:space="preserve"> 71, 118-37.</w:t>
      </w:r>
    </w:p>
    <w:p w:rsidR="0097374D" w:rsidRDefault="0097374D" w:rsidP="0097374D">
      <w:pPr>
        <w:pStyle w:val="StandardWeb"/>
        <w:spacing w:before="0" w:beforeAutospacing="0" w:after="0" w:afterAutospacing="0"/>
        <w:ind w:left="284" w:hanging="284"/>
        <w:jc w:val="both"/>
        <w:rPr>
          <w:lang w:val="en-US"/>
        </w:rPr>
      </w:pPr>
      <w:r>
        <w:rPr>
          <w:lang w:val="en-US"/>
        </w:rPr>
        <w:t>Lecompte, Stéphanie (2012): “Worshipping Virgil in Sixteenth Century France,” in Us</w:t>
      </w:r>
      <w:r>
        <w:rPr>
          <w:lang w:val="en-US"/>
        </w:rPr>
        <w:t>h</w:t>
      </w:r>
      <w:r>
        <w:rPr>
          <w:lang w:val="en-US"/>
        </w:rPr>
        <w:t>er/Fernbach</w:t>
      </w:r>
      <w:r w:rsidR="00E06326">
        <w:rPr>
          <w:lang w:val="en-US"/>
        </w:rPr>
        <w:t xml:space="preserve"> (2012)</w:t>
      </w:r>
      <w:r>
        <w:rPr>
          <w:lang w:val="en-US"/>
        </w:rPr>
        <w:t>, 73-92</w:t>
      </w:r>
    </w:p>
    <w:p w:rsidR="00E14B32" w:rsidRPr="00E14B32" w:rsidRDefault="00E14B32" w:rsidP="00E14B32">
      <w:pPr>
        <w:pStyle w:val="StandardWeb"/>
        <w:spacing w:before="0" w:beforeAutospacing="0" w:after="0" w:afterAutospacing="0"/>
        <w:jc w:val="both"/>
        <w:rPr>
          <w:lang w:val="en-US"/>
        </w:rPr>
      </w:pPr>
      <w:r w:rsidRPr="006B0AF0">
        <w:rPr>
          <w:lang w:val="fr-FR"/>
        </w:rPr>
        <w:t xml:space="preserve">Le Doze, Philippe (2011): “Choisir son roi (Virgile, </w:t>
      </w:r>
      <w:r w:rsidRPr="006B0AF0">
        <w:rPr>
          <w:i/>
          <w:lang w:val="fr-FR"/>
        </w:rPr>
        <w:t>Georg</w:t>
      </w:r>
      <w:r w:rsidRPr="006B0AF0">
        <w:rPr>
          <w:lang w:val="fr-FR"/>
        </w:rPr>
        <w:t xml:space="preserve">. </w:t>
      </w:r>
      <w:r>
        <w:rPr>
          <w:lang w:val="en-US"/>
        </w:rPr>
        <w:t>4,</w:t>
      </w:r>
      <w:r w:rsidRPr="00680811">
        <w:rPr>
          <w:lang w:val="en-US"/>
        </w:rPr>
        <w:t xml:space="preserve">67-108),” </w:t>
      </w:r>
      <w:r w:rsidRPr="00680811">
        <w:rPr>
          <w:i/>
          <w:lang w:val="en-US"/>
        </w:rPr>
        <w:t>RPh</w:t>
      </w:r>
      <w:r w:rsidRPr="00680811">
        <w:rPr>
          <w:lang w:val="en-US"/>
        </w:rPr>
        <w:t xml:space="preserve"> 85, 251-66.</w:t>
      </w:r>
    </w:p>
    <w:p w:rsidR="004A4C8C" w:rsidRPr="003219B4" w:rsidRDefault="004A4C8C" w:rsidP="000A7088">
      <w:pPr>
        <w:pStyle w:val="Textkrper-Zeileneinzug"/>
        <w:ind w:left="284" w:hanging="284"/>
      </w:pPr>
      <w:r w:rsidRPr="003219B4">
        <w:lastRenderedPageBreak/>
        <w:t>Lee, Guy (1981): “Imitation and the Poetry of Virgil</w:t>
      </w:r>
      <w:r w:rsidR="00E14B32">
        <w:t>,”</w:t>
      </w:r>
      <w:r w:rsidRPr="003219B4">
        <w:t xml:space="preserve"> </w:t>
      </w:r>
      <w:r w:rsidRPr="003219B4">
        <w:rPr>
          <w:i/>
          <w:iCs/>
        </w:rPr>
        <w:t>G&amp;R</w:t>
      </w:r>
      <w:r w:rsidRPr="003219B4">
        <w:t xml:space="preserve"> 28, 10-22 </w:t>
      </w:r>
      <w:r w:rsidR="008B02B1">
        <w:t>= McAuslan/Walcot (1990), 1-13.</w:t>
      </w:r>
    </w:p>
    <w:p w:rsidR="004A4C8C" w:rsidRPr="003219B4" w:rsidRDefault="004A4C8C" w:rsidP="000A7088">
      <w:pPr>
        <w:pStyle w:val="Textkrper-Zeileneinzug"/>
        <w:ind w:left="284" w:hanging="284"/>
      </w:pPr>
      <w:r w:rsidRPr="003219B4">
        <w:t xml:space="preserve">Lee, M. Owen (1996): </w:t>
      </w:r>
      <w:r w:rsidRPr="003219B4">
        <w:rPr>
          <w:i/>
          <w:iCs/>
        </w:rPr>
        <w:t>Virgil as Orpheus: A Study of the</w:t>
      </w:r>
      <w:r w:rsidRPr="003219B4">
        <w:t xml:space="preserve"> </w:t>
      </w:r>
      <w:r w:rsidRPr="003219B4">
        <w:rPr>
          <w:iCs/>
        </w:rPr>
        <w:t>Georgics</w:t>
      </w:r>
      <w:r w:rsidR="008B02B1">
        <w:t xml:space="preserve"> (Albany, NY) [M.A.</w:t>
      </w:r>
      <w:r w:rsidRPr="003219B4">
        <w:t xml:space="preserve">G. McKay, </w:t>
      </w:r>
      <w:r w:rsidRPr="003219B4">
        <w:rPr>
          <w:i/>
          <w:iCs/>
        </w:rPr>
        <w:t>EMC</w:t>
      </w:r>
      <w:r w:rsidRPr="003219B4">
        <w:t xml:space="preserve"> 40, 1996, 451-3; J. Heath, </w:t>
      </w:r>
      <w:r w:rsidRPr="003219B4">
        <w:rPr>
          <w:i/>
          <w:iCs/>
        </w:rPr>
        <w:t>CO</w:t>
      </w:r>
      <w:r w:rsidR="008B02B1">
        <w:t xml:space="preserve"> 74, 1996/97, 1, 59; M.C.</w:t>
      </w:r>
      <w:r w:rsidRPr="003219B4">
        <w:t xml:space="preserve">J. Putnam, </w:t>
      </w:r>
      <w:r w:rsidRPr="003219B4">
        <w:rPr>
          <w:i/>
          <w:iCs/>
        </w:rPr>
        <w:t>Vergilius</w:t>
      </w:r>
      <w:r w:rsidRPr="003219B4">
        <w:t xml:space="preserve"> 43, 1997, 127-31; M. Erren, </w:t>
      </w:r>
      <w:r w:rsidRPr="003219B4">
        <w:rPr>
          <w:i/>
          <w:iCs/>
        </w:rPr>
        <w:t>Gymnasium</w:t>
      </w:r>
      <w:r w:rsidRPr="003219B4">
        <w:t xml:space="preserve"> 105, 1998, 349-50; E. Herreros Taberno, </w:t>
      </w:r>
      <w:r w:rsidRPr="003219B4">
        <w:rPr>
          <w:i/>
          <w:iCs/>
        </w:rPr>
        <w:t>CFC(L)</w:t>
      </w:r>
      <w:r w:rsidRPr="003219B4">
        <w:t xml:space="preserve"> 14, 1998, 333-7].</w:t>
      </w:r>
    </w:p>
    <w:p w:rsidR="004A4C8C" w:rsidRPr="003219B4" w:rsidRDefault="004A4C8C" w:rsidP="000A7088">
      <w:pPr>
        <w:pStyle w:val="Textkrper-Zeileneinzug"/>
        <w:ind w:left="284" w:hanging="284"/>
        <w:rPr>
          <w:lang w:val="de-DE"/>
        </w:rPr>
      </w:pPr>
      <w:r w:rsidRPr="003219B4">
        <w:rPr>
          <w:lang w:val="de-DE"/>
        </w:rPr>
        <w:t xml:space="preserve">Lefèvre, Eckard (1986): “Die </w:t>
      </w:r>
      <w:r w:rsidRPr="003219B4">
        <w:rPr>
          <w:i/>
          <w:lang w:val="de-DE"/>
        </w:rPr>
        <w:t xml:space="preserve">laudes Galli </w:t>
      </w:r>
      <w:r w:rsidRPr="003219B4">
        <w:rPr>
          <w:lang w:val="de-DE"/>
        </w:rPr>
        <w:t>in Vergils Georgica</w:t>
      </w:r>
      <w:r w:rsidR="00E14B32">
        <w:rPr>
          <w:lang w:val="de-DE"/>
        </w:rPr>
        <w:t>,”</w:t>
      </w:r>
      <w:r w:rsidRPr="003219B4">
        <w:rPr>
          <w:lang w:val="de-DE"/>
        </w:rPr>
        <w:t xml:space="preserve"> </w:t>
      </w:r>
      <w:r w:rsidRPr="003219B4">
        <w:rPr>
          <w:i/>
          <w:iCs/>
          <w:lang w:val="de-DE"/>
        </w:rPr>
        <w:t>WS</w:t>
      </w:r>
      <w:r w:rsidRPr="003219B4">
        <w:rPr>
          <w:lang w:val="de-DE"/>
        </w:rPr>
        <w:t xml:space="preserve"> 20, 183-92.</w:t>
      </w:r>
    </w:p>
    <w:p w:rsidR="004A4C8C" w:rsidRPr="003219B4" w:rsidRDefault="004A4C8C" w:rsidP="000A7088">
      <w:pPr>
        <w:pStyle w:val="Textkrper-Zeileneinzug"/>
        <w:ind w:left="284" w:hanging="284"/>
      </w:pPr>
      <w:r w:rsidRPr="003219B4">
        <w:t>Leigh, Matthew (1994): “Servius on Vergil’s Senex Corycius: New Evidence</w:t>
      </w:r>
      <w:r w:rsidR="00E14B32">
        <w:t>,”</w:t>
      </w:r>
      <w:r w:rsidRPr="003219B4">
        <w:t xml:space="preserve"> </w:t>
      </w:r>
      <w:r w:rsidRPr="003219B4">
        <w:rPr>
          <w:i/>
          <w:iCs/>
        </w:rPr>
        <w:t>MD</w:t>
      </w:r>
      <w:r w:rsidRPr="003219B4">
        <w:t xml:space="preserve"> 33, 181-95.</w:t>
      </w:r>
    </w:p>
    <w:p w:rsidR="004A4C8C" w:rsidRPr="003219B4" w:rsidRDefault="004A4C8C" w:rsidP="000A7088">
      <w:pPr>
        <w:pStyle w:val="Textkrper-Zeileneinzug"/>
        <w:ind w:left="284" w:hanging="284"/>
        <w:rPr>
          <w:b/>
          <w:lang w:val="it-IT"/>
        </w:rPr>
      </w:pPr>
      <w:r w:rsidRPr="003219B4">
        <w:rPr>
          <w:lang w:val="it-IT"/>
        </w:rPr>
        <w:t>–</w:t>
      </w:r>
      <w:r w:rsidRPr="003219B4">
        <w:rPr>
          <w:lang w:val="it-IT"/>
        </w:rPr>
        <w:tab/>
        <w:t xml:space="preserve">(1996): “Vergil, </w:t>
      </w:r>
      <w:r w:rsidRPr="003219B4">
        <w:rPr>
          <w:i/>
          <w:lang w:val="it-IT"/>
        </w:rPr>
        <w:t xml:space="preserve">Georgics </w:t>
      </w:r>
      <w:r w:rsidRPr="003219B4">
        <w:rPr>
          <w:lang w:val="it-IT"/>
        </w:rPr>
        <w:t>1.302</w:t>
      </w:r>
      <w:r w:rsidR="00E14B32">
        <w:rPr>
          <w:lang w:val="it-IT"/>
        </w:rPr>
        <w:t>,”</w:t>
      </w:r>
      <w:r w:rsidRPr="003219B4">
        <w:rPr>
          <w:lang w:val="it-IT"/>
        </w:rPr>
        <w:t xml:space="preserve"> </w:t>
      </w:r>
      <w:r w:rsidRPr="003219B4">
        <w:rPr>
          <w:i/>
          <w:iCs/>
          <w:lang w:val="it-IT"/>
        </w:rPr>
        <w:t>PLS</w:t>
      </w:r>
      <w:r w:rsidRPr="003219B4">
        <w:rPr>
          <w:lang w:val="it-IT"/>
        </w:rPr>
        <w:t xml:space="preserve"> 9, 123-5.</w:t>
      </w:r>
    </w:p>
    <w:p w:rsidR="004A4C8C" w:rsidRPr="003219B4" w:rsidRDefault="008B02B1" w:rsidP="000A7088">
      <w:pPr>
        <w:pStyle w:val="Textkrper-Zeileneinzug"/>
        <w:ind w:left="284" w:hanging="284"/>
        <w:rPr>
          <w:b/>
          <w:lang w:val="it-IT"/>
        </w:rPr>
      </w:pPr>
      <w:r>
        <w:rPr>
          <w:lang w:val="it-IT"/>
        </w:rPr>
        <w:t>Lentini, Giuseppe (1997): “Un’</w:t>
      </w:r>
      <w:r w:rsidR="004A4C8C" w:rsidRPr="003219B4">
        <w:rPr>
          <w:lang w:val="it-IT"/>
        </w:rPr>
        <w:t>imitazione teocritea nel terzo libro delle ‘Georgiche’</w:t>
      </w:r>
      <w:r w:rsidR="00E14B32">
        <w:rPr>
          <w:lang w:val="it-IT"/>
        </w:rPr>
        <w:t>,”</w:t>
      </w:r>
      <w:r w:rsidR="004A4C8C" w:rsidRPr="003219B4">
        <w:rPr>
          <w:lang w:val="it-IT"/>
        </w:rPr>
        <w:t xml:space="preserve"> </w:t>
      </w:r>
      <w:r w:rsidR="004A4C8C" w:rsidRPr="003219B4">
        <w:rPr>
          <w:i/>
          <w:iCs/>
          <w:lang w:val="it-IT"/>
        </w:rPr>
        <w:t>MD</w:t>
      </w:r>
      <w:r w:rsidR="00047806">
        <w:rPr>
          <w:lang w:val="it-IT"/>
        </w:rPr>
        <w:t xml:space="preserve"> 38, 1</w:t>
      </w:r>
      <w:r w:rsidR="004A4C8C" w:rsidRPr="003219B4">
        <w:rPr>
          <w:lang w:val="it-IT"/>
        </w:rPr>
        <w:t>7</w:t>
      </w:r>
      <w:r w:rsidR="00047806">
        <w:rPr>
          <w:lang w:val="it-IT"/>
        </w:rPr>
        <w:t>9</w:t>
      </w:r>
      <w:r w:rsidR="004A4C8C" w:rsidRPr="003219B4">
        <w:rPr>
          <w:lang w:val="it-IT"/>
        </w:rPr>
        <w:t xml:space="preserve">-83. </w:t>
      </w:r>
    </w:p>
    <w:p w:rsidR="004A4C8C" w:rsidRPr="003219B4" w:rsidRDefault="004A4C8C" w:rsidP="000A7088">
      <w:pPr>
        <w:pStyle w:val="Textkrper-Zeileneinzug"/>
        <w:ind w:left="284" w:hanging="284"/>
      </w:pPr>
      <w:r w:rsidRPr="003219B4">
        <w:rPr>
          <w:lang w:val="it-IT"/>
        </w:rPr>
        <w:t xml:space="preserve">Leonotti, Emilio (1989): “Il primo excursus delle </w:t>
      </w:r>
      <w:r w:rsidRPr="003219B4">
        <w:rPr>
          <w:i/>
          <w:iCs/>
          <w:lang w:val="it-IT"/>
        </w:rPr>
        <w:t>Georgiche</w:t>
      </w:r>
      <w:r w:rsidRPr="003219B4">
        <w:rPr>
          <w:lang w:val="it-IT"/>
        </w:rPr>
        <w:t xml:space="preserve"> (</w:t>
      </w:r>
      <w:r w:rsidRPr="003219B4">
        <w:rPr>
          <w:i/>
          <w:iCs/>
          <w:lang w:val="it-IT"/>
        </w:rPr>
        <w:t>Georg</w:t>
      </w:r>
      <w:r w:rsidRPr="003219B4">
        <w:rPr>
          <w:lang w:val="it-IT"/>
        </w:rPr>
        <w:t xml:space="preserve">. </w:t>
      </w:r>
      <w:r w:rsidR="008B02B1">
        <w:t>1,</w:t>
      </w:r>
      <w:r w:rsidRPr="003219B4">
        <w:t>118-159),</w:t>
      </w:r>
      <w:r w:rsidR="00E14B32">
        <w:t>”</w:t>
      </w:r>
      <w:r w:rsidRPr="003219B4">
        <w:t xml:space="preserve"> </w:t>
      </w:r>
      <w:r w:rsidRPr="003219B4">
        <w:rPr>
          <w:i/>
          <w:iCs/>
        </w:rPr>
        <w:t>CCC</w:t>
      </w:r>
      <w:r w:rsidRPr="003219B4">
        <w:t xml:space="preserve"> 10, 363-403.</w:t>
      </w:r>
    </w:p>
    <w:p w:rsidR="004A4C8C" w:rsidRPr="003219B4" w:rsidRDefault="008B02B1" w:rsidP="000A7088">
      <w:pPr>
        <w:pStyle w:val="Textkrper-Zeileneinzug"/>
        <w:ind w:left="284" w:hanging="284"/>
        <w:rPr>
          <w:lang w:val="en-ZW"/>
        </w:rPr>
      </w:pPr>
      <w:r>
        <w:t>Levi, Peter (1998)</w:t>
      </w:r>
      <w:r w:rsidR="004A4C8C" w:rsidRPr="003219B4">
        <w:t xml:space="preserve">: </w:t>
      </w:r>
      <w:r w:rsidR="004A4C8C" w:rsidRPr="003219B4">
        <w:rPr>
          <w:i/>
        </w:rPr>
        <w:t xml:space="preserve">Vergil: His Life and Times </w:t>
      </w:r>
      <w:r w:rsidR="004A4C8C" w:rsidRPr="003219B4">
        <w:t xml:space="preserve">(London) [M. Gale, </w:t>
      </w:r>
      <w:r w:rsidR="004A4C8C" w:rsidRPr="003219B4">
        <w:rPr>
          <w:i/>
        </w:rPr>
        <w:t xml:space="preserve">G&amp;R </w:t>
      </w:r>
      <w:r w:rsidR="004A4C8C" w:rsidRPr="003219B4">
        <w:t xml:space="preserve">46, 1999, 238-9; J.-Y. Maleuvre, </w:t>
      </w:r>
      <w:r w:rsidR="004A4C8C" w:rsidRPr="003219B4">
        <w:rPr>
          <w:i/>
        </w:rPr>
        <w:t>RBPh</w:t>
      </w:r>
      <w:r w:rsidR="004A4C8C" w:rsidRPr="003219B4">
        <w:t xml:space="preserve"> 78, 2000, 215-7; K. Volk, </w:t>
      </w:r>
      <w:r w:rsidR="004A4C8C" w:rsidRPr="003219B4">
        <w:rPr>
          <w:i/>
        </w:rPr>
        <w:t xml:space="preserve">Gymnasium </w:t>
      </w:r>
      <w:r w:rsidR="004A4C8C" w:rsidRPr="003219B4">
        <w:t>107, 2000, 340-1].</w:t>
      </w:r>
    </w:p>
    <w:p w:rsidR="00E14B32" w:rsidRPr="00E14B32" w:rsidRDefault="00E14B32" w:rsidP="000A7088">
      <w:pPr>
        <w:pStyle w:val="Textkrper-Zeileneinzug"/>
        <w:ind w:left="284" w:hanging="284"/>
      </w:pPr>
      <w:r w:rsidRPr="00680811">
        <w:rPr>
          <w:lang w:val="en-US"/>
        </w:rPr>
        <w:t>Lewis, Anne-Marie</w:t>
      </w:r>
      <w:r>
        <w:rPr>
          <w:lang w:val="en-US"/>
        </w:rPr>
        <w:t xml:space="preserve"> (2008): “Augustus and His Horoscope Reconsidered,”</w:t>
      </w:r>
      <w:r w:rsidRPr="00680811">
        <w:rPr>
          <w:lang w:val="en-US"/>
        </w:rPr>
        <w:t xml:space="preserve"> </w:t>
      </w:r>
      <w:hyperlink r:id="rId183" w:tooltip="Phoenix = Phoenix : journal of the Classical Association of Canada = revue de la Société canadienne des études classiques" w:history="1">
        <w:r w:rsidRPr="00E14B32">
          <w:rPr>
            <w:rStyle w:val="Hyperlink"/>
            <w:i/>
            <w:color w:val="auto"/>
            <w:u w:val="none"/>
            <w:lang w:val="en-US"/>
          </w:rPr>
          <w:t>Phoenix</w:t>
        </w:r>
      </w:hyperlink>
      <w:r w:rsidRPr="00E14B32">
        <w:rPr>
          <w:lang w:val="en-US"/>
        </w:rPr>
        <w:t xml:space="preserve"> 62, 308-37.</w:t>
      </w:r>
    </w:p>
    <w:p w:rsidR="00BC61C8" w:rsidRDefault="00BC61C8" w:rsidP="000A7088">
      <w:pPr>
        <w:pStyle w:val="Textkrper-Zeileneinzug"/>
        <w:ind w:left="284" w:hanging="284"/>
      </w:pPr>
      <w:r w:rsidRPr="00A800BA">
        <w:rPr>
          <w:lang w:val="en-US"/>
        </w:rPr>
        <w:t>Librán Moreno, Miryam (2005): “Colación del ms. 197 (</w:t>
      </w:r>
      <w:r w:rsidRPr="00A800BA">
        <w:rPr>
          <w:i/>
          <w:lang w:val="en-US"/>
        </w:rPr>
        <w:t>P.Vergilii Maronis Bucolica Georg</w:t>
      </w:r>
      <w:r w:rsidRPr="00A800BA">
        <w:rPr>
          <w:i/>
          <w:lang w:val="en-US"/>
        </w:rPr>
        <w:t>i</w:t>
      </w:r>
      <w:r w:rsidRPr="00A800BA">
        <w:rPr>
          <w:i/>
          <w:lang w:val="en-US"/>
        </w:rPr>
        <w:t>con Aeneidos</w:t>
      </w:r>
      <w:r w:rsidRPr="00A800BA">
        <w:rPr>
          <w:lang w:val="en-US"/>
        </w:rPr>
        <w:t xml:space="preserve">) del Archivo Capitular de Vic,” </w:t>
      </w:r>
      <w:hyperlink r:id="rId184" w:tooltip="ExClass = Exemplaria classica : revista de filología clásica = journal of classical philology" w:history="1">
        <w:r w:rsidRPr="00BC61C8">
          <w:rPr>
            <w:rStyle w:val="Hyperlink"/>
            <w:i/>
            <w:color w:val="auto"/>
            <w:u w:val="none"/>
            <w:lang w:val="en-US"/>
          </w:rPr>
          <w:t>ExClass</w:t>
        </w:r>
      </w:hyperlink>
      <w:r>
        <w:rPr>
          <w:lang w:val="en-US"/>
        </w:rPr>
        <w:t xml:space="preserve"> 9, </w:t>
      </w:r>
      <w:r w:rsidRPr="00A800BA">
        <w:rPr>
          <w:lang w:val="en-US"/>
        </w:rPr>
        <w:t>33-73</w:t>
      </w:r>
      <w:r>
        <w:rPr>
          <w:lang w:val="en-US"/>
        </w:rPr>
        <w:t>.</w:t>
      </w:r>
    </w:p>
    <w:p w:rsidR="00BC61C8" w:rsidRDefault="00BC61C8" w:rsidP="000A7088">
      <w:pPr>
        <w:pStyle w:val="Textkrper-Zeileneinzug"/>
        <w:ind w:left="284" w:hanging="284"/>
      </w:pPr>
      <w:r w:rsidRPr="00680811">
        <w:rPr>
          <w:lang w:val="en-US"/>
        </w:rPr>
        <w:t>Liddell, Erik</w:t>
      </w:r>
      <w:r>
        <w:rPr>
          <w:lang w:val="en-US"/>
        </w:rPr>
        <w:t xml:space="preserve"> (2003): “Statius’</w:t>
      </w:r>
      <w:r w:rsidRPr="00680811">
        <w:rPr>
          <w:lang w:val="en-US"/>
        </w:rPr>
        <w:t xml:space="preserve"> </w:t>
      </w:r>
      <w:r w:rsidRPr="006661DF">
        <w:rPr>
          <w:i/>
          <w:lang w:val="en-US"/>
        </w:rPr>
        <w:t>Silvae</w:t>
      </w:r>
      <w:r>
        <w:rPr>
          <w:lang w:val="en-US"/>
        </w:rPr>
        <w:t xml:space="preserve"> 4.4.49-55 and Vergil’</w:t>
      </w:r>
      <w:r w:rsidRPr="00680811">
        <w:rPr>
          <w:lang w:val="en-US"/>
        </w:rPr>
        <w:t xml:space="preserve">s </w:t>
      </w:r>
      <w:r w:rsidRPr="006661DF">
        <w:rPr>
          <w:i/>
          <w:lang w:val="en-US"/>
        </w:rPr>
        <w:t>Georgics</w:t>
      </w:r>
      <w:r>
        <w:rPr>
          <w:lang w:val="en-US"/>
        </w:rPr>
        <w:t xml:space="preserve"> 1.424-37: </w:t>
      </w:r>
      <w:r w:rsidRPr="006661DF">
        <w:rPr>
          <w:i/>
          <w:lang w:val="en-US"/>
        </w:rPr>
        <w:t>tenuis</w:t>
      </w:r>
      <w:r>
        <w:rPr>
          <w:lang w:val="en-US"/>
        </w:rPr>
        <w:t>. I</w:t>
      </w:r>
      <w:r w:rsidRPr="00680811">
        <w:rPr>
          <w:lang w:val="en-US"/>
        </w:rPr>
        <w:t>nte</w:t>
      </w:r>
      <w:r w:rsidRPr="00680811">
        <w:rPr>
          <w:lang w:val="en-US"/>
        </w:rPr>
        <w:t>r</w:t>
      </w:r>
      <w:r w:rsidRPr="00680811">
        <w:rPr>
          <w:lang w:val="en-US"/>
        </w:rPr>
        <w:t>tex</w:t>
      </w:r>
      <w:r>
        <w:rPr>
          <w:lang w:val="en-US"/>
        </w:rPr>
        <w:t>tual Connections and the Tradition of Refined Poetry,”</w:t>
      </w:r>
      <w:r w:rsidRPr="00680811">
        <w:rPr>
          <w:lang w:val="en-US"/>
        </w:rPr>
        <w:t xml:space="preserve"> </w:t>
      </w:r>
      <w:hyperlink r:id="rId185" w:tooltip="NECJ = New England classical journal" w:history="1">
        <w:r w:rsidRPr="00BC61C8">
          <w:rPr>
            <w:rStyle w:val="Hyperlink"/>
            <w:i/>
            <w:color w:val="auto"/>
            <w:u w:val="none"/>
            <w:lang w:val="en-US"/>
          </w:rPr>
          <w:t>NECJ</w:t>
        </w:r>
      </w:hyperlink>
      <w:r w:rsidRPr="00680811">
        <w:rPr>
          <w:lang w:val="en-US"/>
        </w:rPr>
        <w:t xml:space="preserve"> 30</w:t>
      </w:r>
      <w:r>
        <w:rPr>
          <w:lang w:val="en-US"/>
        </w:rPr>
        <w:t>, 129-</w:t>
      </w:r>
      <w:r w:rsidRPr="00680811">
        <w:rPr>
          <w:lang w:val="en-US"/>
        </w:rPr>
        <w:t>36.</w:t>
      </w:r>
    </w:p>
    <w:p w:rsidR="004A4C8C" w:rsidRPr="003219B4" w:rsidRDefault="004A4C8C" w:rsidP="000A7088">
      <w:pPr>
        <w:pStyle w:val="Textkrper-Zeileneinzug"/>
        <w:ind w:left="284" w:hanging="284"/>
      </w:pPr>
      <w:r w:rsidRPr="003219B4">
        <w:t xml:space="preserve">Liebeschuetz, W. (1965): “Beasts and Man in the Third Book of Virgil’s </w:t>
      </w:r>
      <w:r w:rsidRPr="003219B4">
        <w:rPr>
          <w:i/>
        </w:rPr>
        <w:t>Georgics</w:t>
      </w:r>
      <w:r w:rsidR="00B7306E" w:rsidRPr="00B7306E">
        <w:t>,</w:t>
      </w:r>
      <w:r w:rsidRPr="003219B4">
        <w:rPr>
          <w:iCs/>
        </w:rPr>
        <w:t>”</w:t>
      </w:r>
      <w:r w:rsidRPr="003219B4">
        <w:t xml:space="preserve"> </w:t>
      </w:r>
      <w:r w:rsidRPr="003219B4">
        <w:rPr>
          <w:i/>
          <w:iCs/>
        </w:rPr>
        <w:t>G&amp;R</w:t>
      </w:r>
      <w:r w:rsidRPr="003219B4">
        <w:t xml:space="preserve"> 12, 64-77.</w:t>
      </w:r>
    </w:p>
    <w:p w:rsidR="00BC61C8" w:rsidRPr="00BC61C8" w:rsidRDefault="004A4C8C" w:rsidP="00BC61C8">
      <w:pPr>
        <w:pStyle w:val="Textkrper-Zeileneinzug"/>
        <w:ind w:left="284" w:hanging="284"/>
      </w:pPr>
      <w:r w:rsidRPr="003219B4">
        <w:t>–</w:t>
      </w:r>
      <w:r w:rsidRPr="003219B4">
        <w:tab/>
        <w:t>(1967/8): “The Cycle of Growth and Decay in Lucretius and Virgil</w:t>
      </w:r>
      <w:r w:rsidR="00B7306E">
        <w:t>,”</w:t>
      </w:r>
      <w:r w:rsidRPr="003219B4">
        <w:t xml:space="preserve"> </w:t>
      </w:r>
      <w:r w:rsidRPr="003219B4">
        <w:rPr>
          <w:i/>
          <w:iCs/>
        </w:rPr>
        <w:t>PVS</w:t>
      </w:r>
      <w:r w:rsidRPr="003219B4">
        <w:t xml:space="preserve"> 7, 30-40.</w:t>
      </w:r>
    </w:p>
    <w:p w:rsidR="004A4C8C" w:rsidRPr="003219B4" w:rsidRDefault="004A4C8C" w:rsidP="00B7306E">
      <w:pPr>
        <w:pStyle w:val="Textkrper-Zeileneinzug"/>
        <w:ind w:left="284" w:hanging="284"/>
        <w:rPr>
          <w:lang w:val="it-IT"/>
        </w:rPr>
      </w:pPr>
      <w:r w:rsidRPr="003219B4">
        <w:rPr>
          <w:lang w:val="it-IT"/>
        </w:rPr>
        <w:t>Liuzzi, Dora (1991): “Il Toro e l’equinozio di primavera</w:t>
      </w:r>
      <w:r w:rsidR="00B7306E">
        <w:rPr>
          <w:lang w:val="it-IT"/>
        </w:rPr>
        <w:t xml:space="preserve">,” </w:t>
      </w:r>
      <w:r w:rsidRPr="003219B4">
        <w:rPr>
          <w:i/>
          <w:iCs/>
          <w:lang w:val="it-IT"/>
        </w:rPr>
        <w:t>RCCM</w:t>
      </w:r>
      <w:r w:rsidRPr="003219B4">
        <w:rPr>
          <w:lang w:val="it-IT"/>
        </w:rPr>
        <w:t xml:space="preserve"> 33, 37-43.</w:t>
      </w:r>
    </w:p>
    <w:p w:rsidR="004A4C8C" w:rsidRPr="003219B4" w:rsidRDefault="004A4C8C" w:rsidP="000A7088">
      <w:pPr>
        <w:pStyle w:val="Textkrper-Zeileneinzug"/>
        <w:ind w:left="284" w:hanging="284"/>
        <w:rPr>
          <w:lang w:val="fr-FR"/>
        </w:rPr>
      </w:pPr>
      <w:r w:rsidRPr="003219B4">
        <w:rPr>
          <w:lang w:val="fr-FR"/>
        </w:rPr>
        <w:t xml:space="preserve">Loupiac, Annic (1992): “Le </w:t>
      </w:r>
      <w:r w:rsidRPr="003219B4">
        <w:rPr>
          <w:i/>
          <w:iCs/>
          <w:lang w:val="fr-FR"/>
        </w:rPr>
        <w:t>labor</w:t>
      </w:r>
      <w:r w:rsidRPr="003219B4">
        <w:rPr>
          <w:lang w:val="fr-FR"/>
        </w:rPr>
        <w:t xml:space="preserve"> chez Virgile: essai d’interprétation</w:t>
      </w:r>
      <w:r w:rsidR="00B7306E">
        <w:rPr>
          <w:lang w:val="fr-FR"/>
        </w:rPr>
        <w:t>,”</w:t>
      </w:r>
      <w:r w:rsidRPr="003219B4">
        <w:rPr>
          <w:lang w:val="fr-FR"/>
        </w:rPr>
        <w:t xml:space="preserve"> </w:t>
      </w:r>
      <w:r w:rsidRPr="003219B4">
        <w:rPr>
          <w:i/>
          <w:iCs/>
          <w:lang w:val="fr-FR"/>
        </w:rPr>
        <w:t>REL</w:t>
      </w:r>
      <w:r w:rsidRPr="003219B4">
        <w:rPr>
          <w:lang w:val="fr-FR"/>
        </w:rPr>
        <w:t xml:space="preserve"> 70, 96-106.</w:t>
      </w:r>
    </w:p>
    <w:p w:rsidR="004A4C8C" w:rsidRPr="003219B4" w:rsidRDefault="004A4C8C" w:rsidP="000A7088">
      <w:pPr>
        <w:pStyle w:val="Textkrper-Zeileneinzug"/>
        <w:ind w:left="284" w:hanging="284"/>
        <w:rPr>
          <w:lang w:val="fr-FR"/>
        </w:rPr>
      </w:pPr>
      <w:r w:rsidRPr="003219B4">
        <w:rPr>
          <w:lang w:val="fr-FR"/>
        </w:rPr>
        <w:t>–</w:t>
      </w:r>
      <w:r w:rsidRPr="003219B4">
        <w:rPr>
          <w:lang w:val="fr-FR"/>
        </w:rPr>
        <w:tab/>
        <w:t xml:space="preserve">(2001 [2002]): “Orphée-Gallus, figure de l’évolution morale et poétique de Virgile des </w:t>
      </w:r>
      <w:r w:rsidRPr="003219B4">
        <w:rPr>
          <w:i/>
          <w:iCs/>
          <w:lang w:val="fr-FR"/>
        </w:rPr>
        <w:t>Bucoliques</w:t>
      </w:r>
      <w:r w:rsidRPr="003219B4">
        <w:rPr>
          <w:lang w:val="fr-FR"/>
        </w:rPr>
        <w:t xml:space="preserve"> à l’</w:t>
      </w:r>
      <w:r w:rsidRPr="003219B4">
        <w:rPr>
          <w:i/>
          <w:iCs/>
          <w:lang w:val="fr-FR"/>
        </w:rPr>
        <w:t>Énéide</w:t>
      </w:r>
      <w:r w:rsidR="00C267E5" w:rsidRPr="00C267E5">
        <w:rPr>
          <w:iCs/>
          <w:lang w:val="fr-FR"/>
        </w:rPr>
        <w:t>,</w:t>
      </w:r>
      <w:r w:rsidR="00C267E5">
        <w:rPr>
          <w:lang w:val="fr-FR"/>
        </w:rPr>
        <w:t>”</w:t>
      </w:r>
      <w:r w:rsidRPr="003219B4">
        <w:rPr>
          <w:lang w:val="fr-FR"/>
        </w:rPr>
        <w:t xml:space="preserve"> </w:t>
      </w:r>
      <w:r w:rsidRPr="003219B4">
        <w:rPr>
          <w:i/>
          <w:iCs/>
          <w:lang w:val="fr-FR"/>
        </w:rPr>
        <w:t>REL</w:t>
      </w:r>
      <w:r w:rsidRPr="003219B4">
        <w:rPr>
          <w:lang w:val="fr-FR"/>
        </w:rPr>
        <w:t xml:space="preserve"> 79, 93-103.</w:t>
      </w:r>
    </w:p>
    <w:p w:rsidR="004A4C8C" w:rsidRDefault="004A4C8C" w:rsidP="000A7088">
      <w:pPr>
        <w:pStyle w:val="Textkrper-Zeileneinzug"/>
        <w:ind w:left="284" w:hanging="284"/>
        <w:rPr>
          <w:lang w:val="fr-FR"/>
        </w:rPr>
      </w:pPr>
      <w:r w:rsidRPr="003219B4">
        <w:rPr>
          <w:lang w:val="fr-FR"/>
        </w:rPr>
        <w:t>–</w:t>
      </w:r>
      <w:r w:rsidRPr="003219B4">
        <w:rPr>
          <w:lang w:val="fr-FR"/>
        </w:rPr>
        <w:tab/>
        <w:t>(2002): “</w:t>
      </w:r>
      <w:r w:rsidRPr="003219B4">
        <w:rPr>
          <w:i/>
          <w:iCs/>
          <w:lang w:val="fr-FR"/>
        </w:rPr>
        <w:t>Improbus amor</w:t>
      </w:r>
      <w:r w:rsidRPr="003219B4">
        <w:rPr>
          <w:lang w:val="fr-FR"/>
        </w:rPr>
        <w:t xml:space="preserve">, </w:t>
      </w:r>
      <w:r w:rsidRPr="003219B4">
        <w:rPr>
          <w:i/>
          <w:lang w:val="fr-FR"/>
        </w:rPr>
        <w:t>labor improbus</w:t>
      </w:r>
      <w:r w:rsidRPr="003219B4">
        <w:rPr>
          <w:lang w:val="fr-FR"/>
        </w:rPr>
        <w:t xml:space="preserve">, une </w:t>
      </w:r>
      <w:r w:rsidRPr="003219B4">
        <w:rPr>
          <w:i/>
          <w:lang w:val="fr-FR"/>
        </w:rPr>
        <w:t xml:space="preserve">retractatio </w:t>
      </w:r>
      <w:r w:rsidR="00B7306E">
        <w:rPr>
          <w:lang w:val="fr-FR"/>
        </w:rPr>
        <w:t>virgilienne?”</w:t>
      </w:r>
      <w:r w:rsidRPr="003219B4">
        <w:rPr>
          <w:lang w:val="fr-FR"/>
        </w:rPr>
        <w:t xml:space="preserve"> in </w:t>
      </w:r>
      <w:r w:rsidR="00A45BA9">
        <w:rPr>
          <w:lang w:val="fr-FR"/>
        </w:rPr>
        <w:t xml:space="preserve">Pol </w:t>
      </w:r>
      <w:r w:rsidRPr="003219B4">
        <w:rPr>
          <w:lang w:val="fr-FR"/>
        </w:rPr>
        <w:t xml:space="preserve">Defosse (ed.): </w:t>
      </w:r>
      <w:r w:rsidRPr="003219B4">
        <w:rPr>
          <w:i/>
          <w:lang w:val="fr-FR"/>
        </w:rPr>
        <w:t>Hommages à Carl Deroux.</w:t>
      </w:r>
      <w:r w:rsidRPr="003219B4">
        <w:rPr>
          <w:iCs/>
          <w:lang w:val="fr-FR"/>
        </w:rPr>
        <w:t xml:space="preserve"> I: </w:t>
      </w:r>
      <w:r w:rsidRPr="003219B4">
        <w:rPr>
          <w:i/>
          <w:lang w:val="fr-FR"/>
        </w:rPr>
        <w:t xml:space="preserve">Poésie. </w:t>
      </w:r>
      <w:r w:rsidRPr="003219B4">
        <w:rPr>
          <w:lang w:val="fr-FR"/>
        </w:rPr>
        <w:t>Collection Latomus 266 (Bruxelles), 327-35.</w:t>
      </w:r>
    </w:p>
    <w:p w:rsidR="00B76E85" w:rsidRPr="006B0AF0" w:rsidRDefault="00B76E85" w:rsidP="000A7088">
      <w:pPr>
        <w:pStyle w:val="Textkrper-Zeileneinzug"/>
        <w:ind w:left="284" w:hanging="284"/>
        <w:rPr>
          <w:lang w:val="fr-FR"/>
        </w:rPr>
      </w:pPr>
      <w:r>
        <w:rPr>
          <w:lang w:val="fr-FR"/>
        </w:rPr>
        <w:t>–</w:t>
      </w:r>
      <w:r>
        <w:rPr>
          <w:lang w:val="fr-FR"/>
        </w:rPr>
        <w:tab/>
      </w:r>
      <w:r w:rsidRPr="006B0AF0">
        <w:rPr>
          <w:lang w:val="fr-FR"/>
        </w:rPr>
        <w:t xml:space="preserve">(2005): </w:t>
      </w:r>
      <w:r w:rsidRPr="006B0AF0">
        <w:rPr>
          <w:i/>
          <w:lang w:val="fr-FR"/>
        </w:rPr>
        <w:t>Quis te perdidit, Orpheu?</w:t>
      </w:r>
      <w:r w:rsidRPr="006B0AF0">
        <w:rPr>
          <w:lang w:val="fr-FR"/>
        </w:rPr>
        <w:t xml:space="preserve"> (Virgile, </w:t>
      </w:r>
      <w:hyperlink r:id="rId186" w:tooltip="citation (new window)" w:history="1">
        <w:r w:rsidRPr="006B0AF0">
          <w:rPr>
            <w:rStyle w:val="Hyperlink"/>
            <w:i/>
            <w:color w:val="auto"/>
            <w:u w:val="none"/>
            <w:lang w:val="fr-FR"/>
          </w:rPr>
          <w:t>Georg</w:t>
        </w:r>
        <w:r w:rsidRPr="006B0AF0">
          <w:rPr>
            <w:rStyle w:val="Hyperlink"/>
            <w:color w:val="auto"/>
            <w:u w:val="none"/>
            <w:lang w:val="fr-FR"/>
          </w:rPr>
          <w:t>. IV, 494</w:t>
        </w:r>
      </w:hyperlink>
      <w:r w:rsidRPr="006B0AF0">
        <w:rPr>
          <w:lang w:val="fr-FR"/>
        </w:rPr>
        <w:t xml:space="preserve">),” in Frank Lestringant [et al.] (edd.): Liber amicorum. </w:t>
      </w:r>
      <w:r w:rsidRPr="006B0AF0">
        <w:rPr>
          <w:i/>
          <w:lang w:val="fr-FR"/>
        </w:rPr>
        <w:t>Mélanges sur la littérature antique et moderne à la mémoire de Jean-Pierre Néraudau.</w:t>
      </w:r>
      <w:r w:rsidRPr="006B0AF0">
        <w:rPr>
          <w:lang w:val="fr-FR"/>
        </w:rPr>
        <w:t xml:space="preserve"> Colloques, congrès et conférences sur la Renaissance 48 (Paris), 49-51.</w:t>
      </w:r>
    </w:p>
    <w:p w:rsidR="00573F48" w:rsidRPr="006B0AF0" w:rsidRDefault="00573F48" w:rsidP="000A7088">
      <w:pPr>
        <w:pStyle w:val="Textkrper-Zeileneinzug"/>
        <w:ind w:left="284" w:hanging="284"/>
        <w:rPr>
          <w:lang w:val="fr-FR"/>
        </w:rPr>
      </w:pPr>
      <w:r w:rsidRPr="006B0AF0">
        <w:rPr>
          <w:lang w:val="fr-FR"/>
        </w:rPr>
        <w:t xml:space="preserve">Low, Anthony (1985): </w:t>
      </w:r>
      <w:r w:rsidRPr="006B0AF0">
        <w:rPr>
          <w:i/>
          <w:lang w:val="fr-FR"/>
        </w:rPr>
        <w:t>The Georgic Revolution</w:t>
      </w:r>
      <w:r w:rsidRPr="006B0AF0">
        <w:rPr>
          <w:lang w:val="fr-FR"/>
        </w:rPr>
        <w:t xml:space="preserve"> (Princeton, N.J.).</w:t>
      </w:r>
    </w:p>
    <w:p w:rsidR="00345C00" w:rsidRPr="006B0AF0" w:rsidRDefault="00345C00" w:rsidP="000A7088">
      <w:pPr>
        <w:pStyle w:val="Textkrper-Zeileneinzug"/>
        <w:ind w:left="284" w:hanging="284"/>
        <w:rPr>
          <w:lang w:val="en-US"/>
        </w:rPr>
      </w:pPr>
      <w:r w:rsidRPr="00680811">
        <w:rPr>
          <w:lang w:val="en-US"/>
        </w:rPr>
        <w:t>Lowe, Dunstan</w:t>
      </w:r>
      <w:r>
        <w:rPr>
          <w:lang w:val="en-US"/>
        </w:rPr>
        <w:t xml:space="preserve"> (2010): “The Symbolic Value of Grafting in Ancient Rome,”</w:t>
      </w:r>
      <w:r w:rsidRPr="00680811">
        <w:rPr>
          <w:lang w:val="en-US"/>
        </w:rPr>
        <w:t xml:space="preserve"> </w:t>
      </w:r>
      <w:hyperlink r:id="rId187" w:tooltip="TAPhA = Transactions of the American Philological Association" w:history="1">
        <w:r w:rsidRPr="00345C00">
          <w:rPr>
            <w:rStyle w:val="Hyperlink"/>
            <w:i/>
            <w:color w:val="auto"/>
            <w:u w:val="none"/>
            <w:lang w:val="en-US"/>
          </w:rPr>
          <w:t>TAPhA</w:t>
        </w:r>
      </w:hyperlink>
      <w:r>
        <w:rPr>
          <w:lang w:val="en-US"/>
        </w:rPr>
        <w:t xml:space="preserve"> 140, 461-</w:t>
      </w:r>
      <w:r w:rsidRPr="00680811">
        <w:rPr>
          <w:lang w:val="en-US"/>
        </w:rPr>
        <w:t>88.</w:t>
      </w:r>
    </w:p>
    <w:p w:rsidR="00472396" w:rsidRPr="00472396" w:rsidRDefault="00472396" w:rsidP="000A7088">
      <w:pPr>
        <w:pStyle w:val="Textkrper-Zeileneinzug"/>
        <w:ind w:left="284" w:hanging="284"/>
        <w:rPr>
          <w:lang w:val="it-IT"/>
        </w:rPr>
      </w:pPr>
      <w:r w:rsidRPr="00680811">
        <w:rPr>
          <w:lang w:val="it-IT"/>
        </w:rPr>
        <w:t>Lucifora, Rosa Maria</w:t>
      </w:r>
      <w:r>
        <w:rPr>
          <w:lang w:val="it-IT"/>
        </w:rPr>
        <w:t xml:space="preserve"> (2013): “Aristeo, un Enea ‘</w:t>
      </w:r>
      <w:r w:rsidRPr="00BD3798">
        <w:rPr>
          <w:lang w:val="it-IT"/>
        </w:rPr>
        <w:t>ante litteram</w:t>
      </w:r>
      <w:r>
        <w:rPr>
          <w:lang w:val="it-IT"/>
        </w:rPr>
        <w:t>’? ‘pastori’ ‘</w:t>
      </w:r>
      <w:r w:rsidRPr="00680811">
        <w:rPr>
          <w:lang w:val="it-IT"/>
        </w:rPr>
        <w:t xml:space="preserve">per aspera ad </w:t>
      </w:r>
      <w:r w:rsidRPr="00680811">
        <w:rPr>
          <w:lang w:val="it-IT"/>
        </w:rPr>
        <w:t>a</w:t>
      </w:r>
      <w:r>
        <w:rPr>
          <w:lang w:val="it-IT"/>
        </w:rPr>
        <w:t>s</w:t>
      </w:r>
      <w:r w:rsidR="00A45BA9">
        <w:rPr>
          <w:lang w:val="it-IT"/>
        </w:rPr>
        <w:t>tra’,</w:t>
      </w:r>
      <w:r>
        <w:rPr>
          <w:lang w:val="it-IT"/>
        </w:rPr>
        <w:t>”</w:t>
      </w:r>
      <w:r w:rsidRPr="00680811">
        <w:rPr>
          <w:lang w:val="it-IT"/>
        </w:rPr>
        <w:t xml:space="preserve"> </w:t>
      </w:r>
      <w:hyperlink r:id="rId188" w:tooltip="Kleos = Kleos : estemporaneo di studi e testi sulla fortuna dell’antico" w:history="1">
        <w:r w:rsidRPr="00472396">
          <w:rPr>
            <w:rStyle w:val="Hyperlink"/>
            <w:i/>
            <w:color w:val="auto"/>
            <w:u w:val="none"/>
            <w:lang w:val="it-IT"/>
          </w:rPr>
          <w:t>Kleos</w:t>
        </w:r>
      </w:hyperlink>
      <w:r>
        <w:rPr>
          <w:lang w:val="it-IT"/>
        </w:rPr>
        <w:t xml:space="preserve"> 24, 217-</w:t>
      </w:r>
      <w:r w:rsidRPr="00680811">
        <w:rPr>
          <w:lang w:val="it-IT"/>
        </w:rPr>
        <w:t>39</w:t>
      </w:r>
      <w:r>
        <w:rPr>
          <w:lang w:val="it-IT"/>
        </w:rPr>
        <w:t>.</w:t>
      </w:r>
    </w:p>
    <w:p w:rsidR="00185F96" w:rsidRPr="0092414E" w:rsidRDefault="00185F96" w:rsidP="000A7088">
      <w:pPr>
        <w:pStyle w:val="Textkrper-Zeileneinzug"/>
        <w:ind w:left="284" w:hanging="284"/>
        <w:rPr>
          <w:lang w:val="it-IT"/>
        </w:rPr>
      </w:pPr>
      <w:r w:rsidRPr="0092414E">
        <w:rPr>
          <w:lang w:val="it-IT"/>
        </w:rPr>
        <w:t>Ludwig, Walther (1982): “Neulateinische Lehrgedichte und Vergils Georgica,“ in D</w:t>
      </w:r>
      <w:r w:rsidR="0092414E" w:rsidRPr="0092414E">
        <w:rPr>
          <w:lang w:val="it-IT"/>
        </w:rPr>
        <w:t>ennis Howard</w:t>
      </w:r>
      <w:r w:rsidRPr="0092414E">
        <w:rPr>
          <w:lang w:val="it-IT"/>
        </w:rPr>
        <w:t xml:space="preserve"> Green</w:t>
      </w:r>
      <w:r w:rsidR="0092414E" w:rsidRPr="0092414E">
        <w:rPr>
          <w:lang w:val="it-IT"/>
        </w:rPr>
        <w:t xml:space="preserve">/Leslie Peter Johnson/Dieter Wuttke (edd.): </w:t>
      </w:r>
      <w:r w:rsidR="0092414E" w:rsidRPr="0092414E">
        <w:rPr>
          <w:i/>
          <w:lang w:val="it-IT"/>
        </w:rPr>
        <w:t>From Wolfram and Petrarch to Goe</w:t>
      </w:r>
      <w:r w:rsidR="0092414E">
        <w:rPr>
          <w:i/>
          <w:lang w:val="it-IT"/>
        </w:rPr>
        <w:t>the and Grass: Studies in Litera</w:t>
      </w:r>
      <w:r w:rsidR="0092414E" w:rsidRPr="0092414E">
        <w:rPr>
          <w:i/>
          <w:lang w:val="it-IT"/>
        </w:rPr>
        <w:t>ture in Honour of Leonard Forster</w:t>
      </w:r>
      <w:r w:rsidR="0092414E" w:rsidRPr="0092414E">
        <w:rPr>
          <w:lang w:val="it-IT"/>
        </w:rPr>
        <w:t xml:space="preserve"> (Baden-Baden), 151-</w:t>
      </w:r>
      <w:r w:rsidR="0092414E">
        <w:rPr>
          <w:lang w:val="it-IT"/>
        </w:rPr>
        <w:t>80.</w:t>
      </w:r>
    </w:p>
    <w:p w:rsidR="004A4C8C" w:rsidRPr="003219B4" w:rsidRDefault="004A4C8C" w:rsidP="000A7088">
      <w:pPr>
        <w:pStyle w:val="Textkrper-Zeileneinzug"/>
        <w:ind w:left="284" w:hanging="284"/>
        <w:rPr>
          <w:lang w:val="de-DE"/>
        </w:rPr>
      </w:pPr>
      <w:r w:rsidRPr="003219B4">
        <w:rPr>
          <w:lang w:val="de-DE"/>
        </w:rPr>
        <w:t>Lundström, Sven (1976): “Der Eingang des Proömiums zum dritten Buch der Georgica</w:t>
      </w:r>
      <w:r w:rsidR="00472396">
        <w:rPr>
          <w:lang w:val="de-DE"/>
        </w:rPr>
        <w:t>,”</w:t>
      </w:r>
      <w:r w:rsidRPr="003219B4">
        <w:rPr>
          <w:lang w:val="de-DE"/>
        </w:rPr>
        <w:t xml:space="preserve"> </w:t>
      </w:r>
      <w:r w:rsidRPr="003219B4">
        <w:rPr>
          <w:i/>
          <w:iCs/>
          <w:lang w:val="de-DE"/>
        </w:rPr>
        <w:t>Hermes</w:t>
      </w:r>
      <w:r w:rsidRPr="003219B4">
        <w:rPr>
          <w:lang w:val="de-DE"/>
        </w:rPr>
        <w:t xml:space="preserve"> 104, 163-91.</w:t>
      </w:r>
    </w:p>
    <w:p w:rsidR="004A4C8C" w:rsidRPr="003219B4" w:rsidRDefault="00A45BA9" w:rsidP="000A7088">
      <w:pPr>
        <w:pStyle w:val="Textkrper-Zeileneinzug"/>
        <w:ind w:left="284" w:hanging="284"/>
        <w:rPr>
          <w:lang w:val="it-IT"/>
        </w:rPr>
      </w:pPr>
      <w:r>
        <w:rPr>
          <w:lang w:val="it-IT"/>
        </w:rPr>
        <w:t>Lunelli, Aldo</w:t>
      </w:r>
      <w:r w:rsidR="004A4C8C" w:rsidRPr="003219B4">
        <w:rPr>
          <w:lang w:val="it-IT"/>
        </w:rPr>
        <w:t xml:space="preserve"> (2003a): “Le due Pales (schol Verg. Veron. Georg. III 1),</w:t>
      </w:r>
      <w:r w:rsidR="00472396">
        <w:rPr>
          <w:lang w:val="it-IT"/>
        </w:rPr>
        <w:t>”</w:t>
      </w:r>
      <w:r w:rsidR="004A4C8C" w:rsidRPr="003219B4">
        <w:rPr>
          <w:lang w:val="it-IT"/>
        </w:rPr>
        <w:t xml:space="preserve"> </w:t>
      </w:r>
      <w:r w:rsidR="004A4C8C" w:rsidRPr="003219B4">
        <w:rPr>
          <w:i/>
          <w:iCs/>
          <w:lang w:val="it-IT"/>
        </w:rPr>
        <w:t>Maia</w:t>
      </w:r>
      <w:r w:rsidR="004A4C8C" w:rsidRPr="003219B4">
        <w:rPr>
          <w:lang w:val="it-IT"/>
        </w:rPr>
        <w:t xml:space="preserve"> 55, 99-103.</w:t>
      </w:r>
    </w:p>
    <w:p w:rsidR="004A4C8C" w:rsidRPr="009D405A" w:rsidRDefault="004A4C8C" w:rsidP="000A7088">
      <w:pPr>
        <w:pStyle w:val="Textkrper-Zeileneinzug"/>
        <w:ind w:left="284" w:hanging="284"/>
        <w:rPr>
          <w:lang w:val="de-DE"/>
        </w:rPr>
      </w:pPr>
      <w:r w:rsidRPr="003219B4">
        <w:rPr>
          <w:lang w:val="it-IT"/>
        </w:rPr>
        <w:t>–</w:t>
      </w:r>
      <w:r w:rsidRPr="003219B4">
        <w:rPr>
          <w:lang w:val="it-IT"/>
        </w:rPr>
        <w:tab/>
        <w:t xml:space="preserve">(2003b): </w:t>
      </w:r>
      <w:r w:rsidR="00472396">
        <w:rPr>
          <w:lang w:val="it-IT"/>
        </w:rPr>
        <w:t>“</w:t>
      </w:r>
      <w:r w:rsidRPr="003219B4">
        <w:rPr>
          <w:lang w:val="it-IT"/>
        </w:rPr>
        <w:t xml:space="preserve">Scholiorum in Vergilium Veronensium reliquiae: notizie degli scavi, edizione provvisoria. </w:t>
      </w:r>
      <w:r w:rsidRPr="009D405A">
        <w:rPr>
          <w:lang w:val="de-DE"/>
        </w:rPr>
        <w:t>II: In Georgica,</w:t>
      </w:r>
      <w:r w:rsidR="00472396" w:rsidRPr="009D405A">
        <w:rPr>
          <w:lang w:val="de-DE"/>
        </w:rPr>
        <w:t>”</w:t>
      </w:r>
      <w:r w:rsidRPr="009D405A">
        <w:rPr>
          <w:lang w:val="de-DE"/>
        </w:rPr>
        <w:t xml:space="preserve"> </w:t>
      </w:r>
      <w:r w:rsidRPr="009D405A">
        <w:rPr>
          <w:i/>
          <w:iCs/>
          <w:lang w:val="de-DE"/>
        </w:rPr>
        <w:t>Maia</w:t>
      </w:r>
      <w:r w:rsidRPr="009D405A">
        <w:rPr>
          <w:lang w:val="de-DE"/>
        </w:rPr>
        <w:t xml:space="preserve"> 55, 5-83.</w:t>
      </w:r>
    </w:p>
    <w:p w:rsidR="004A4C8C" w:rsidRPr="003219B4" w:rsidRDefault="004A4C8C" w:rsidP="000A7088">
      <w:pPr>
        <w:pStyle w:val="Textkrper-Zeileneinzug"/>
        <w:ind w:left="284" w:hanging="284"/>
        <w:rPr>
          <w:lang w:val="de-DE"/>
        </w:rPr>
      </w:pPr>
      <w:r w:rsidRPr="003219B4">
        <w:rPr>
          <w:lang w:val="de-DE"/>
        </w:rPr>
        <w:t>Luther, Andreas (2002): “Properz und die spanischen Feldzüge des Augustus: Zum Verhältnis von Dichtung u</w:t>
      </w:r>
      <w:r w:rsidR="00C267E5">
        <w:rPr>
          <w:lang w:val="de-DE"/>
        </w:rPr>
        <w:t>nd Politik im frühen Prinzipat,”</w:t>
      </w:r>
      <w:r w:rsidRPr="003219B4">
        <w:rPr>
          <w:lang w:val="de-DE"/>
        </w:rPr>
        <w:t xml:space="preserve"> </w:t>
      </w:r>
      <w:r w:rsidRPr="003219B4">
        <w:rPr>
          <w:i/>
          <w:iCs/>
          <w:lang w:val="de-DE"/>
        </w:rPr>
        <w:t>MediterrAnt</w:t>
      </w:r>
      <w:r w:rsidRPr="003219B4">
        <w:rPr>
          <w:lang w:val="de-DE"/>
        </w:rPr>
        <w:t xml:space="preserve"> 5, 691-714.</w:t>
      </w:r>
    </w:p>
    <w:p w:rsidR="004A4C8C" w:rsidRPr="003219B4" w:rsidRDefault="00A45BA9" w:rsidP="000A7088">
      <w:pPr>
        <w:pStyle w:val="Textkrper-Zeileneinzug"/>
        <w:ind w:left="284" w:hanging="284"/>
      </w:pPr>
      <w:r>
        <w:rPr>
          <w:lang w:val="fr-FR"/>
        </w:rPr>
        <w:lastRenderedPageBreak/>
        <w:t>Lyne, R.O.A.</w:t>
      </w:r>
      <w:r w:rsidR="004A4C8C" w:rsidRPr="003219B4">
        <w:rPr>
          <w:lang w:val="fr-FR"/>
        </w:rPr>
        <w:t>M. (1974): “</w:t>
      </w:r>
      <w:r w:rsidR="004A4C8C" w:rsidRPr="003219B4">
        <w:rPr>
          <w:i/>
          <w:lang w:val="fr-FR"/>
        </w:rPr>
        <w:t xml:space="preserve">Scilicet et tempus veniet ... </w:t>
      </w:r>
      <w:r w:rsidR="004A4C8C" w:rsidRPr="003219B4">
        <w:t xml:space="preserve">Virgil, </w:t>
      </w:r>
      <w:r w:rsidR="004A4C8C" w:rsidRPr="003219B4">
        <w:rPr>
          <w:i/>
        </w:rPr>
        <w:t xml:space="preserve">Georgics </w:t>
      </w:r>
      <w:r w:rsidR="004A4C8C" w:rsidRPr="003219B4">
        <w:t>1.463-514</w:t>
      </w:r>
      <w:r w:rsidR="00472396">
        <w:t>,”</w:t>
      </w:r>
      <w:r w:rsidR="004A4C8C" w:rsidRPr="003219B4">
        <w:t xml:space="preserve"> </w:t>
      </w:r>
      <w:r w:rsidR="00E4698A">
        <w:t>in</w:t>
      </w:r>
      <w:r w:rsidR="004A4C8C" w:rsidRPr="003219B4">
        <w:t xml:space="preserve"> </w:t>
      </w:r>
      <w:r>
        <w:t xml:space="preserve">Tony </w:t>
      </w:r>
      <w:r w:rsidR="004A4C8C" w:rsidRPr="003219B4">
        <w:t>Woodman/</w:t>
      </w:r>
      <w:r>
        <w:t xml:space="preserve">David </w:t>
      </w:r>
      <w:r w:rsidR="004A4C8C" w:rsidRPr="003219B4">
        <w:t xml:space="preserve">West (edd.): </w:t>
      </w:r>
      <w:r w:rsidR="004A4C8C" w:rsidRPr="003219B4">
        <w:rPr>
          <w:i/>
          <w:iCs/>
        </w:rPr>
        <w:t>Quality and Pleasure in Latin Poetry</w:t>
      </w:r>
      <w:r w:rsidR="004A4C8C" w:rsidRPr="003219B4">
        <w:t xml:space="preserve"> (Cambridge), 47-66 </w:t>
      </w:r>
      <w:r w:rsidR="00A502CA">
        <w:t xml:space="preserve">= Ph.Hardie </w:t>
      </w:r>
      <w:r w:rsidR="00A75ED2">
        <w:t>(1999), 2</w:t>
      </w:r>
      <w:r w:rsidR="004A4C8C" w:rsidRPr="003219B4">
        <w:t>, 162-83.</w:t>
      </w:r>
    </w:p>
    <w:p w:rsidR="004A4C8C" w:rsidRDefault="004A4C8C" w:rsidP="000A7088">
      <w:pPr>
        <w:pStyle w:val="Textkrper-Zeileneinzug"/>
        <w:ind w:left="284" w:hanging="284"/>
        <w:rPr>
          <w:b/>
        </w:rPr>
      </w:pPr>
    </w:p>
    <w:p w:rsidR="00321A48" w:rsidRPr="003219B4" w:rsidRDefault="00321A48" w:rsidP="000A7088">
      <w:pPr>
        <w:pStyle w:val="Textkrper-Zeileneinzug"/>
        <w:ind w:left="284" w:hanging="284"/>
        <w:rPr>
          <w:b/>
        </w:rPr>
      </w:pPr>
    </w:p>
    <w:p w:rsidR="004A4C8C" w:rsidRPr="003219B4" w:rsidRDefault="00A45BA9" w:rsidP="005F6EA9">
      <w:pPr>
        <w:pStyle w:val="Textkrper-Zeileneinzug"/>
        <w:ind w:left="284" w:hanging="284"/>
      </w:pPr>
      <w:r>
        <w:t>McAuslan, Ian</w:t>
      </w:r>
      <w:r w:rsidR="004A4C8C" w:rsidRPr="003219B4">
        <w:t>/</w:t>
      </w:r>
      <w:r>
        <w:t>Peter Walcot</w:t>
      </w:r>
      <w:r w:rsidR="004A4C8C" w:rsidRPr="003219B4">
        <w:t xml:space="preserve"> (1990; </w:t>
      </w:r>
      <w:r>
        <w:t>edd.</w:t>
      </w:r>
      <w:r w:rsidR="004A4C8C" w:rsidRPr="003219B4">
        <w:t xml:space="preserve">): </w:t>
      </w:r>
      <w:r w:rsidR="004A4C8C" w:rsidRPr="003219B4">
        <w:rPr>
          <w:i/>
          <w:iCs/>
        </w:rPr>
        <w:t>Virgil.</w:t>
      </w:r>
      <w:r w:rsidR="004A4C8C" w:rsidRPr="003219B4">
        <w:t xml:space="preserve"> Greece and Rome Studies (Oxford).</w:t>
      </w:r>
    </w:p>
    <w:p w:rsidR="00906748" w:rsidRPr="00906748" w:rsidRDefault="00906748" w:rsidP="005F6EA9">
      <w:pPr>
        <w:pStyle w:val="StandardWeb"/>
        <w:spacing w:before="0" w:beforeAutospacing="0" w:after="0" w:afterAutospacing="0"/>
        <w:ind w:left="284" w:hanging="284"/>
        <w:jc w:val="both"/>
        <w:rPr>
          <w:lang w:val="en-US"/>
        </w:rPr>
      </w:pPr>
      <w:r w:rsidRPr="00680811">
        <w:rPr>
          <w:lang w:val="en-US"/>
        </w:rPr>
        <w:t>McDermott, Emily A.</w:t>
      </w:r>
      <w:r>
        <w:rPr>
          <w:lang w:val="en-US"/>
        </w:rPr>
        <w:t xml:space="preserve"> (2010): “‘The Metal Face of the Age’</w:t>
      </w:r>
      <w:r w:rsidRPr="00680811">
        <w:rPr>
          <w:lang w:val="en-US"/>
        </w:rPr>
        <w:t>: Hesiod, Virgil, and th</w:t>
      </w:r>
      <w:r>
        <w:rPr>
          <w:lang w:val="en-US"/>
        </w:rPr>
        <w:t>e Iron Age on Cold Mountain,”</w:t>
      </w:r>
      <w:r w:rsidRPr="00680811">
        <w:rPr>
          <w:lang w:val="en-US"/>
        </w:rPr>
        <w:t xml:space="preserve"> </w:t>
      </w:r>
      <w:r w:rsidRPr="001233F0">
        <w:rPr>
          <w:i/>
          <w:lang w:val="en-US"/>
        </w:rPr>
        <w:t>IJCT</w:t>
      </w:r>
      <w:r w:rsidRPr="00680811">
        <w:rPr>
          <w:lang w:val="en-US"/>
        </w:rPr>
        <w:t xml:space="preserve"> 17</w:t>
      </w:r>
      <w:r>
        <w:rPr>
          <w:lang w:val="en-US"/>
        </w:rPr>
        <w:t>,</w:t>
      </w:r>
      <w:r w:rsidRPr="00680811">
        <w:rPr>
          <w:lang w:val="en-US"/>
        </w:rPr>
        <w:t xml:space="preserve"> 244-56</w:t>
      </w:r>
      <w:r>
        <w:rPr>
          <w:lang w:val="en-US"/>
        </w:rPr>
        <w:t>.</w:t>
      </w:r>
    </w:p>
    <w:p w:rsidR="00AD4EE0" w:rsidRPr="00AD4EE0" w:rsidRDefault="00AD4EE0" w:rsidP="005F6EA9">
      <w:pPr>
        <w:pStyle w:val="StandardWeb"/>
        <w:spacing w:before="0" w:beforeAutospacing="0" w:after="0" w:afterAutospacing="0"/>
        <w:ind w:left="284" w:hanging="284"/>
        <w:jc w:val="both"/>
        <w:rPr>
          <w:lang w:val="en-US"/>
        </w:rPr>
      </w:pPr>
      <w:r w:rsidRPr="00680811">
        <w:rPr>
          <w:lang w:val="en-US"/>
        </w:rPr>
        <w:t xml:space="preserve">McDonald, John (2014): </w:t>
      </w:r>
      <w:r w:rsidRPr="00F80656">
        <w:rPr>
          <w:i/>
          <w:lang w:val="en-US"/>
        </w:rPr>
        <w:t>Orpheus and the Cow: Indo-European Inheritance and Virgilian Variation in</w:t>
      </w:r>
      <w:r w:rsidRPr="00680811">
        <w:rPr>
          <w:lang w:val="en-US"/>
        </w:rPr>
        <w:t xml:space="preserve"> </w:t>
      </w:r>
      <w:r w:rsidRPr="00F80656">
        <w:rPr>
          <w:lang w:val="en-US"/>
        </w:rPr>
        <w:t>Georgics</w:t>
      </w:r>
      <w:r>
        <w:rPr>
          <w:lang w:val="en-US"/>
        </w:rPr>
        <w:t xml:space="preserve"> </w:t>
      </w:r>
      <w:r w:rsidRPr="00F80656">
        <w:rPr>
          <w:i/>
          <w:lang w:val="en-US"/>
        </w:rPr>
        <w:t>4</w:t>
      </w:r>
      <w:r w:rsidRPr="00680811">
        <w:rPr>
          <w:lang w:val="en-US"/>
        </w:rPr>
        <w:t xml:space="preserve"> </w:t>
      </w:r>
      <w:r>
        <w:rPr>
          <w:lang w:val="en-US"/>
        </w:rPr>
        <w:t>(d</w:t>
      </w:r>
      <w:r w:rsidRPr="00680811">
        <w:rPr>
          <w:lang w:val="en-US"/>
        </w:rPr>
        <w:t>iss.</w:t>
      </w:r>
      <w:r>
        <w:rPr>
          <w:lang w:val="en-US"/>
        </w:rPr>
        <w:t>,</w:t>
      </w:r>
      <w:r w:rsidRPr="00680811">
        <w:rPr>
          <w:lang w:val="en-US"/>
        </w:rPr>
        <w:t xml:space="preserve"> Cornell University</w:t>
      </w:r>
      <w:r>
        <w:rPr>
          <w:lang w:val="en-US"/>
        </w:rPr>
        <w:t>)</w:t>
      </w:r>
      <w:r w:rsidRPr="00680811">
        <w:rPr>
          <w:lang w:val="en-US"/>
        </w:rPr>
        <w:t>.</w:t>
      </w:r>
    </w:p>
    <w:p w:rsidR="004A4C8C" w:rsidRPr="003219B4" w:rsidRDefault="004A4C8C" w:rsidP="005F6EA9">
      <w:pPr>
        <w:pStyle w:val="Textkrper-Zeileneinzug"/>
        <w:ind w:left="284" w:hanging="284"/>
      </w:pPr>
      <w:r w:rsidRPr="003219B4">
        <w:t xml:space="preserve">McDonough, Sean M. (2000): “Of Beasts and Bees: The View of the Natural World in Virgil’s </w:t>
      </w:r>
      <w:r w:rsidRPr="003219B4">
        <w:rPr>
          <w:i/>
          <w:iCs/>
        </w:rPr>
        <w:t xml:space="preserve">Georgics </w:t>
      </w:r>
      <w:r w:rsidRPr="003219B4">
        <w:t xml:space="preserve">and John’s </w:t>
      </w:r>
      <w:r w:rsidRPr="003219B4">
        <w:rPr>
          <w:i/>
          <w:iCs/>
        </w:rPr>
        <w:t>Apocalypse</w:t>
      </w:r>
      <w:r w:rsidR="00177085" w:rsidRPr="00177085">
        <w:rPr>
          <w:iCs/>
        </w:rPr>
        <w:t>,</w:t>
      </w:r>
      <w:r w:rsidR="00177085">
        <w:t>”</w:t>
      </w:r>
      <w:r w:rsidRPr="003219B4">
        <w:t xml:space="preserve"> </w:t>
      </w:r>
      <w:r w:rsidRPr="003219B4">
        <w:rPr>
          <w:i/>
          <w:iCs/>
        </w:rPr>
        <w:t>NTS</w:t>
      </w:r>
      <w:r w:rsidRPr="003219B4">
        <w:t xml:space="preserve"> 46, 227-44.</w:t>
      </w:r>
    </w:p>
    <w:p w:rsidR="004A4C8C" w:rsidRPr="003219B4" w:rsidRDefault="004A4C8C" w:rsidP="005F6EA9">
      <w:pPr>
        <w:pStyle w:val="Textkrper-Zeileneinzug"/>
        <w:ind w:left="284" w:hanging="284"/>
        <w:rPr>
          <w:lang w:val="de-DE"/>
        </w:rPr>
      </w:pPr>
      <w:r w:rsidRPr="003219B4">
        <w:t xml:space="preserve">McKay, Alexander G. (1963ff.): “Vergilian Scholarship” (bzw. </w:t>
      </w:r>
      <w:r w:rsidRPr="003219B4">
        <w:rPr>
          <w:lang w:val="de-DE"/>
        </w:rPr>
        <w:t>[ab Nr. 10]) “Vergilian Bi</w:t>
      </w:r>
      <w:r w:rsidRPr="003219B4">
        <w:rPr>
          <w:lang w:val="de-DE"/>
        </w:rPr>
        <w:t>b</w:t>
      </w:r>
      <w:r w:rsidRPr="003219B4">
        <w:rPr>
          <w:lang w:val="de-DE"/>
        </w:rPr>
        <w:t>liography</w:t>
      </w:r>
      <w:r w:rsidR="00A0559A">
        <w:rPr>
          <w:lang w:val="de-DE"/>
        </w:rPr>
        <w:t>,”</w:t>
      </w:r>
      <w:r w:rsidRPr="003219B4">
        <w:rPr>
          <w:lang w:val="de-DE"/>
        </w:rPr>
        <w:t xml:space="preserve"> </w:t>
      </w:r>
      <w:r w:rsidRPr="003219B4">
        <w:rPr>
          <w:i/>
          <w:lang w:val="de-DE"/>
        </w:rPr>
        <w:t xml:space="preserve">Vergilius </w:t>
      </w:r>
      <w:r w:rsidRPr="003219B4">
        <w:rPr>
          <w:lang w:val="de-DE"/>
        </w:rPr>
        <w:t>9, 1963ff. [genaue Nachweise für 9, 1963–24, 1978: Suerbaum (1980), 21] 25, 1979, 46-50; 26, 1980, 56-73; 27, 1981, 57-71; 28, 1982, 65-80; 29, 1983, 55-76; 30, 1984, 44-60; 31, 1985, 62-80; 32, 1986, 79-97; 33, 1987, 77-100; 34, 1988, 139-78; 35, 1989, 89-120; 36, 1990, 104-28; 37, 1991, 77-111; 38, 1992, 89-112; 39, 1993, 39-67; 40, 1994, 94-114; 41, 1995, 93-111; 42, 1996, 103-32; 43, 1997, 101-21; 44, 1998, 85-109; 45, 1999, 77-110; 46, 2000, 131-54; 47; 2001, 194-218; 48, 2002, 131-52; 49, 2003, 114-</w:t>
      </w:r>
      <w:r w:rsidR="009F18BC">
        <w:rPr>
          <w:lang w:val="de-DE"/>
        </w:rPr>
        <w:t xml:space="preserve">34; 50, 2004, 132-57; </w:t>
      </w:r>
      <w:r w:rsidR="009F18BC" w:rsidRPr="009D405A">
        <w:rPr>
          <w:lang w:val="de-DE"/>
        </w:rPr>
        <w:t>51, 2005, 62-86; 52, 2006, 138-61.</w:t>
      </w:r>
    </w:p>
    <w:p w:rsidR="004A4C8C" w:rsidRPr="003219B4" w:rsidRDefault="004A4C8C" w:rsidP="005F6EA9">
      <w:pPr>
        <w:pStyle w:val="Textkrper-Zeileneinzug"/>
        <w:ind w:left="284" w:hanging="284"/>
      </w:pPr>
      <w:r w:rsidRPr="003219B4">
        <w:t>–</w:t>
      </w:r>
      <w:r w:rsidRPr="003219B4">
        <w:tab/>
        <w:t>(1972): “Vergil’s Glorification of Italy (</w:t>
      </w:r>
      <w:r w:rsidRPr="003219B4">
        <w:rPr>
          <w:i/>
        </w:rPr>
        <w:t>Georgics</w:t>
      </w:r>
      <w:r w:rsidRPr="003219B4">
        <w:t xml:space="preserve"> II, 136-174)</w:t>
      </w:r>
      <w:r w:rsidR="00A0559A">
        <w:t>,”</w:t>
      </w:r>
      <w:r w:rsidR="00A45BA9">
        <w:t xml:space="preserve"> in </w:t>
      </w:r>
      <w:r w:rsidR="00C76FAE">
        <w:t>John R.</w:t>
      </w:r>
      <w:r w:rsidR="00C76FAE" w:rsidRPr="003219B4">
        <w:t xml:space="preserve">C. </w:t>
      </w:r>
      <w:r w:rsidR="00C76FAE">
        <w:t xml:space="preserve">Martyn </w:t>
      </w:r>
      <w:r w:rsidRPr="003219B4">
        <w:t xml:space="preserve">(ed.): </w:t>
      </w:r>
      <w:r w:rsidRPr="003219B4">
        <w:rPr>
          <w:i/>
          <w:iCs/>
        </w:rPr>
        <w:t>Cicero and Virgil: Studies in Honour of Harold Hunt</w:t>
      </w:r>
      <w:r w:rsidRPr="003219B4">
        <w:t xml:space="preserve"> (Amsterdam), 149-68.</w:t>
      </w:r>
    </w:p>
    <w:p w:rsidR="004A4C8C" w:rsidRPr="003219B4" w:rsidRDefault="004A4C8C" w:rsidP="005F6EA9">
      <w:pPr>
        <w:pStyle w:val="Textkrper-Zeileneinzug"/>
        <w:ind w:left="284" w:hanging="284"/>
      </w:pPr>
      <w:r w:rsidRPr="003219B4">
        <w:t>–</w:t>
      </w:r>
      <w:r w:rsidRPr="003219B4">
        <w:tab/>
        <w:t>(1983): “Aristaeus and Camilla</w:t>
      </w:r>
      <w:r w:rsidR="00C267E5">
        <w:t>,</w:t>
      </w:r>
      <w:r w:rsidRPr="003219B4">
        <w:t xml:space="preserve">” </w:t>
      </w:r>
      <w:r w:rsidRPr="003219B4">
        <w:rPr>
          <w:i/>
          <w:iCs/>
        </w:rPr>
        <w:t>LF</w:t>
      </w:r>
      <w:r w:rsidRPr="003219B4">
        <w:t xml:space="preserve"> 106, 20-3.</w:t>
      </w:r>
    </w:p>
    <w:p w:rsidR="009F18BC" w:rsidRPr="009F18BC" w:rsidRDefault="009F18BC" w:rsidP="005F6EA9">
      <w:pPr>
        <w:pStyle w:val="Textkrper-Zeileneinzug"/>
        <w:ind w:left="284" w:hanging="284"/>
        <w:rPr>
          <w:lang w:val="en-US"/>
        </w:rPr>
      </w:pPr>
      <w:r w:rsidRPr="00680811">
        <w:rPr>
          <w:lang w:val="en-US"/>
        </w:rPr>
        <w:t>Maclennan, Keith</w:t>
      </w:r>
      <w:r>
        <w:rPr>
          <w:lang w:val="en-US"/>
        </w:rPr>
        <w:t xml:space="preserve"> (2011): “Humour in Virgil,”</w:t>
      </w:r>
      <w:r w:rsidRPr="00680811">
        <w:rPr>
          <w:lang w:val="en-US"/>
        </w:rPr>
        <w:t xml:space="preserve"> </w:t>
      </w:r>
      <w:hyperlink r:id="rId189" w:tooltip="PVS = Proceedings of the Virgil Society" w:history="1">
        <w:r w:rsidRPr="009F18BC">
          <w:rPr>
            <w:rStyle w:val="Hyperlink"/>
            <w:i/>
            <w:color w:val="auto"/>
            <w:u w:val="none"/>
            <w:lang w:val="en-US"/>
          </w:rPr>
          <w:t>PVS</w:t>
        </w:r>
      </w:hyperlink>
      <w:r>
        <w:rPr>
          <w:lang w:val="en-US"/>
        </w:rPr>
        <w:t xml:space="preserve"> 27, </w:t>
      </w:r>
      <w:r w:rsidRPr="00680811">
        <w:rPr>
          <w:lang w:val="en-US"/>
        </w:rPr>
        <w:t>1-13.</w:t>
      </w:r>
    </w:p>
    <w:p w:rsidR="004A4C8C" w:rsidRPr="009F18BC" w:rsidRDefault="00A45BA9" w:rsidP="005F6EA9">
      <w:pPr>
        <w:pStyle w:val="Textkrper-Zeileneinzug"/>
        <w:ind w:left="284" w:hanging="284"/>
        <w:rPr>
          <w:lang w:val="en-US"/>
        </w:rPr>
      </w:pPr>
      <w:r>
        <w:rPr>
          <w:lang w:val="en-US"/>
        </w:rPr>
        <w:t>Macleod, M.</w:t>
      </w:r>
      <w:r w:rsidR="004A4C8C" w:rsidRPr="009F18BC">
        <w:rPr>
          <w:lang w:val="en-US"/>
        </w:rPr>
        <w:t>D. (1964/5): “Humour in Virgil</w:t>
      </w:r>
      <w:r w:rsidR="00177085">
        <w:rPr>
          <w:lang w:val="en-US"/>
        </w:rPr>
        <w:t>,”</w:t>
      </w:r>
      <w:r w:rsidR="004A4C8C" w:rsidRPr="009F18BC">
        <w:rPr>
          <w:lang w:val="en-US"/>
        </w:rPr>
        <w:t xml:space="preserve"> </w:t>
      </w:r>
      <w:r w:rsidR="004A4C8C" w:rsidRPr="009F18BC">
        <w:rPr>
          <w:i/>
          <w:lang w:val="en-US"/>
        </w:rPr>
        <w:t xml:space="preserve">PVS </w:t>
      </w:r>
      <w:r w:rsidR="004A4C8C" w:rsidRPr="009F18BC">
        <w:rPr>
          <w:lang w:val="en-US"/>
        </w:rPr>
        <w:t>4, 53-67.</w:t>
      </w:r>
    </w:p>
    <w:p w:rsidR="004A4C8C" w:rsidRDefault="004A4C8C" w:rsidP="005F6EA9">
      <w:pPr>
        <w:pStyle w:val="Textkrper-Zeileneinzug"/>
        <w:ind w:left="284" w:hanging="284"/>
        <w:rPr>
          <w:lang w:val="it-IT"/>
        </w:rPr>
      </w:pPr>
      <w:r w:rsidRPr="003219B4">
        <w:rPr>
          <w:lang w:val="it-IT"/>
        </w:rPr>
        <w:t xml:space="preserve">Maggiulli, Gigliola (1995): </w:t>
      </w:r>
      <w:r w:rsidRPr="003219B4">
        <w:rPr>
          <w:i/>
          <w:iCs/>
          <w:lang w:val="it-IT"/>
        </w:rPr>
        <w:t>Incipiant silvae cum primum surgere. Mondo vegetale e nome</w:t>
      </w:r>
      <w:r w:rsidRPr="003219B4">
        <w:rPr>
          <w:i/>
          <w:iCs/>
          <w:lang w:val="it-IT"/>
        </w:rPr>
        <w:t>n</w:t>
      </w:r>
      <w:r w:rsidRPr="003219B4">
        <w:rPr>
          <w:i/>
          <w:iCs/>
          <w:lang w:val="it-IT"/>
        </w:rPr>
        <w:t>clatura della flora di Virgilio</w:t>
      </w:r>
      <w:r w:rsidRPr="003219B4">
        <w:rPr>
          <w:lang w:val="it-IT"/>
        </w:rPr>
        <w:t xml:space="preserve"> </w:t>
      </w:r>
      <w:r w:rsidR="005F6EA9">
        <w:rPr>
          <w:lang w:val="it-IT"/>
        </w:rPr>
        <w:t>Bibliotheca Athena 5 (Roma) [J.</w:t>
      </w:r>
      <w:r w:rsidRPr="003219B4">
        <w:rPr>
          <w:lang w:val="it-IT"/>
        </w:rPr>
        <w:t xml:space="preserve">C. Dumont, </w:t>
      </w:r>
      <w:r w:rsidRPr="003219B4">
        <w:rPr>
          <w:i/>
          <w:iCs/>
          <w:lang w:val="it-IT"/>
        </w:rPr>
        <w:t>REL</w:t>
      </w:r>
      <w:r w:rsidRPr="003219B4">
        <w:rPr>
          <w:lang w:val="it-IT"/>
        </w:rPr>
        <w:t xml:space="preserve"> 74, 1996, 351; F. Capponi, </w:t>
      </w:r>
      <w:r w:rsidRPr="003219B4">
        <w:rPr>
          <w:i/>
          <w:iCs/>
          <w:lang w:val="it-IT"/>
        </w:rPr>
        <w:t>Latomus</w:t>
      </w:r>
      <w:r w:rsidR="005F6EA9">
        <w:rPr>
          <w:lang w:val="it-IT"/>
        </w:rPr>
        <w:t xml:space="preserve"> 56, 1997, 678-80; M.</w:t>
      </w:r>
      <w:r w:rsidRPr="003219B4">
        <w:rPr>
          <w:lang w:val="it-IT"/>
        </w:rPr>
        <w:t xml:space="preserve">R. Gale, </w:t>
      </w:r>
      <w:r w:rsidRPr="003219B4">
        <w:rPr>
          <w:i/>
          <w:iCs/>
          <w:lang w:val="it-IT"/>
        </w:rPr>
        <w:t>CR</w:t>
      </w:r>
      <w:r w:rsidRPr="003219B4">
        <w:rPr>
          <w:lang w:val="it-IT"/>
        </w:rPr>
        <w:t xml:space="preserve"> 47, 1997, 421-2; S. Rosa, </w:t>
      </w:r>
      <w:r w:rsidRPr="003219B4">
        <w:rPr>
          <w:i/>
          <w:iCs/>
          <w:lang w:val="it-IT"/>
        </w:rPr>
        <w:t>O</w:t>
      </w:r>
      <w:r w:rsidRPr="003219B4">
        <w:rPr>
          <w:i/>
          <w:iCs/>
          <w:lang w:val="it-IT"/>
        </w:rPr>
        <w:t>r</w:t>
      </w:r>
      <w:r w:rsidRPr="003219B4">
        <w:rPr>
          <w:i/>
          <w:iCs/>
          <w:lang w:val="it-IT"/>
        </w:rPr>
        <w:t>pheus</w:t>
      </w:r>
      <w:r w:rsidRPr="003219B4">
        <w:rPr>
          <w:lang w:val="it-IT"/>
        </w:rPr>
        <w:t xml:space="preserve"> 18, 1997, 619-20; I. Mazzini, </w:t>
      </w:r>
      <w:r w:rsidRPr="003219B4">
        <w:rPr>
          <w:i/>
          <w:iCs/>
          <w:lang w:val="it-IT"/>
        </w:rPr>
        <w:t>RFIC</w:t>
      </w:r>
      <w:r w:rsidR="005F6EA9">
        <w:rPr>
          <w:lang w:val="it-IT"/>
        </w:rPr>
        <w:t xml:space="preserve"> 126, 1998, 126; M.</w:t>
      </w:r>
      <w:r w:rsidRPr="003219B4">
        <w:rPr>
          <w:lang w:val="it-IT"/>
        </w:rPr>
        <w:t xml:space="preserve">G. Carilli, </w:t>
      </w:r>
      <w:r w:rsidRPr="003219B4">
        <w:rPr>
          <w:i/>
          <w:iCs/>
          <w:lang w:val="it-IT"/>
        </w:rPr>
        <w:t>Maia</w:t>
      </w:r>
      <w:r w:rsidRPr="003219B4">
        <w:rPr>
          <w:lang w:val="it-IT"/>
        </w:rPr>
        <w:t xml:space="preserve"> 52, 2000, 215-17].</w:t>
      </w:r>
    </w:p>
    <w:p w:rsidR="00BA6230" w:rsidRPr="00BA6230" w:rsidRDefault="00BA6230" w:rsidP="005F6EA9">
      <w:pPr>
        <w:pStyle w:val="Textkrper-Zeileneinzug"/>
        <w:ind w:left="284" w:hanging="284"/>
        <w:rPr>
          <w:lang w:val="en-US"/>
        </w:rPr>
      </w:pPr>
      <w:r w:rsidRPr="00680811">
        <w:rPr>
          <w:lang w:val="it-IT"/>
        </w:rPr>
        <w:t>Mainero, Jorge</w:t>
      </w:r>
      <w:r>
        <w:rPr>
          <w:lang w:val="it-IT"/>
        </w:rPr>
        <w:t xml:space="preserve"> (2008): “</w:t>
      </w:r>
      <w:r w:rsidRPr="00680811">
        <w:rPr>
          <w:lang w:val="it-IT"/>
        </w:rPr>
        <w:t>La concepción del trasmundo en</w:t>
      </w:r>
      <w:r w:rsidRPr="00BA6230">
        <w:rPr>
          <w:lang w:val="it-IT"/>
        </w:rPr>
        <w:t xml:space="preserve"> </w:t>
      </w:r>
      <w:hyperlink r:id="rId190" w:tooltip="citation (new window)" w:history="1">
        <w:r w:rsidRPr="00BA6230">
          <w:rPr>
            <w:rStyle w:val="Hyperlink"/>
            <w:color w:val="auto"/>
            <w:u w:val="none"/>
            <w:lang w:val="it-IT"/>
          </w:rPr>
          <w:t>Eneida VI</w:t>
        </w:r>
      </w:hyperlink>
      <w:r w:rsidRPr="00BA6230">
        <w:rPr>
          <w:lang w:val="it-IT"/>
        </w:rPr>
        <w:t xml:space="preserve">, en </w:t>
      </w:r>
      <w:hyperlink r:id="rId191" w:tooltip="citation (new window)" w:history="1">
        <w:r w:rsidRPr="00BA6230">
          <w:rPr>
            <w:rStyle w:val="Hyperlink"/>
            <w:color w:val="auto"/>
            <w:u w:val="none"/>
            <w:lang w:val="it-IT"/>
          </w:rPr>
          <w:t>Geórgicas IV</w:t>
        </w:r>
      </w:hyperlink>
      <w:r w:rsidRPr="00BA6230">
        <w:rPr>
          <w:lang w:val="it-IT"/>
        </w:rPr>
        <w:t xml:space="preserve"> y en el ‘Sueño de Escipión’,” in Rodolfo P. Buzón [et al.] </w:t>
      </w:r>
      <w:r w:rsidRPr="00BA6230">
        <w:rPr>
          <w:lang w:val="en-US"/>
        </w:rPr>
        <w:t xml:space="preserve">(edd.): </w:t>
      </w:r>
      <w:hyperlink r:id="rId192" w:history="1">
        <w:r w:rsidRPr="00BA6230">
          <w:rPr>
            <w:lang w:val="en-US"/>
          </w:rPr>
          <w:t xml:space="preserve">Docenda. </w:t>
        </w:r>
        <w:r w:rsidRPr="005F6EA9">
          <w:rPr>
            <w:i/>
            <w:lang w:val="en-US"/>
          </w:rPr>
          <w:t>Homenaje a Gerardo H. Pages</w:t>
        </w:r>
        <w:r w:rsidRPr="00BA6230">
          <w:rPr>
            <w:lang w:val="en-US"/>
          </w:rPr>
          <w:t xml:space="preserve"> </w:t>
        </w:r>
      </w:hyperlink>
      <w:r w:rsidR="005F6EA9">
        <w:rPr>
          <w:lang w:val="en-US"/>
        </w:rPr>
        <w:t>(Buenos A</w:t>
      </w:r>
      <w:r w:rsidRPr="00BA6230">
        <w:rPr>
          <w:lang w:val="en-US"/>
        </w:rPr>
        <w:t>ires), 365-75.</w:t>
      </w:r>
    </w:p>
    <w:p w:rsidR="004A4C8C" w:rsidRPr="003219B4" w:rsidRDefault="005F6EA9" w:rsidP="005F6EA9">
      <w:pPr>
        <w:pStyle w:val="Textkrper-Zeileneinzug"/>
        <w:ind w:left="284" w:hanging="284"/>
      </w:pPr>
      <w:r>
        <w:t xml:space="preserve">Makowski, </w:t>
      </w:r>
      <w:r w:rsidR="00A502CA">
        <w:t xml:space="preserve">John </w:t>
      </w:r>
      <w:r w:rsidR="004A4C8C" w:rsidRPr="003219B4">
        <w:t>F. (1985): “</w:t>
      </w:r>
      <w:r w:rsidR="004A4C8C" w:rsidRPr="003219B4">
        <w:rPr>
          <w:i/>
        </w:rPr>
        <w:t xml:space="preserve">Georgic </w:t>
      </w:r>
      <w:r w:rsidR="004A4C8C" w:rsidRPr="003219B4">
        <w:t>3.41: A Vergilian Word-Play at the Expense of Maec</w:t>
      </w:r>
      <w:r w:rsidR="004A4C8C" w:rsidRPr="003219B4">
        <w:t>e</w:t>
      </w:r>
      <w:r w:rsidR="004A4C8C" w:rsidRPr="003219B4">
        <w:t>nas</w:t>
      </w:r>
      <w:r w:rsidR="00177085">
        <w:t>,”</w:t>
      </w:r>
      <w:r w:rsidR="004A4C8C" w:rsidRPr="003219B4">
        <w:t xml:space="preserve"> </w:t>
      </w:r>
      <w:r w:rsidR="004A4C8C" w:rsidRPr="003219B4">
        <w:rPr>
          <w:i/>
          <w:iCs/>
        </w:rPr>
        <w:t>Vergilius</w:t>
      </w:r>
      <w:r w:rsidR="004A4C8C" w:rsidRPr="003219B4">
        <w:t xml:space="preserve"> 31, 57-8.</w:t>
      </w:r>
    </w:p>
    <w:p w:rsidR="00BA6230" w:rsidRPr="006B0AF0" w:rsidRDefault="00BA6230" w:rsidP="005F6EA9">
      <w:pPr>
        <w:pStyle w:val="Textkrper-Zeileneinzug"/>
        <w:ind w:left="284" w:hanging="284"/>
        <w:rPr>
          <w:lang w:val="fr-FR"/>
        </w:rPr>
      </w:pPr>
      <w:r w:rsidRPr="006B0AF0">
        <w:rPr>
          <w:lang w:val="fr-FR"/>
        </w:rPr>
        <w:t>Maleuvre, Jean-Yves (2005): “À propos d’un contresens commun sur Virgile (</w:t>
      </w:r>
      <w:hyperlink r:id="rId193" w:tooltip="citation (new window)" w:history="1">
        <w:r w:rsidRPr="006B0AF0">
          <w:rPr>
            <w:rStyle w:val="Hyperlink"/>
            <w:i/>
            <w:color w:val="auto"/>
            <w:u w:val="none"/>
            <w:lang w:val="fr-FR"/>
          </w:rPr>
          <w:t>Georg</w:t>
        </w:r>
        <w:r w:rsidRPr="006B0AF0">
          <w:rPr>
            <w:rStyle w:val="Hyperlink"/>
            <w:color w:val="auto"/>
            <w:u w:val="none"/>
            <w:lang w:val="fr-FR"/>
          </w:rPr>
          <w:t>., I, 47-49</w:t>
        </w:r>
      </w:hyperlink>
      <w:r w:rsidRPr="006B0AF0">
        <w:rPr>
          <w:lang w:val="fr-FR"/>
        </w:rPr>
        <w:t xml:space="preserve">),” </w:t>
      </w:r>
      <w:hyperlink r:id="rId194" w:tooltip="LEC = Les Études Classiques" w:history="1">
        <w:r w:rsidRPr="006B0AF0">
          <w:rPr>
            <w:rStyle w:val="Hyperlink"/>
            <w:i/>
            <w:color w:val="auto"/>
            <w:u w:val="none"/>
            <w:lang w:val="fr-FR"/>
          </w:rPr>
          <w:t>LEC</w:t>
        </w:r>
      </w:hyperlink>
      <w:r w:rsidRPr="006B0AF0">
        <w:rPr>
          <w:lang w:val="fr-FR"/>
        </w:rPr>
        <w:t xml:space="preserve"> 73, 241-4.</w:t>
      </w:r>
    </w:p>
    <w:p w:rsidR="00BA6230" w:rsidRDefault="00BA6230" w:rsidP="005F6EA9">
      <w:pPr>
        <w:pStyle w:val="Textkrper-Zeileneinzug"/>
        <w:ind w:left="284" w:hanging="284"/>
        <w:rPr>
          <w:lang w:val="it-IT"/>
        </w:rPr>
      </w:pPr>
      <w:r w:rsidRPr="00680811">
        <w:rPr>
          <w:lang w:val="it-IT"/>
        </w:rPr>
        <w:t>Mantovanelli, Paolo</w:t>
      </w:r>
      <w:r>
        <w:rPr>
          <w:lang w:val="it-IT"/>
        </w:rPr>
        <w:t xml:space="preserve"> (2011): “Il toro innamorato delle </w:t>
      </w:r>
      <w:r w:rsidRPr="00FB0CA3">
        <w:rPr>
          <w:i/>
          <w:lang w:val="it-IT"/>
        </w:rPr>
        <w:t>Georgiche</w:t>
      </w:r>
      <w:r w:rsidRPr="00680811">
        <w:rPr>
          <w:lang w:val="it-IT"/>
        </w:rPr>
        <w:t xml:space="preserve"> (</w:t>
      </w:r>
      <w:hyperlink r:id="rId195" w:tooltip="citation (new window)" w:history="1">
        <w:r w:rsidR="008703DD">
          <w:rPr>
            <w:rStyle w:val="Hyperlink"/>
            <w:color w:val="auto"/>
            <w:u w:val="none"/>
            <w:lang w:val="it-IT"/>
          </w:rPr>
          <w:t>3,</w:t>
        </w:r>
        <w:r w:rsidRPr="00253482">
          <w:rPr>
            <w:rStyle w:val="Hyperlink"/>
            <w:color w:val="auto"/>
            <w:u w:val="none"/>
            <w:lang w:val="it-IT"/>
          </w:rPr>
          <w:t>229-234</w:t>
        </w:r>
      </w:hyperlink>
      <w:r>
        <w:rPr>
          <w:lang w:val="it-IT"/>
        </w:rPr>
        <w:t>)</w:t>
      </w:r>
      <w:r w:rsidRPr="00680811">
        <w:rPr>
          <w:lang w:val="it-IT"/>
        </w:rPr>
        <w:t>: tra natura, mi</w:t>
      </w:r>
      <w:r>
        <w:rPr>
          <w:lang w:val="it-IT"/>
        </w:rPr>
        <w:t>to e storia,” in</w:t>
      </w:r>
      <w:r w:rsidRPr="00680811">
        <w:rPr>
          <w:lang w:val="it-IT"/>
        </w:rPr>
        <w:t xml:space="preserve"> </w:t>
      </w:r>
      <w:r w:rsidR="00253482">
        <w:rPr>
          <w:lang w:val="it-IT"/>
        </w:rPr>
        <w:t>id.</w:t>
      </w:r>
      <w:r>
        <w:rPr>
          <w:lang w:val="it-IT"/>
        </w:rPr>
        <w:t>/</w:t>
      </w:r>
      <w:r w:rsidRPr="00680811">
        <w:rPr>
          <w:lang w:val="it-IT"/>
        </w:rPr>
        <w:t>Francesca Romana Berno</w:t>
      </w:r>
      <w:r w:rsidRPr="00FB0CA3">
        <w:rPr>
          <w:lang w:val="it-IT"/>
        </w:rPr>
        <w:t xml:space="preserve"> </w:t>
      </w:r>
      <w:r>
        <w:rPr>
          <w:lang w:val="it-IT"/>
        </w:rPr>
        <w:t xml:space="preserve">(edd.): </w:t>
      </w:r>
      <w:r>
        <w:rPr>
          <w:i/>
          <w:lang w:val="it-IT"/>
        </w:rPr>
        <w:t>Le parole della passione</w:t>
      </w:r>
      <w:r w:rsidRPr="00FB0CA3">
        <w:rPr>
          <w:i/>
          <w:lang w:val="it-IT"/>
        </w:rPr>
        <w:t>: studi sul lessico poetico latino</w:t>
      </w:r>
      <w:r>
        <w:rPr>
          <w:lang w:val="it-IT"/>
        </w:rPr>
        <w:t>. Testi e manuali per l’</w:t>
      </w:r>
      <w:r w:rsidRPr="00680811">
        <w:rPr>
          <w:lang w:val="it-IT"/>
        </w:rPr>
        <w:t>insegnamento</w:t>
      </w:r>
      <w:r>
        <w:rPr>
          <w:lang w:val="it-IT"/>
        </w:rPr>
        <w:t xml:space="preserve"> universitario del latino. N.S. </w:t>
      </w:r>
      <w:r w:rsidRPr="00680811">
        <w:rPr>
          <w:lang w:val="it-IT"/>
        </w:rPr>
        <w:t>120</w:t>
      </w:r>
      <w:r>
        <w:rPr>
          <w:lang w:val="it-IT"/>
        </w:rPr>
        <w:t xml:space="preserve"> (Bol</w:t>
      </w:r>
      <w:r>
        <w:rPr>
          <w:lang w:val="it-IT"/>
        </w:rPr>
        <w:t>o</w:t>
      </w:r>
      <w:r>
        <w:rPr>
          <w:lang w:val="it-IT"/>
        </w:rPr>
        <w:t>gna),</w:t>
      </w:r>
      <w:r w:rsidR="005E3D0E">
        <w:rPr>
          <w:lang w:val="it-IT"/>
        </w:rPr>
        <w:t xml:space="preserve"> 171-</w:t>
      </w:r>
      <w:r w:rsidRPr="00680811">
        <w:rPr>
          <w:lang w:val="it-IT"/>
        </w:rPr>
        <w:t>85.</w:t>
      </w:r>
    </w:p>
    <w:p w:rsidR="004A4C8C" w:rsidRPr="003219B4" w:rsidRDefault="005E3D0E" w:rsidP="005F6EA9">
      <w:pPr>
        <w:pStyle w:val="Textkrper-Zeileneinzug"/>
        <w:ind w:left="284" w:hanging="284"/>
        <w:rPr>
          <w:lang w:val="it-IT"/>
        </w:rPr>
      </w:pPr>
      <w:r>
        <w:rPr>
          <w:lang w:val="it-IT"/>
        </w:rPr>
        <w:t>Marangoni, Claudio</w:t>
      </w:r>
      <w:r w:rsidR="004A4C8C" w:rsidRPr="003219B4">
        <w:rPr>
          <w:lang w:val="it-IT"/>
        </w:rPr>
        <w:t xml:space="preserve"> (2002/3): “</w:t>
      </w:r>
      <w:r w:rsidR="004A4C8C" w:rsidRPr="003219B4">
        <w:rPr>
          <w:i/>
          <w:iCs/>
          <w:lang w:val="it-IT"/>
        </w:rPr>
        <w:t xml:space="preserve">Tua, Maecenas, haud mollia iussa. </w:t>
      </w:r>
      <w:r w:rsidR="004A4C8C" w:rsidRPr="003219B4">
        <w:rPr>
          <w:lang w:val="it-IT"/>
        </w:rPr>
        <w:t>Materiali e appunti per la storia di un topos proemiale</w:t>
      </w:r>
      <w:r w:rsidR="00177085">
        <w:rPr>
          <w:lang w:val="it-IT"/>
        </w:rPr>
        <w:t>,”</w:t>
      </w:r>
      <w:r w:rsidR="004A4C8C" w:rsidRPr="003219B4">
        <w:rPr>
          <w:lang w:val="it-IT"/>
        </w:rPr>
        <w:t xml:space="preserve"> </w:t>
      </w:r>
      <w:r w:rsidR="004A4C8C" w:rsidRPr="003219B4">
        <w:rPr>
          <w:i/>
          <w:iCs/>
          <w:lang w:val="it-IT"/>
        </w:rPr>
        <w:t>Incontri triestine di filologia classica</w:t>
      </w:r>
      <w:r w:rsidR="004A4C8C" w:rsidRPr="003219B4">
        <w:rPr>
          <w:lang w:val="it-IT"/>
        </w:rPr>
        <w:t xml:space="preserve"> 2, 77-90.</w:t>
      </w:r>
    </w:p>
    <w:p w:rsidR="004A4C8C" w:rsidRPr="006B0AF0" w:rsidRDefault="004A4C8C" w:rsidP="005F6EA9">
      <w:pPr>
        <w:pStyle w:val="Textkrper-Zeileneinzug"/>
        <w:ind w:left="284" w:hanging="284"/>
        <w:rPr>
          <w:lang w:val="it-IT"/>
        </w:rPr>
      </w:pPr>
      <w:r w:rsidRPr="003219B4">
        <w:rPr>
          <w:lang w:val="it-IT"/>
        </w:rPr>
        <w:t xml:space="preserve">Marasco, Gabriele (1990): “Corycius senex (Verg. </w:t>
      </w:r>
      <w:r w:rsidRPr="006B0AF0">
        <w:rPr>
          <w:i/>
          <w:iCs/>
          <w:lang w:val="it-IT"/>
        </w:rPr>
        <w:t>Georg</w:t>
      </w:r>
      <w:r w:rsidR="005E3D0E" w:rsidRPr="006B0AF0">
        <w:rPr>
          <w:lang w:val="it-IT"/>
        </w:rPr>
        <w:t>. 4,</w:t>
      </w:r>
      <w:r w:rsidRPr="006B0AF0">
        <w:rPr>
          <w:lang w:val="it-IT"/>
        </w:rPr>
        <w:t>127)</w:t>
      </w:r>
      <w:r w:rsidR="00C267E5" w:rsidRPr="006B0AF0">
        <w:rPr>
          <w:lang w:val="it-IT"/>
        </w:rPr>
        <w:t>,”</w:t>
      </w:r>
      <w:r w:rsidRPr="006B0AF0">
        <w:rPr>
          <w:lang w:val="it-IT"/>
        </w:rPr>
        <w:t xml:space="preserve"> </w:t>
      </w:r>
      <w:r w:rsidRPr="006B0AF0">
        <w:rPr>
          <w:i/>
          <w:iCs/>
          <w:lang w:val="it-IT"/>
        </w:rPr>
        <w:t>RFIC</w:t>
      </w:r>
      <w:r w:rsidRPr="006B0AF0">
        <w:rPr>
          <w:lang w:val="it-IT"/>
        </w:rPr>
        <w:t xml:space="preserve"> 118, 402-7.</w:t>
      </w:r>
    </w:p>
    <w:p w:rsidR="00177085" w:rsidRPr="006B0AF0" w:rsidRDefault="00177085" w:rsidP="005F6EA9">
      <w:pPr>
        <w:pStyle w:val="Textkrper-Zeileneinzug"/>
        <w:ind w:left="284" w:hanging="284"/>
        <w:rPr>
          <w:lang w:val="it-IT"/>
        </w:rPr>
      </w:pPr>
      <w:r w:rsidRPr="006B0AF0">
        <w:rPr>
          <w:lang w:val="it-IT"/>
        </w:rPr>
        <w:t xml:space="preserve">Marcovich, M. (1983): “Vergil, </w:t>
      </w:r>
      <w:r w:rsidRPr="006B0AF0">
        <w:rPr>
          <w:i/>
          <w:lang w:val="it-IT"/>
        </w:rPr>
        <w:t xml:space="preserve">Georgica </w:t>
      </w:r>
      <w:r w:rsidRPr="006B0AF0">
        <w:rPr>
          <w:lang w:val="it-IT"/>
        </w:rPr>
        <w:t>3, 280-3,</w:t>
      </w:r>
      <w:r w:rsidR="000E277C" w:rsidRPr="006B0AF0">
        <w:rPr>
          <w:lang w:val="it-IT"/>
        </w:rPr>
        <w:t>”</w:t>
      </w:r>
      <w:r w:rsidRPr="006B0AF0">
        <w:rPr>
          <w:lang w:val="it-IT"/>
        </w:rPr>
        <w:t xml:space="preserve"> </w:t>
      </w:r>
      <w:r w:rsidRPr="006B0AF0">
        <w:rPr>
          <w:i/>
          <w:iCs/>
          <w:lang w:val="it-IT"/>
        </w:rPr>
        <w:t>ZAnt</w:t>
      </w:r>
      <w:r w:rsidRPr="006B0AF0">
        <w:rPr>
          <w:lang w:val="it-IT"/>
        </w:rPr>
        <w:t xml:space="preserve"> 33, 133.</w:t>
      </w:r>
    </w:p>
    <w:p w:rsidR="004A4C8C" w:rsidRPr="006B0AF0" w:rsidRDefault="004A4C8C" w:rsidP="005F6EA9">
      <w:pPr>
        <w:pStyle w:val="Textkrper-Zeileneinzug"/>
        <w:ind w:left="284" w:hanging="284"/>
        <w:rPr>
          <w:lang w:val="it-IT"/>
        </w:rPr>
      </w:pPr>
      <w:r w:rsidRPr="006B0AF0">
        <w:rPr>
          <w:lang w:val="it-IT"/>
        </w:rPr>
        <w:t xml:space="preserve">Marinčič, Marko (1996): “Die Funktion des Orpheus-Mythos im </w:t>
      </w:r>
      <w:r w:rsidRPr="006B0AF0">
        <w:rPr>
          <w:i/>
          <w:lang w:val="it-IT"/>
        </w:rPr>
        <w:t xml:space="preserve">Culex </w:t>
      </w:r>
      <w:r w:rsidRPr="006B0AF0">
        <w:rPr>
          <w:lang w:val="it-IT"/>
        </w:rPr>
        <w:t xml:space="preserve">und in Vergils </w:t>
      </w:r>
      <w:r w:rsidRPr="006B0AF0">
        <w:rPr>
          <w:i/>
          <w:lang w:val="it-IT"/>
        </w:rPr>
        <w:t>Geo</w:t>
      </w:r>
      <w:r w:rsidRPr="006B0AF0">
        <w:rPr>
          <w:i/>
          <w:lang w:val="it-IT"/>
        </w:rPr>
        <w:t>r</w:t>
      </w:r>
      <w:r w:rsidRPr="006B0AF0">
        <w:rPr>
          <w:i/>
          <w:lang w:val="it-IT"/>
        </w:rPr>
        <w:t>gica</w:t>
      </w:r>
      <w:r w:rsidR="00177085" w:rsidRPr="006B0AF0">
        <w:rPr>
          <w:lang w:val="it-IT"/>
        </w:rPr>
        <w:t>,</w:t>
      </w:r>
      <w:r w:rsidRPr="006B0AF0">
        <w:rPr>
          <w:iCs/>
          <w:lang w:val="it-IT"/>
        </w:rPr>
        <w:t>”</w:t>
      </w:r>
      <w:r w:rsidRPr="006B0AF0">
        <w:rPr>
          <w:lang w:val="it-IT"/>
        </w:rPr>
        <w:t xml:space="preserve"> </w:t>
      </w:r>
      <w:r w:rsidRPr="006B0AF0">
        <w:rPr>
          <w:i/>
          <w:iCs/>
          <w:lang w:val="it-IT"/>
        </w:rPr>
        <w:t>ZAnt</w:t>
      </w:r>
      <w:r w:rsidRPr="006B0AF0">
        <w:rPr>
          <w:lang w:val="it-IT"/>
        </w:rPr>
        <w:t xml:space="preserve"> 46, 45-82.</w:t>
      </w:r>
    </w:p>
    <w:p w:rsidR="00177085" w:rsidRPr="00177085" w:rsidRDefault="00177085" w:rsidP="005F6EA9">
      <w:pPr>
        <w:pStyle w:val="Textkrper-Zeileneinzug"/>
        <w:ind w:left="284" w:hanging="284"/>
      </w:pPr>
      <w:r w:rsidRPr="00177085">
        <w:rPr>
          <w:lang w:val="en-US"/>
        </w:rPr>
        <w:t>–</w:t>
      </w:r>
      <w:r w:rsidRPr="00177085">
        <w:rPr>
          <w:lang w:val="en-US"/>
        </w:rPr>
        <w:tab/>
      </w:r>
      <w:r>
        <w:rPr>
          <w:lang w:val="en-US"/>
        </w:rPr>
        <w:t>(</w:t>
      </w:r>
      <w:r w:rsidRPr="00680811">
        <w:rPr>
          <w:lang w:val="en-US"/>
        </w:rPr>
        <w:t>2007</w:t>
      </w:r>
      <w:r>
        <w:rPr>
          <w:lang w:val="en-US"/>
        </w:rPr>
        <w:t>): “</w:t>
      </w:r>
      <w:r w:rsidRPr="00680811">
        <w:rPr>
          <w:lang w:val="en-US"/>
        </w:rPr>
        <w:t>Back to Alexandria</w:t>
      </w:r>
      <w:r>
        <w:rPr>
          <w:lang w:val="en-US"/>
        </w:rPr>
        <w:t>: The Bees of Demeter in Vergil’</w:t>
      </w:r>
      <w:r w:rsidRPr="00680811">
        <w:rPr>
          <w:lang w:val="en-US"/>
        </w:rPr>
        <w:t xml:space="preserve">s </w:t>
      </w:r>
      <w:r w:rsidRPr="00757A7F">
        <w:rPr>
          <w:i/>
          <w:lang w:val="en-US"/>
        </w:rPr>
        <w:t>Georgics</w:t>
      </w:r>
      <w:r>
        <w:rPr>
          <w:lang w:val="en-US"/>
        </w:rPr>
        <w:t>,”</w:t>
      </w:r>
      <w:r w:rsidRPr="00680811">
        <w:rPr>
          <w:lang w:val="en-US"/>
        </w:rPr>
        <w:t xml:space="preserve"> </w:t>
      </w:r>
      <w:r w:rsidRPr="0024717F">
        <w:rPr>
          <w:i/>
          <w:lang w:val="en-US"/>
        </w:rPr>
        <w:t>Vergilius</w:t>
      </w:r>
      <w:r w:rsidRPr="00757A7F">
        <w:rPr>
          <w:lang w:val="en-US"/>
        </w:rPr>
        <w:t xml:space="preserve"> 53, 17-51.</w:t>
      </w:r>
    </w:p>
    <w:p w:rsidR="004A4C8C" w:rsidRPr="006B0AF0" w:rsidRDefault="004A4C8C" w:rsidP="005F6EA9">
      <w:pPr>
        <w:pStyle w:val="Textkrper-Zeileneinzug"/>
        <w:ind w:left="284" w:hanging="284"/>
      </w:pPr>
      <w:r w:rsidRPr="006B0AF0">
        <w:lastRenderedPageBreak/>
        <w:t xml:space="preserve">Mariner Bigorra, S. (1982): “La omisión de la horticultura en las </w:t>
      </w:r>
      <w:r w:rsidRPr="006B0AF0">
        <w:rPr>
          <w:i/>
          <w:iCs/>
        </w:rPr>
        <w:t>Georgicas</w:t>
      </w:r>
      <w:r w:rsidRPr="006B0AF0">
        <w:t>: Planifi</w:t>
      </w:r>
      <w:r w:rsidR="00177085" w:rsidRPr="006B0AF0">
        <w:t>cación política o sentimental?”</w:t>
      </w:r>
      <w:r w:rsidRPr="006B0AF0">
        <w:t xml:space="preserve"> </w:t>
      </w:r>
      <w:r w:rsidR="00E4698A" w:rsidRPr="006B0AF0">
        <w:t>in</w:t>
      </w:r>
      <w:r w:rsidR="005E3D0E" w:rsidRPr="006B0AF0">
        <w:t xml:space="preserve"> Hugo Francisco Bauzá</w:t>
      </w:r>
      <w:r w:rsidRPr="006B0AF0">
        <w:t xml:space="preserve"> (ed.): </w:t>
      </w:r>
      <w:r w:rsidRPr="006B0AF0">
        <w:rPr>
          <w:i/>
          <w:iCs/>
        </w:rPr>
        <w:t xml:space="preserve">Virgilio en el bimilenario de su muerte </w:t>
      </w:r>
      <w:r w:rsidRPr="006B0AF0">
        <w:t>(Buenos Aires), 71-82.</w:t>
      </w:r>
    </w:p>
    <w:p w:rsidR="00177085" w:rsidRPr="00177085" w:rsidRDefault="00177085" w:rsidP="005F6EA9">
      <w:pPr>
        <w:pStyle w:val="Textkrper-Zeileneinzug"/>
        <w:ind w:left="284" w:hanging="284"/>
        <w:rPr>
          <w:lang w:val="de-DE"/>
        </w:rPr>
      </w:pPr>
      <w:r w:rsidRPr="009D7108">
        <w:rPr>
          <w:lang w:val="it-IT"/>
        </w:rPr>
        <w:t>Marino, Stefano (2006): “</w:t>
      </w:r>
      <w:r w:rsidRPr="009D7108">
        <w:rPr>
          <w:i/>
          <w:lang w:val="it-IT"/>
        </w:rPr>
        <w:t>Qualis apes aestate nova…</w:t>
      </w:r>
      <w:r w:rsidRPr="009D7108">
        <w:rPr>
          <w:lang w:val="it-IT"/>
        </w:rPr>
        <w:t xml:space="preserve"> </w:t>
      </w:r>
      <w:r w:rsidRPr="00177085">
        <w:rPr>
          <w:lang w:val="de-DE"/>
        </w:rPr>
        <w:t>Bienen als Symbol, Metapher, Ve</w:t>
      </w:r>
      <w:r w:rsidRPr="00177085">
        <w:rPr>
          <w:lang w:val="de-DE"/>
        </w:rPr>
        <w:t>r</w:t>
      </w:r>
      <w:r w:rsidRPr="00177085">
        <w:rPr>
          <w:lang w:val="de-DE"/>
        </w:rPr>
        <w:t>gleich und Gleichnis bei Vergil,</w:t>
      </w:r>
      <w:r w:rsidRPr="009D7108">
        <w:rPr>
          <w:lang w:val="de-DE"/>
        </w:rPr>
        <w:t>”</w:t>
      </w:r>
      <w:r w:rsidRPr="00177085">
        <w:rPr>
          <w:lang w:val="de-DE"/>
        </w:rPr>
        <w:t xml:space="preserve"> </w:t>
      </w:r>
      <w:hyperlink r:id="rId196" w:tooltip="AU = Der altsprachliche Unterricht : Latein, Griechisch" w:history="1">
        <w:r w:rsidRPr="00177085">
          <w:rPr>
            <w:rStyle w:val="Hyperlink"/>
            <w:i/>
            <w:color w:val="auto"/>
            <w:u w:val="none"/>
            <w:lang w:val="de-DE"/>
          </w:rPr>
          <w:t>AU</w:t>
        </w:r>
      </w:hyperlink>
      <w:r w:rsidRPr="00177085">
        <w:rPr>
          <w:lang w:val="de-DE"/>
        </w:rPr>
        <w:t xml:space="preserve"> 49.2/3, 22-9.</w:t>
      </w:r>
    </w:p>
    <w:p w:rsidR="004A4C8C" w:rsidRPr="003219B4" w:rsidRDefault="004A4C8C" w:rsidP="005F6EA9">
      <w:pPr>
        <w:pStyle w:val="Textkrper-Zeileneinzug"/>
        <w:ind w:left="284" w:hanging="284"/>
        <w:rPr>
          <w:lang w:val="de-DE"/>
        </w:rPr>
      </w:pPr>
      <w:r w:rsidRPr="003219B4">
        <w:rPr>
          <w:lang w:val="de-DE"/>
        </w:rPr>
        <w:t xml:space="preserve">Maróti, E. (1981):“Studien zu dem Proömium von Vergils </w:t>
      </w:r>
      <w:r w:rsidRPr="003219B4">
        <w:rPr>
          <w:i/>
          <w:iCs/>
          <w:lang w:val="de-DE"/>
        </w:rPr>
        <w:t>Georgica</w:t>
      </w:r>
      <w:r w:rsidR="009D405A" w:rsidRPr="009D405A">
        <w:rPr>
          <w:iCs/>
          <w:lang w:val="de-DE"/>
        </w:rPr>
        <w:t>,</w:t>
      </w:r>
      <w:r w:rsidR="009D405A">
        <w:rPr>
          <w:lang w:val="de-DE"/>
        </w:rPr>
        <w:t>”</w:t>
      </w:r>
      <w:r w:rsidRPr="003219B4">
        <w:rPr>
          <w:lang w:val="de-DE"/>
        </w:rPr>
        <w:t xml:space="preserve"> </w:t>
      </w:r>
      <w:r w:rsidRPr="003219B4">
        <w:rPr>
          <w:i/>
          <w:iCs/>
          <w:lang w:val="de-DE"/>
        </w:rPr>
        <w:t>AAntHung</w:t>
      </w:r>
      <w:r w:rsidRPr="003219B4">
        <w:rPr>
          <w:lang w:val="de-DE"/>
        </w:rPr>
        <w:t xml:space="preserve"> 29, 315-25.</w:t>
      </w:r>
    </w:p>
    <w:p w:rsidR="004A4C8C" w:rsidRPr="003219B4" w:rsidRDefault="004A4C8C" w:rsidP="005F6EA9">
      <w:pPr>
        <w:pStyle w:val="Textkrper-Zeileneinzug"/>
        <w:ind w:left="284" w:hanging="284"/>
        <w:rPr>
          <w:lang w:val="fr-FR"/>
        </w:rPr>
      </w:pPr>
      <w:r w:rsidRPr="003219B4">
        <w:rPr>
          <w:lang w:val="fr-FR"/>
        </w:rPr>
        <w:t xml:space="preserve">Martin, René (1982): “Note sur les </w:t>
      </w:r>
      <w:r w:rsidRPr="003219B4">
        <w:rPr>
          <w:i/>
          <w:iCs/>
          <w:lang w:val="fr-FR"/>
        </w:rPr>
        <w:t>Géorgiques</w:t>
      </w:r>
      <w:r w:rsidRPr="003219B4">
        <w:rPr>
          <w:lang w:val="fr-FR"/>
        </w:rPr>
        <w:t xml:space="preserve"> et leur composition</w:t>
      </w:r>
      <w:r w:rsidR="009D405A">
        <w:rPr>
          <w:lang w:val="fr-FR"/>
        </w:rPr>
        <w:t>,”</w:t>
      </w:r>
      <w:r w:rsidRPr="003219B4">
        <w:rPr>
          <w:lang w:val="fr-FR"/>
        </w:rPr>
        <w:t xml:space="preserve"> </w:t>
      </w:r>
      <w:r w:rsidRPr="003219B4">
        <w:rPr>
          <w:i/>
          <w:iCs/>
          <w:lang w:val="fr-FR"/>
        </w:rPr>
        <w:t>BAGB</w:t>
      </w:r>
      <w:r w:rsidRPr="003219B4">
        <w:rPr>
          <w:lang w:val="fr-FR"/>
        </w:rPr>
        <w:t xml:space="preserve"> 1982, 72-6.</w:t>
      </w:r>
    </w:p>
    <w:p w:rsidR="004A4C8C" w:rsidRPr="003219B4" w:rsidRDefault="005E3D0E" w:rsidP="005F6EA9">
      <w:pPr>
        <w:pStyle w:val="Textkrper-Zeileneinzug"/>
        <w:ind w:left="284" w:hanging="284"/>
        <w:rPr>
          <w:lang w:val="it-IT"/>
        </w:rPr>
      </w:pPr>
      <w:r>
        <w:rPr>
          <w:lang w:val="it-IT"/>
        </w:rPr>
        <w:t>Martín Puente, Cristina</w:t>
      </w:r>
      <w:r w:rsidR="004A4C8C" w:rsidRPr="003219B4">
        <w:rPr>
          <w:lang w:val="it-IT"/>
        </w:rPr>
        <w:t xml:space="preserve"> (2000): “El episodio virgiliano de Aristeo y las </w:t>
      </w:r>
      <w:r w:rsidR="004A4C8C" w:rsidRPr="003219B4">
        <w:rPr>
          <w:i/>
          <w:lang w:val="it-IT"/>
        </w:rPr>
        <w:t xml:space="preserve">Metamorfosis </w:t>
      </w:r>
      <w:r w:rsidR="004A4C8C" w:rsidRPr="003219B4">
        <w:rPr>
          <w:lang w:val="it-IT"/>
        </w:rPr>
        <w:t>de Ov</w:t>
      </w:r>
      <w:r w:rsidR="004A4C8C" w:rsidRPr="003219B4">
        <w:rPr>
          <w:lang w:val="it-IT"/>
        </w:rPr>
        <w:t>i</w:t>
      </w:r>
      <w:r w:rsidR="004A4C8C" w:rsidRPr="003219B4">
        <w:rPr>
          <w:lang w:val="it-IT"/>
        </w:rPr>
        <w:t>dio</w:t>
      </w:r>
      <w:r w:rsidR="009D405A">
        <w:rPr>
          <w:lang w:val="it-IT"/>
        </w:rPr>
        <w:t>,”</w:t>
      </w:r>
      <w:r w:rsidR="004A4C8C" w:rsidRPr="003219B4">
        <w:rPr>
          <w:lang w:val="it-IT"/>
        </w:rPr>
        <w:t xml:space="preserve"> </w:t>
      </w:r>
      <w:r w:rsidR="004A4C8C" w:rsidRPr="003219B4">
        <w:rPr>
          <w:i/>
          <w:iCs/>
          <w:lang w:val="it-IT"/>
        </w:rPr>
        <w:t>Emérita</w:t>
      </w:r>
      <w:r w:rsidR="004A4C8C" w:rsidRPr="003219B4">
        <w:rPr>
          <w:lang w:val="it-IT"/>
        </w:rPr>
        <w:t xml:space="preserve"> 68, 141-8.</w:t>
      </w:r>
    </w:p>
    <w:p w:rsidR="004A4C8C" w:rsidRPr="003219B4" w:rsidRDefault="004A4C8C" w:rsidP="005F6EA9">
      <w:pPr>
        <w:pStyle w:val="Textkrper-Zeileneinzug"/>
        <w:ind w:left="284" w:hanging="284"/>
      </w:pPr>
      <w:r w:rsidRPr="003219B4">
        <w:t xml:space="preserve">Martindale, Charles (1997a; ed.): </w:t>
      </w:r>
      <w:r w:rsidRPr="003219B4">
        <w:rPr>
          <w:i/>
          <w:iCs/>
        </w:rPr>
        <w:t>The Cambridge Companion to Virgil</w:t>
      </w:r>
      <w:r w:rsidRPr="003219B4">
        <w:t xml:space="preserve"> (Cambridge) [D. Ho</w:t>
      </w:r>
      <w:r w:rsidRPr="003219B4">
        <w:t>o</w:t>
      </w:r>
      <w:r w:rsidRPr="003219B4">
        <w:t xml:space="preserve">ley, </w:t>
      </w:r>
      <w:r w:rsidRPr="003219B4">
        <w:rPr>
          <w:i/>
          <w:iCs/>
        </w:rPr>
        <w:t>BMCRev</w:t>
      </w:r>
      <w:r w:rsidRPr="003219B4">
        <w:t xml:space="preserve"> 98.3.17; P. Heslin, </w:t>
      </w:r>
      <w:r w:rsidRPr="003219B4">
        <w:rPr>
          <w:i/>
          <w:iCs/>
        </w:rPr>
        <w:t>Classics Ireland</w:t>
      </w:r>
      <w:r w:rsidRPr="003219B4">
        <w:t xml:space="preserve"> 1999].</w:t>
      </w:r>
    </w:p>
    <w:p w:rsidR="004A4C8C" w:rsidRPr="003219B4" w:rsidRDefault="005F6EA9" w:rsidP="005F6EA9">
      <w:pPr>
        <w:pStyle w:val="Textkrper-Zeileneinzug"/>
        <w:ind w:left="284" w:hanging="284"/>
      </w:pPr>
      <w:r>
        <w:t>Martyn, J.R.</w:t>
      </w:r>
      <w:r w:rsidR="004A4C8C" w:rsidRPr="003219B4">
        <w:t>C. (1972): “Virgilius Satiricus</w:t>
      </w:r>
      <w:r w:rsidR="007E7DEA">
        <w:t>,”</w:t>
      </w:r>
      <w:r w:rsidR="004A4C8C" w:rsidRPr="003219B4">
        <w:t xml:space="preserve"> in </w:t>
      </w:r>
      <w:r w:rsidR="004A4C8C" w:rsidRPr="00986E10">
        <w:rPr>
          <w:iCs/>
        </w:rPr>
        <w:t>id.</w:t>
      </w:r>
      <w:r w:rsidR="004A4C8C" w:rsidRPr="003219B4">
        <w:t xml:space="preserve"> (ed.): </w:t>
      </w:r>
      <w:r w:rsidR="004A4C8C" w:rsidRPr="003219B4">
        <w:rPr>
          <w:i/>
          <w:iCs/>
        </w:rPr>
        <w:t>Cicero and Virgil: Studies in Honour of H. Hunt</w:t>
      </w:r>
      <w:r w:rsidR="004A4C8C" w:rsidRPr="003219B4">
        <w:t xml:space="preserve"> (Amsterdam), 169-91.</w:t>
      </w:r>
    </w:p>
    <w:p w:rsidR="004A4C8C" w:rsidRDefault="004A4C8C" w:rsidP="005F6EA9">
      <w:pPr>
        <w:pStyle w:val="Textkrper-Zeileneinzug"/>
        <w:ind w:left="284" w:hanging="284"/>
      </w:pPr>
      <w:r w:rsidRPr="003219B4">
        <w:t>–</w:t>
      </w:r>
      <w:r w:rsidRPr="003219B4">
        <w:tab/>
        <w:t xml:space="preserve">(1987): “The Prooemium to Virgil’s </w:t>
      </w:r>
      <w:r w:rsidRPr="003219B4">
        <w:rPr>
          <w:i/>
        </w:rPr>
        <w:t>Georgics</w:t>
      </w:r>
      <w:r w:rsidR="007E7DEA" w:rsidRPr="007E7DEA">
        <w:t>,</w:t>
      </w:r>
      <w:r w:rsidRPr="003219B4">
        <w:rPr>
          <w:iCs/>
        </w:rPr>
        <w:t>”</w:t>
      </w:r>
      <w:r w:rsidRPr="003219B4">
        <w:t xml:space="preserve"> </w:t>
      </w:r>
      <w:r w:rsidRPr="003219B4">
        <w:rPr>
          <w:i/>
          <w:iCs/>
        </w:rPr>
        <w:t>AncSoc</w:t>
      </w:r>
      <w:r w:rsidRPr="003219B4">
        <w:t xml:space="preserve"> 18, 293-303.</w:t>
      </w:r>
    </w:p>
    <w:p w:rsidR="009D405A" w:rsidRPr="009D405A" w:rsidRDefault="009D405A" w:rsidP="005F6EA9">
      <w:pPr>
        <w:pStyle w:val="StandardWeb"/>
        <w:spacing w:before="0" w:beforeAutospacing="0" w:after="0" w:afterAutospacing="0"/>
        <w:ind w:left="284" w:hanging="284"/>
        <w:jc w:val="both"/>
        <w:rPr>
          <w:lang w:val="en-US"/>
        </w:rPr>
      </w:pPr>
      <w:r>
        <w:rPr>
          <w:lang w:val="en-US"/>
        </w:rPr>
        <w:t xml:space="preserve">Martz, </w:t>
      </w:r>
      <w:r w:rsidRPr="00680811">
        <w:rPr>
          <w:lang w:val="en-US"/>
        </w:rPr>
        <w:t>Louis L</w:t>
      </w:r>
      <w:r>
        <w:rPr>
          <w:lang w:val="en-US"/>
        </w:rPr>
        <w:t>. (2002): “Paradise Regained: Georgic Form, Georgic Style,”</w:t>
      </w:r>
      <w:r w:rsidRPr="00680811">
        <w:rPr>
          <w:lang w:val="en-US"/>
        </w:rPr>
        <w:t xml:space="preserve"> </w:t>
      </w:r>
      <w:r w:rsidRPr="00D22881">
        <w:rPr>
          <w:i/>
          <w:lang w:val="en-US"/>
        </w:rPr>
        <w:t>Milton Studies</w:t>
      </w:r>
      <w:r w:rsidRPr="00D22881">
        <w:rPr>
          <w:lang w:val="en-US"/>
        </w:rPr>
        <w:t xml:space="preserve"> 42</w:t>
      </w:r>
      <w:r w:rsidR="003C3809">
        <w:rPr>
          <w:lang w:val="en-US"/>
        </w:rPr>
        <w:t>,</w:t>
      </w:r>
      <w:r w:rsidRPr="00D22881">
        <w:rPr>
          <w:lang w:val="en-US"/>
        </w:rPr>
        <w:t xml:space="preserve"> 7-25.</w:t>
      </w:r>
    </w:p>
    <w:p w:rsidR="004A4C8C" w:rsidRPr="006B0AF0" w:rsidRDefault="004A4C8C" w:rsidP="005F6EA9">
      <w:pPr>
        <w:pStyle w:val="Textkrper-Zeileneinzug"/>
        <w:ind w:left="284" w:hanging="284"/>
        <w:rPr>
          <w:lang w:val="en-US"/>
        </w:rPr>
      </w:pPr>
      <w:r w:rsidRPr="006B0AF0">
        <w:rPr>
          <w:lang w:val="en-US"/>
        </w:rPr>
        <w:t>Matellanes, Miguel Ángel A./</w:t>
      </w:r>
      <w:r w:rsidR="005F6EA9" w:rsidRPr="006B0AF0">
        <w:rPr>
          <w:lang w:val="en-US"/>
        </w:rPr>
        <w:t xml:space="preserve">Antonio </w:t>
      </w:r>
      <w:r w:rsidRPr="006B0AF0">
        <w:rPr>
          <w:lang w:val="en-US"/>
        </w:rPr>
        <w:t>Ramírez de Verger (1992): “Poesía y música en el O</w:t>
      </w:r>
      <w:r w:rsidRPr="006B0AF0">
        <w:rPr>
          <w:lang w:val="en-US"/>
        </w:rPr>
        <w:t>r</w:t>
      </w:r>
      <w:r w:rsidRPr="006B0AF0">
        <w:rPr>
          <w:lang w:val="en-US"/>
        </w:rPr>
        <w:t>feo y Eurídice de Virgilio (G. IV, 453-527)</w:t>
      </w:r>
      <w:r w:rsidR="00EF3BEB" w:rsidRPr="006B0AF0">
        <w:rPr>
          <w:lang w:val="en-US"/>
        </w:rPr>
        <w:t>,”</w:t>
      </w:r>
      <w:r w:rsidRPr="006B0AF0">
        <w:rPr>
          <w:lang w:val="en-US"/>
        </w:rPr>
        <w:t xml:space="preserve"> </w:t>
      </w:r>
      <w:r w:rsidRPr="006B0AF0">
        <w:rPr>
          <w:i/>
          <w:iCs/>
          <w:lang w:val="en-US"/>
        </w:rPr>
        <w:t>Latomus</w:t>
      </w:r>
      <w:r w:rsidRPr="006B0AF0">
        <w:rPr>
          <w:lang w:val="en-US"/>
        </w:rPr>
        <w:t xml:space="preserve"> 51, 819-34.</w:t>
      </w:r>
    </w:p>
    <w:p w:rsidR="004A4C8C" w:rsidRPr="006B0AF0" w:rsidRDefault="004A4C8C" w:rsidP="005F6EA9">
      <w:pPr>
        <w:pStyle w:val="Textkrper-Zeileneinzug"/>
        <w:ind w:left="284" w:hanging="284"/>
        <w:rPr>
          <w:lang w:val="en-US"/>
        </w:rPr>
      </w:pPr>
      <w:r w:rsidRPr="006B0AF0">
        <w:rPr>
          <w:lang w:val="en-US"/>
        </w:rPr>
        <w:t>Mayer, Roland (1986): “A note on a raccordo editoriale of Virgil</w:t>
      </w:r>
      <w:r w:rsidR="00EF3BEB" w:rsidRPr="006B0AF0">
        <w:rPr>
          <w:lang w:val="en-US"/>
        </w:rPr>
        <w:t>,”</w:t>
      </w:r>
      <w:r w:rsidRPr="006B0AF0">
        <w:rPr>
          <w:lang w:val="en-US"/>
        </w:rPr>
        <w:t xml:space="preserve"> </w:t>
      </w:r>
      <w:r w:rsidRPr="006B0AF0">
        <w:rPr>
          <w:i/>
          <w:iCs/>
          <w:lang w:val="en-US"/>
        </w:rPr>
        <w:t>Maia</w:t>
      </w:r>
      <w:r w:rsidRPr="006B0AF0">
        <w:rPr>
          <w:lang w:val="en-US"/>
        </w:rPr>
        <w:t xml:space="preserve"> 38, 159.</w:t>
      </w:r>
    </w:p>
    <w:p w:rsidR="00EF3BEB" w:rsidRPr="003219B4" w:rsidRDefault="00EF3BEB" w:rsidP="005F6EA9">
      <w:pPr>
        <w:pStyle w:val="Textkrper-Zeileneinzug"/>
        <w:ind w:left="284" w:hanging="284"/>
        <w:rPr>
          <w:lang w:val="it-IT"/>
        </w:rPr>
      </w:pPr>
      <w:r w:rsidRPr="006B0AF0">
        <w:rPr>
          <w:lang w:val="en-US"/>
        </w:rPr>
        <w:t xml:space="preserve">Mazoyer, Michel (2008): “Aristée une divinité déchue?,” in </w:t>
      </w:r>
      <w:r w:rsidR="00104208" w:rsidRPr="006B0AF0">
        <w:rPr>
          <w:lang w:val="en-US"/>
        </w:rPr>
        <w:t>id.</w:t>
      </w:r>
      <w:r w:rsidRPr="006B0AF0">
        <w:rPr>
          <w:lang w:val="en-US"/>
        </w:rPr>
        <w:t xml:space="preserve"> (ed.): </w:t>
      </w:r>
      <w:r w:rsidRPr="006B0AF0">
        <w:rPr>
          <w:i/>
          <w:lang w:val="en-US"/>
        </w:rPr>
        <w:t>Homère et l’Anatolie.</w:t>
      </w:r>
      <w:r w:rsidRPr="006B0AF0">
        <w:rPr>
          <w:lang w:val="en-US"/>
        </w:rPr>
        <w:t xml:space="preserve"> </w:t>
      </w:r>
      <w:r w:rsidRPr="00EF3BEB">
        <w:rPr>
          <w:lang w:val="it-IT"/>
        </w:rPr>
        <w:t>Collection Kubaba. Série Antiquité (Paris</w:t>
      </w:r>
      <w:r>
        <w:rPr>
          <w:lang w:val="it-IT"/>
        </w:rPr>
        <w:t>/Montréal</w:t>
      </w:r>
      <w:r w:rsidRPr="00EF3BEB">
        <w:rPr>
          <w:lang w:val="it-IT"/>
        </w:rPr>
        <w:t>), 161-71.</w:t>
      </w:r>
    </w:p>
    <w:p w:rsidR="00EF3BEB" w:rsidRDefault="00EF3BEB" w:rsidP="005F6EA9">
      <w:pPr>
        <w:pStyle w:val="StandardWeb"/>
        <w:spacing w:before="0" w:beforeAutospacing="0" w:after="0" w:afterAutospacing="0"/>
        <w:ind w:left="284" w:hanging="284"/>
        <w:jc w:val="both"/>
        <w:rPr>
          <w:lang w:val="it-IT"/>
        </w:rPr>
      </w:pPr>
      <w:r w:rsidRPr="00680811">
        <w:rPr>
          <w:lang w:val="it-IT"/>
        </w:rPr>
        <w:t>Mazza, Teresa</w:t>
      </w:r>
      <w:r>
        <w:rPr>
          <w:lang w:val="it-IT"/>
        </w:rPr>
        <w:t xml:space="preserve"> (2009): </w:t>
      </w:r>
      <w:r w:rsidRPr="00AD4F55">
        <w:rPr>
          <w:i/>
          <w:lang w:val="it-IT"/>
        </w:rPr>
        <w:t>Il nuovo Orfeo di Virgilio: un mito riscritto (Georg. 4, 453-527)</w:t>
      </w:r>
      <w:r>
        <w:rPr>
          <w:lang w:val="it-IT"/>
        </w:rPr>
        <w:t>.</w:t>
      </w:r>
      <w:r w:rsidRPr="00680811">
        <w:rPr>
          <w:lang w:val="it-IT"/>
        </w:rPr>
        <w:t xml:space="preserve"> </w:t>
      </w:r>
      <w:r>
        <w:rPr>
          <w:lang w:val="it-IT"/>
        </w:rPr>
        <w:t>P</w:t>
      </w:r>
      <w:r w:rsidRPr="00680811">
        <w:rPr>
          <w:lang w:val="it-IT"/>
        </w:rPr>
        <w:t>r</w:t>
      </w:r>
      <w:r w:rsidRPr="00680811">
        <w:rPr>
          <w:lang w:val="it-IT"/>
        </w:rPr>
        <w:t>e</w:t>
      </w:r>
      <w:r w:rsidRPr="00680811">
        <w:rPr>
          <w:lang w:val="it-IT"/>
        </w:rPr>
        <w:t>senta</w:t>
      </w:r>
      <w:r>
        <w:rPr>
          <w:lang w:val="it-IT"/>
        </w:rPr>
        <w:t>zione di Massimo Di Marco, prefazione di Vittorio Ferraro</w:t>
      </w:r>
      <w:r w:rsidRPr="00680811">
        <w:rPr>
          <w:lang w:val="it-IT"/>
        </w:rPr>
        <w:t xml:space="preserve"> </w:t>
      </w:r>
      <w:r>
        <w:rPr>
          <w:lang w:val="it-IT"/>
        </w:rPr>
        <w:t>(</w:t>
      </w:r>
      <w:r w:rsidRPr="00680811">
        <w:rPr>
          <w:lang w:val="it-IT"/>
        </w:rPr>
        <w:t>Roma</w:t>
      </w:r>
      <w:r>
        <w:rPr>
          <w:lang w:val="it-IT"/>
        </w:rPr>
        <w:t>)</w:t>
      </w:r>
      <w:r w:rsidRPr="00142D3C">
        <w:rPr>
          <w:lang w:val="it-IT"/>
        </w:rPr>
        <w:t xml:space="preserve"> [M.G. Iodice, </w:t>
      </w:r>
      <w:hyperlink r:id="rId197" w:tooltip="BStudLat = Bollettino di studi latini : periodico semestrale d’informazione bibliografica" w:history="1">
        <w:r w:rsidRPr="00142D3C">
          <w:rPr>
            <w:rStyle w:val="Hyperlink"/>
            <w:i/>
            <w:color w:val="auto"/>
            <w:u w:val="none"/>
            <w:lang w:val="it-IT"/>
          </w:rPr>
          <w:t>BStudLat</w:t>
        </w:r>
      </w:hyperlink>
      <w:r w:rsidRPr="00142D3C">
        <w:rPr>
          <w:lang w:val="it-IT"/>
        </w:rPr>
        <w:t xml:space="preserve"> 39, 2009, 701-3].</w:t>
      </w:r>
    </w:p>
    <w:p w:rsidR="00EF3BEB" w:rsidRDefault="00C66F66" w:rsidP="005F6EA9">
      <w:pPr>
        <w:pStyle w:val="Textkrper-Zeileneinzug"/>
        <w:ind w:left="284" w:hanging="284"/>
        <w:rPr>
          <w:lang w:val="it-IT"/>
        </w:rPr>
      </w:pPr>
      <w:r>
        <w:rPr>
          <w:lang w:val="it-IT"/>
        </w:rPr>
        <w:t>Mazzoli, Giancarlo</w:t>
      </w:r>
      <w:r w:rsidR="004A4C8C" w:rsidRPr="003219B4">
        <w:rPr>
          <w:lang w:val="it-IT"/>
        </w:rPr>
        <w:t xml:space="preserve"> (1983/84): “</w:t>
      </w:r>
      <w:r w:rsidR="004A4C8C" w:rsidRPr="003219B4">
        <w:rPr>
          <w:i/>
          <w:lang w:val="it-IT"/>
        </w:rPr>
        <w:t xml:space="preserve">Georg. </w:t>
      </w:r>
      <w:r w:rsidR="004A4C8C" w:rsidRPr="003219B4">
        <w:rPr>
          <w:lang w:val="it-IT"/>
        </w:rPr>
        <w:t>III 66-68. Esegesi e fortuna antica d’una sententia virgiliana</w:t>
      </w:r>
      <w:r w:rsidR="007E7DEA">
        <w:rPr>
          <w:lang w:val="it-IT"/>
        </w:rPr>
        <w:t>,”</w:t>
      </w:r>
      <w:r w:rsidR="004A4C8C" w:rsidRPr="003219B4">
        <w:rPr>
          <w:lang w:val="it-IT"/>
        </w:rPr>
        <w:t xml:space="preserve"> </w:t>
      </w:r>
      <w:r w:rsidR="004A4C8C" w:rsidRPr="003219B4">
        <w:rPr>
          <w:i/>
          <w:iCs/>
          <w:lang w:val="it-IT"/>
        </w:rPr>
        <w:t>Sandalion</w:t>
      </w:r>
      <w:r w:rsidR="004A4C8C" w:rsidRPr="003219B4">
        <w:rPr>
          <w:lang w:val="it-IT"/>
        </w:rPr>
        <w:t xml:space="preserve"> 6/7, 119-32.</w:t>
      </w:r>
    </w:p>
    <w:p w:rsidR="00EF3BEB" w:rsidRDefault="00EF3BEB" w:rsidP="005F6EA9">
      <w:pPr>
        <w:pStyle w:val="Textkrper-Zeileneinzug"/>
        <w:ind w:left="284" w:hanging="284"/>
        <w:rPr>
          <w:lang w:val="en-US"/>
        </w:rPr>
      </w:pPr>
      <w:r w:rsidRPr="00680811">
        <w:rPr>
          <w:lang w:val="en-US"/>
        </w:rPr>
        <w:t>Meban, David</w:t>
      </w:r>
      <w:r>
        <w:rPr>
          <w:lang w:val="en-US"/>
        </w:rPr>
        <w:t xml:space="preserve"> (2002): </w:t>
      </w:r>
      <w:r w:rsidRPr="00142D3C">
        <w:rPr>
          <w:i/>
          <w:lang w:val="en-US"/>
        </w:rPr>
        <w:t>Essays in Virgilian Intertextuality: Text, Culture, Context</w:t>
      </w:r>
      <w:r>
        <w:rPr>
          <w:i/>
          <w:lang w:val="en-US"/>
        </w:rPr>
        <w:t xml:space="preserve"> </w:t>
      </w:r>
      <w:r>
        <w:rPr>
          <w:lang w:val="en-US"/>
        </w:rPr>
        <w:t xml:space="preserve">(diss., </w:t>
      </w:r>
      <w:r w:rsidRPr="00680811">
        <w:rPr>
          <w:lang w:val="en-US"/>
        </w:rPr>
        <w:t>Un</w:t>
      </w:r>
      <w:r w:rsidRPr="00680811">
        <w:rPr>
          <w:lang w:val="en-US"/>
        </w:rPr>
        <w:t>i</w:t>
      </w:r>
      <w:r w:rsidRPr="00680811">
        <w:rPr>
          <w:lang w:val="en-US"/>
        </w:rPr>
        <w:t>versity of Toronto</w:t>
      </w:r>
      <w:r>
        <w:rPr>
          <w:lang w:val="en-US"/>
        </w:rPr>
        <w:t>)</w:t>
      </w:r>
      <w:r w:rsidRPr="00680811">
        <w:rPr>
          <w:lang w:val="en-US"/>
        </w:rPr>
        <w:t xml:space="preserve"> </w:t>
      </w:r>
      <w:r>
        <w:rPr>
          <w:lang w:val="en-US"/>
        </w:rPr>
        <w:t>[</w:t>
      </w:r>
      <w:r w:rsidRPr="001268E8">
        <w:rPr>
          <w:i/>
          <w:lang w:val="en-US"/>
        </w:rPr>
        <w:t>DAI-A</w:t>
      </w:r>
      <w:r w:rsidRPr="00680811">
        <w:rPr>
          <w:lang w:val="en-US"/>
        </w:rPr>
        <w:t xml:space="preserve"> </w:t>
      </w:r>
      <w:r>
        <w:rPr>
          <w:lang w:val="en-US"/>
        </w:rPr>
        <w:t xml:space="preserve">63, </w:t>
      </w:r>
      <w:r w:rsidRPr="00680811">
        <w:rPr>
          <w:lang w:val="en-US"/>
        </w:rPr>
        <w:t>200</w:t>
      </w:r>
      <w:r>
        <w:rPr>
          <w:lang w:val="en-US"/>
        </w:rPr>
        <w:t>02/</w:t>
      </w:r>
      <w:r w:rsidRPr="00680811">
        <w:rPr>
          <w:lang w:val="en-US"/>
        </w:rPr>
        <w:t>3</w:t>
      </w:r>
      <w:r>
        <w:rPr>
          <w:lang w:val="en-US"/>
        </w:rPr>
        <w:t xml:space="preserve">, </w:t>
      </w:r>
      <w:r w:rsidRPr="00680811">
        <w:rPr>
          <w:lang w:val="en-US"/>
        </w:rPr>
        <w:t>4301</w:t>
      </w:r>
      <w:r>
        <w:rPr>
          <w:lang w:val="en-US"/>
        </w:rPr>
        <w:t>]</w:t>
      </w:r>
      <w:r w:rsidRPr="00680811">
        <w:rPr>
          <w:lang w:val="en-US"/>
        </w:rPr>
        <w:t>.</w:t>
      </w:r>
    </w:p>
    <w:p w:rsidR="00D357D4" w:rsidRDefault="00D357D4" w:rsidP="005F6EA9">
      <w:pPr>
        <w:pStyle w:val="Textkrper-Zeileneinzug"/>
        <w:ind w:left="284" w:hanging="284"/>
        <w:rPr>
          <w:lang w:val="en-US"/>
        </w:rPr>
      </w:pPr>
      <w:r w:rsidRPr="00D357D4">
        <w:rPr>
          <w:lang w:val="en-US"/>
        </w:rPr>
        <w:t>–</w:t>
      </w:r>
      <w:r w:rsidRPr="00D357D4">
        <w:rPr>
          <w:lang w:val="en-US"/>
        </w:rPr>
        <w:tab/>
      </w:r>
      <w:r>
        <w:rPr>
          <w:lang w:val="en-US"/>
        </w:rPr>
        <w:t xml:space="preserve">(2008): “Temple Building, </w:t>
      </w:r>
      <w:r w:rsidRPr="00A47FD1">
        <w:rPr>
          <w:i/>
          <w:lang w:val="en-US"/>
        </w:rPr>
        <w:t>primus</w:t>
      </w:r>
      <w:r w:rsidRPr="00680811">
        <w:rPr>
          <w:lang w:val="en-US"/>
        </w:rPr>
        <w:t xml:space="preserve"> language, an</w:t>
      </w:r>
      <w:r>
        <w:rPr>
          <w:lang w:val="en-US"/>
        </w:rPr>
        <w:t xml:space="preserve">d the Proem to Virgil’s Third </w:t>
      </w:r>
      <w:r w:rsidRPr="00A47FD1">
        <w:rPr>
          <w:i/>
          <w:lang w:val="en-US"/>
        </w:rPr>
        <w:t>Georgic</w:t>
      </w:r>
      <w:r>
        <w:rPr>
          <w:lang w:val="en-US"/>
        </w:rPr>
        <w:t>,”</w:t>
      </w:r>
      <w:r w:rsidRPr="00680811">
        <w:rPr>
          <w:lang w:val="en-US"/>
        </w:rPr>
        <w:t xml:space="preserve"> </w:t>
      </w:r>
      <w:hyperlink r:id="rId198" w:tooltip="CPh = Classical Philology : a journal devoted to research in classical antiquity" w:history="1">
        <w:r w:rsidRPr="00D357D4">
          <w:rPr>
            <w:rStyle w:val="Hyperlink"/>
            <w:i/>
            <w:color w:val="auto"/>
            <w:u w:val="none"/>
            <w:lang w:val="en-US"/>
          </w:rPr>
          <w:t>CPh</w:t>
        </w:r>
      </w:hyperlink>
      <w:r w:rsidRPr="00A47FD1">
        <w:rPr>
          <w:i/>
          <w:lang w:val="en-US"/>
        </w:rPr>
        <w:t xml:space="preserve"> </w:t>
      </w:r>
      <w:r w:rsidRPr="00680811">
        <w:rPr>
          <w:lang w:val="en-US"/>
        </w:rPr>
        <w:t>103</w:t>
      </w:r>
      <w:r>
        <w:rPr>
          <w:lang w:val="en-US"/>
        </w:rPr>
        <w:t>, 150-</w:t>
      </w:r>
      <w:r w:rsidRPr="00680811">
        <w:rPr>
          <w:lang w:val="en-US"/>
        </w:rPr>
        <w:t>74.</w:t>
      </w:r>
    </w:p>
    <w:p w:rsidR="00B15A62" w:rsidRPr="00DD27F3" w:rsidRDefault="00B15A62" w:rsidP="005F6EA9">
      <w:pPr>
        <w:tabs>
          <w:tab w:val="left" w:pos="0"/>
        </w:tabs>
        <w:ind w:left="284" w:hanging="284"/>
        <w:jc w:val="both"/>
        <w:rPr>
          <w:lang w:val="en-US"/>
        </w:rPr>
      </w:pPr>
      <w:r>
        <w:t xml:space="preserve">Merguet, Hugo (1912): </w:t>
      </w:r>
      <w:r>
        <w:rPr>
          <w:i/>
        </w:rPr>
        <w:t xml:space="preserve">Lexicon zu Vergilius mit Angabe sämtlicher Stellen </w:t>
      </w:r>
      <w:r>
        <w:t xml:space="preserve">(Leipzig); repr. </w:t>
      </w:r>
      <w:r w:rsidRPr="00DD27F3">
        <w:rPr>
          <w:lang w:val="en-US"/>
        </w:rPr>
        <w:t>Hildesheim, 1960.</w:t>
      </w:r>
    </w:p>
    <w:p w:rsidR="0027200F" w:rsidRPr="00D357D4" w:rsidRDefault="0027200F" w:rsidP="005F6EA9">
      <w:pPr>
        <w:pStyle w:val="Textkrper-Zeileneinzug"/>
        <w:ind w:left="284" w:hanging="284"/>
        <w:rPr>
          <w:lang w:val="en-US"/>
        </w:rPr>
      </w:pPr>
      <w:r w:rsidRPr="00680811">
        <w:rPr>
          <w:lang w:val="en-US"/>
        </w:rPr>
        <w:t>Merriam, Carol U.</w:t>
      </w:r>
      <w:r>
        <w:rPr>
          <w:lang w:val="en-US"/>
        </w:rPr>
        <w:t xml:space="preserve"> (2004): “</w:t>
      </w:r>
      <w:r w:rsidR="005E3D0E">
        <w:rPr>
          <w:i/>
          <w:lang w:val="en-US"/>
        </w:rPr>
        <w:t>Either with Us or Against U</w:t>
      </w:r>
      <w:r w:rsidRPr="008C0A75">
        <w:rPr>
          <w:i/>
          <w:lang w:val="en-US"/>
        </w:rPr>
        <w:t>s</w:t>
      </w:r>
      <w:r w:rsidRPr="00680811">
        <w:rPr>
          <w:lang w:val="en-US"/>
        </w:rPr>
        <w:t xml:space="preserve">: </w:t>
      </w:r>
      <w:r>
        <w:rPr>
          <w:lang w:val="en-US"/>
        </w:rPr>
        <w:t>T</w:t>
      </w:r>
      <w:r w:rsidRPr="00680811">
        <w:rPr>
          <w:lang w:val="en-US"/>
        </w:rPr>
        <w:t>he Parthians in</w:t>
      </w:r>
      <w:r>
        <w:rPr>
          <w:lang w:val="en-US"/>
        </w:rPr>
        <w:t xml:space="preserve"> Augustan Ideol</w:t>
      </w:r>
      <w:r>
        <w:rPr>
          <w:lang w:val="en-US"/>
        </w:rPr>
        <w:t>o</w:t>
      </w:r>
      <w:r>
        <w:rPr>
          <w:lang w:val="en-US"/>
        </w:rPr>
        <w:t>gy,”</w:t>
      </w:r>
      <w:r w:rsidRPr="00680811">
        <w:rPr>
          <w:lang w:val="en-US"/>
        </w:rPr>
        <w:t xml:space="preserve"> </w:t>
      </w:r>
      <w:hyperlink r:id="rId199" w:tooltip="Scholia = Scholia : studies in classical antiquity" w:history="1">
        <w:r w:rsidRPr="0027200F">
          <w:rPr>
            <w:rStyle w:val="Hyperlink"/>
            <w:i/>
            <w:color w:val="auto"/>
            <w:u w:val="none"/>
            <w:lang w:val="en-US"/>
          </w:rPr>
          <w:t>Scholia</w:t>
        </w:r>
      </w:hyperlink>
      <w:r>
        <w:rPr>
          <w:lang w:val="en-US"/>
        </w:rPr>
        <w:t xml:space="preserve"> N.S. 13,</w:t>
      </w:r>
      <w:r w:rsidRPr="00680811">
        <w:rPr>
          <w:lang w:val="en-US"/>
        </w:rPr>
        <w:t xml:space="preserve"> 56-70.</w:t>
      </w:r>
    </w:p>
    <w:p w:rsidR="004A4C8C" w:rsidRPr="003219B4" w:rsidRDefault="004A4C8C" w:rsidP="005F6EA9">
      <w:pPr>
        <w:pStyle w:val="Textkrper-Zeileneinzug"/>
        <w:ind w:left="284" w:hanging="284"/>
        <w:rPr>
          <w:b/>
        </w:rPr>
      </w:pPr>
      <w:r w:rsidRPr="003219B4">
        <w:rPr>
          <w:lang w:val="it-IT"/>
        </w:rPr>
        <w:t>Mi</w:t>
      </w:r>
      <w:r w:rsidR="005E3D0E">
        <w:rPr>
          <w:lang w:val="it-IT"/>
        </w:rPr>
        <w:t>gliori, Dario (1996): “Gell. 1,</w:t>
      </w:r>
      <w:r w:rsidRPr="003219B4">
        <w:rPr>
          <w:lang w:val="it-IT"/>
        </w:rPr>
        <w:t xml:space="preserve">21: la tradizione indiretta di Verg. </w:t>
      </w:r>
      <w:r w:rsidRPr="0037004A">
        <w:rPr>
          <w:i/>
          <w:iCs/>
          <w:lang w:val="en-US"/>
        </w:rPr>
        <w:t>Georg</w:t>
      </w:r>
      <w:r w:rsidRPr="0037004A">
        <w:rPr>
          <w:lang w:val="en-US"/>
        </w:rPr>
        <w:t xml:space="preserve">. </w:t>
      </w:r>
      <w:r w:rsidRPr="003219B4">
        <w:t>2, 247</w:t>
      </w:r>
      <w:r w:rsidR="007E7DEA">
        <w:t>,”</w:t>
      </w:r>
      <w:r w:rsidRPr="003219B4">
        <w:t xml:space="preserve"> </w:t>
      </w:r>
      <w:r w:rsidRPr="003219B4">
        <w:rPr>
          <w:i/>
          <w:iCs/>
        </w:rPr>
        <w:t>RCCM</w:t>
      </w:r>
      <w:r w:rsidRPr="003219B4">
        <w:t xml:space="preserve"> 38, 103-16.</w:t>
      </w:r>
    </w:p>
    <w:p w:rsidR="004A4C8C" w:rsidRPr="003219B4" w:rsidRDefault="004A4C8C" w:rsidP="005F6EA9">
      <w:pPr>
        <w:pStyle w:val="Textkrper-Zeileneinzug"/>
        <w:ind w:left="284" w:hanging="284"/>
      </w:pPr>
      <w:r w:rsidRPr="003219B4">
        <w:t>Miles, Gary B. (1975): “</w:t>
      </w:r>
      <w:r w:rsidRPr="003219B4">
        <w:rPr>
          <w:i/>
        </w:rPr>
        <w:t>Georgics</w:t>
      </w:r>
      <w:r w:rsidRPr="003219B4">
        <w:t xml:space="preserve"> 3.209-294: </w:t>
      </w:r>
      <w:r w:rsidRPr="003219B4">
        <w:rPr>
          <w:i/>
        </w:rPr>
        <w:t>Amor</w:t>
      </w:r>
      <w:r w:rsidRPr="003219B4">
        <w:t xml:space="preserve"> and Civilization</w:t>
      </w:r>
      <w:r w:rsidR="007E7DEA">
        <w:t>,”</w:t>
      </w:r>
      <w:r w:rsidRPr="003219B4">
        <w:t xml:space="preserve"> </w:t>
      </w:r>
      <w:r w:rsidRPr="003219B4">
        <w:rPr>
          <w:i/>
          <w:iCs/>
        </w:rPr>
        <w:t>CSCA</w:t>
      </w:r>
      <w:r w:rsidRPr="003219B4">
        <w:t xml:space="preserve"> 8, 177-91.</w:t>
      </w:r>
    </w:p>
    <w:p w:rsidR="004A4C8C" w:rsidRPr="003219B4" w:rsidRDefault="004A4C8C" w:rsidP="005F6EA9">
      <w:pPr>
        <w:pStyle w:val="Textkrper-Zeileneinzug"/>
        <w:ind w:left="284" w:hanging="284"/>
      </w:pPr>
      <w:r w:rsidRPr="003219B4">
        <w:t>–</w:t>
      </w:r>
      <w:r w:rsidRPr="003219B4">
        <w:tab/>
        <w:t xml:space="preserve">(1980): </w:t>
      </w:r>
      <w:r w:rsidRPr="003219B4">
        <w:rPr>
          <w:i/>
          <w:iCs/>
        </w:rPr>
        <w:t xml:space="preserve">Virgil’s </w:t>
      </w:r>
      <w:r w:rsidRPr="003219B4">
        <w:t>Georgics</w:t>
      </w:r>
      <w:r w:rsidRPr="003219B4">
        <w:rPr>
          <w:i/>
          <w:iCs/>
        </w:rPr>
        <w:t xml:space="preserve">: A New Interpretation </w:t>
      </w:r>
      <w:r w:rsidRPr="003219B4">
        <w:t xml:space="preserve">(Berkeley, etc.) [J. Griffin, </w:t>
      </w:r>
      <w:r w:rsidRPr="003219B4">
        <w:rPr>
          <w:i/>
          <w:iCs/>
        </w:rPr>
        <w:t>CR</w:t>
      </w:r>
      <w:r w:rsidR="005E3D0E">
        <w:t xml:space="preserve"> 31, 1981, 23-37; D.</w:t>
      </w:r>
      <w:r w:rsidRPr="003219B4">
        <w:t xml:space="preserve">M. Halperin, </w:t>
      </w:r>
      <w:r w:rsidRPr="003219B4">
        <w:rPr>
          <w:i/>
          <w:iCs/>
        </w:rPr>
        <w:t>CJ</w:t>
      </w:r>
      <w:r w:rsidR="005E3D0E">
        <w:t xml:space="preserve"> 77, 1981, 70-3; I.</w:t>
      </w:r>
      <w:r w:rsidRPr="003219B4">
        <w:t xml:space="preserve">M. Du Quesnay, </w:t>
      </w:r>
      <w:r w:rsidRPr="003219B4">
        <w:rPr>
          <w:i/>
          <w:iCs/>
        </w:rPr>
        <w:t>G&amp;R</w:t>
      </w:r>
      <w:r w:rsidRPr="003219B4">
        <w:t xml:space="preserve"> 28, 1981, 97].</w:t>
      </w:r>
    </w:p>
    <w:p w:rsidR="00566EC1" w:rsidRPr="006B0AF0" w:rsidRDefault="00566EC1" w:rsidP="005F6EA9">
      <w:pPr>
        <w:pStyle w:val="Textkrper-Zeileneinzug"/>
        <w:ind w:left="284" w:hanging="284"/>
        <w:rPr>
          <w:lang w:val="en-US"/>
        </w:rPr>
      </w:pPr>
      <w:r w:rsidRPr="00566EC1">
        <w:rPr>
          <w:lang w:val="de-DE"/>
        </w:rPr>
        <w:t xml:space="preserve">Mindt, Nina (2011): </w:t>
      </w:r>
      <w:r w:rsidRPr="00FD5722">
        <w:rPr>
          <w:lang w:val="de-DE"/>
        </w:rPr>
        <w:t>“</w:t>
      </w:r>
      <w:r w:rsidRPr="00566EC1">
        <w:rPr>
          <w:lang w:val="de-DE"/>
        </w:rPr>
        <w:t xml:space="preserve">Vergil zur Mücke machen. </w:t>
      </w:r>
      <w:r w:rsidRPr="006B0AF0">
        <w:rPr>
          <w:lang w:val="en-US"/>
        </w:rPr>
        <w:t xml:space="preserve">Zum </w:t>
      </w:r>
      <w:r w:rsidRPr="006B0AF0">
        <w:rPr>
          <w:i/>
          <w:lang w:val="en-US"/>
        </w:rPr>
        <w:t>Culex</w:t>
      </w:r>
      <w:r w:rsidRPr="006B0AF0">
        <w:rPr>
          <w:lang w:val="en-US"/>
        </w:rPr>
        <w:t xml:space="preserve"> der </w:t>
      </w:r>
      <w:r w:rsidRPr="006B0AF0">
        <w:rPr>
          <w:i/>
          <w:lang w:val="en-US"/>
        </w:rPr>
        <w:t>Appendix Vergiliana</w:t>
      </w:r>
      <w:r w:rsidRPr="006B0AF0">
        <w:rPr>
          <w:lang w:val="en-US"/>
        </w:rPr>
        <w:t xml:space="preserve">,” </w:t>
      </w:r>
      <w:hyperlink r:id="rId200" w:tooltip="A&amp;R = Atene e Roma : rassegna trimestrale dell’Associazione Italiana di Cultura classica" w:history="1">
        <w:r w:rsidRPr="006B0AF0">
          <w:rPr>
            <w:rStyle w:val="Hyperlink"/>
            <w:i/>
            <w:color w:val="auto"/>
            <w:u w:val="none"/>
            <w:lang w:val="en-US"/>
          </w:rPr>
          <w:t>A&amp;R</w:t>
        </w:r>
      </w:hyperlink>
      <w:r w:rsidRPr="006B0AF0">
        <w:rPr>
          <w:lang w:val="en-US"/>
        </w:rPr>
        <w:t xml:space="preserve"> N.S. 5, 19-36.</w:t>
      </w:r>
    </w:p>
    <w:p w:rsidR="004A4C8C" w:rsidRPr="003219B4" w:rsidRDefault="004A4C8C" w:rsidP="005F6EA9">
      <w:pPr>
        <w:pStyle w:val="Textkrper-Zeileneinzug"/>
        <w:ind w:left="284" w:hanging="284"/>
      </w:pPr>
      <w:r w:rsidRPr="003219B4">
        <w:t>Mingay, Jean (1993): “Poetry and the Visual Arts in Virgil</w:t>
      </w:r>
      <w:r w:rsidR="007E7DEA">
        <w:t>,”</w:t>
      </w:r>
      <w:r w:rsidRPr="003219B4">
        <w:t xml:space="preserve"> </w:t>
      </w:r>
      <w:r w:rsidRPr="003219B4">
        <w:rPr>
          <w:i/>
          <w:iCs/>
        </w:rPr>
        <w:t>PVS</w:t>
      </w:r>
      <w:r w:rsidRPr="003219B4">
        <w:t xml:space="preserve"> 21, 81-8.</w:t>
      </w:r>
    </w:p>
    <w:p w:rsidR="004A4C8C" w:rsidRPr="003219B4" w:rsidRDefault="004A4C8C" w:rsidP="005F6EA9">
      <w:pPr>
        <w:pStyle w:val="Textkrper-Zeileneinzug"/>
        <w:ind w:left="284" w:hanging="284"/>
        <w:rPr>
          <w:lang w:val="it-IT"/>
        </w:rPr>
      </w:pPr>
      <w:r w:rsidRPr="003219B4">
        <w:rPr>
          <w:lang w:val="it-IT"/>
        </w:rPr>
        <w:t xml:space="preserve">Minissale, Francesca (1998): “Il colore e le sue immagini: per un’analisi cromatica del IV libro delle </w:t>
      </w:r>
      <w:r w:rsidRPr="003219B4">
        <w:rPr>
          <w:i/>
          <w:iCs/>
          <w:lang w:val="it-IT"/>
        </w:rPr>
        <w:t xml:space="preserve">Georgiche </w:t>
      </w:r>
      <w:r w:rsidRPr="003219B4">
        <w:rPr>
          <w:lang w:val="it-IT"/>
        </w:rPr>
        <w:t>di Virgilio</w:t>
      </w:r>
      <w:r w:rsidR="007E7DEA">
        <w:rPr>
          <w:lang w:val="it-IT"/>
        </w:rPr>
        <w:t>,”</w:t>
      </w:r>
      <w:r w:rsidRPr="003219B4">
        <w:rPr>
          <w:lang w:val="it-IT"/>
        </w:rPr>
        <w:t xml:space="preserve"> </w:t>
      </w:r>
      <w:r w:rsidRPr="003219B4">
        <w:rPr>
          <w:i/>
          <w:iCs/>
          <w:lang w:val="it-IT"/>
        </w:rPr>
        <w:t>AAPel</w:t>
      </w:r>
      <w:r w:rsidRPr="003219B4">
        <w:rPr>
          <w:lang w:val="it-IT"/>
        </w:rPr>
        <w:t xml:space="preserve"> 74, 47-60.</w:t>
      </w:r>
    </w:p>
    <w:p w:rsidR="004A4C8C" w:rsidRPr="009D405A" w:rsidRDefault="006A3620" w:rsidP="005F6EA9">
      <w:pPr>
        <w:pStyle w:val="Textkrper-Zeileneinzug"/>
        <w:ind w:left="284" w:hanging="284"/>
        <w:rPr>
          <w:lang w:val="it-IT"/>
        </w:rPr>
      </w:pPr>
      <w:r>
        <w:rPr>
          <w:lang w:val="it-IT"/>
        </w:rPr>
        <w:t>Montanari Caldini, Roberta</w:t>
      </w:r>
      <w:r w:rsidR="004A4C8C" w:rsidRPr="003219B4">
        <w:rPr>
          <w:lang w:val="it-IT"/>
        </w:rPr>
        <w:t xml:space="preserve"> (1981): “Esegesi e fortuna di Virgilio, </w:t>
      </w:r>
      <w:r w:rsidR="004A4C8C" w:rsidRPr="003219B4">
        <w:rPr>
          <w:i/>
          <w:iCs/>
          <w:lang w:val="it-IT"/>
        </w:rPr>
        <w:t>Georg</w:t>
      </w:r>
      <w:r w:rsidR="004A4C8C" w:rsidRPr="003219B4">
        <w:rPr>
          <w:lang w:val="it-IT"/>
        </w:rPr>
        <w:t xml:space="preserve">. </w:t>
      </w:r>
      <w:r w:rsidR="005E3D0E">
        <w:rPr>
          <w:lang w:val="it-IT"/>
        </w:rPr>
        <w:t>1,</w:t>
      </w:r>
      <w:r w:rsidR="007E7DEA">
        <w:rPr>
          <w:lang w:val="it-IT"/>
        </w:rPr>
        <w:t>335-337,”</w:t>
      </w:r>
      <w:r w:rsidR="004A4C8C" w:rsidRPr="009D405A">
        <w:rPr>
          <w:lang w:val="it-IT"/>
        </w:rPr>
        <w:t xml:space="preserve"> </w:t>
      </w:r>
      <w:r w:rsidR="004A4C8C" w:rsidRPr="009D405A">
        <w:rPr>
          <w:i/>
          <w:iCs/>
          <w:lang w:val="it-IT"/>
        </w:rPr>
        <w:t>SIFC</w:t>
      </w:r>
      <w:r w:rsidR="004A4C8C" w:rsidRPr="009D405A">
        <w:rPr>
          <w:lang w:val="it-IT"/>
        </w:rPr>
        <w:t xml:space="preserve"> 53, 152-69.</w:t>
      </w:r>
    </w:p>
    <w:p w:rsidR="006B0AF0" w:rsidRPr="006B0AF0" w:rsidRDefault="006B0AF0" w:rsidP="005F6EA9">
      <w:pPr>
        <w:pStyle w:val="Textkrper-Zeileneinzug"/>
        <w:ind w:left="284" w:hanging="284"/>
        <w:rPr>
          <w:lang w:val="de-DE"/>
        </w:rPr>
      </w:pPr>
      <w:r w:rsidRPr="006B0AF0">
        <w:rPr>
          <w:lang w:val="de-DE"/>
        </w:rPr>
        <w:t>Monreal, Ruth (2005): Vergils Vermächtnis. Die Gartenprae</w:t>
      </w:r>
      <w:r>
        <w:rPr>
          <w:lang w:val="de-DE"/>
        </w:rPr>
        <w:t xml:space="preserve">teritio in den </w:t>
      </w:r>
      <w:r w:rsidRPr="006B0AF0">
        <w:rPr>
          <w:i/>
          <w:lang w:val="de-DE"/>
        </w:rPr>
        <w:t>Georgica</w:t>
      </w:r>
      <w:r>
        <w:rPr>
          <w:lang w:val="de-DE"/>
        </w:rPr>
        <w:t xml:space="preserve"> (4,</w:t>
      </w:r>
      <w:r w:rsidRPr="006B0AF0">
        <w:rPr>
          <w:lang w:val="de-DE"/>
        </w:rPr>
        <w:t>116-148) und Typen ihrer Rezeption im neulateinischen Lehrgedicht, Hum. Lov. 54, 2005, 1-47.</w:t>
      </w:r>
    </w:p>
    <w:p w:rsidR="004A4C8C" w:rsidRPr="00E269DE" w:rsidRDefault="004A4C8C" w:rsidP="005F6EA9">
      <w:pPr>
        <w:pStyle w:val="Textkrper-Zeileneinzug"/>
        <w:ind w:left="284" w:hanging="284"/>
        <w:rPr>
          <w:lang w:val="it-IT"/>
        </w:rPr>
      </w:pPr>
      <w:r w:rsidRPr="006B0AF0">
        <w:rPr>
          <w:lang w:val="en-US"/>
        </w:rPr>
        <w:t xml:space="preserve">Morgan, Llewelyn (1999): </w:t>
      </w:r>
      <w:r w:rsidRPr="006B0AF0">
        <w:rPr>
          <w:i/>
          <w:iCs/>
          <w:lang w:val="en-US"/>
        </w:rPr>
        <w:t>Patterns of Redemption in Virgil’s</w:t>
      </w:r>
      <w:r w:rsidRPr="006B0AF0">
        <w:rPr>
          <w:lang w:val="en-US"/>
        </w:rPr>
        <w:t xml:space="preserve"> </w:t>
      </w:r>
      <w:r w:rsidRPr="006B0AF0">
        <w:rPr>
          <w:iCs/>
          <w:lang w:val="en-US"/>
        </w:rPr>
        <w:t>Georgics.</w:t>
      </w:r>
      <w:r w:rsidRPr="006B0AF0">
        <w:rPr>
          <w:lang w:val="en-US"/>
        </w:rPr>
        <w:t xml:space="preserve"> </w:t>
      </w:r>
      <w:r w:rsidRPr="00E269DE">
        <w:rPr>
          <w:lang w:val="it-IT"/>
        </w:rPr>
        <w:t>Cambridge Classical Stu</w:t>
      </w:r>
      <w:r w:rsidR="00DB0C83" w:rsidRPr="00E269DE">
        <w:rPr>
          <w:lang w:val="it-IT"/>
        </w:rPr>
        <w:t xml:space="preserve">dies (Cambridge) </w:t>
      </w:r>
      <w:r w:rsidRPr="00E269DE">
        <w:rPr>
          <w:lang w:val="it-IT"/>
        </w:rPr>
        <w:t xml:space="preserve">[R. Cramer, </w:t>
      </w:r>
      <w:r w:rsidRPr="00E269DE">
        <w:rPr>
          <w:i/>
          <w:iCs/>
          <w:lang w:val="it-IT"/>
        </w:rPr>
        <w:t>BMCRev</w:t>
      </w:r>
      <w:r w:rsidRPr="00E269DE">
        <w:rPr>
          <w:lang w:val="it-IT"/>
        </w:rPr>
        <w:t xml:space="preserve"> 2000.07.24;</w:t>
      </w:r>
      <w:r w:rsidR="00DB0C83" w:rsidRPr="00E269DE">
        <w:rPr>
          <w:lang w:val="it-IT"/>
        </w:rPr>
        <w:t xml:space="preserve"> P.-J. Dehon, </w:t>
      </w:r>
      <w:r w:rsidR="00DB0C83" w:rsidRPr="00E269DE">
        <w:rPr>
          <w:i/>
          <w:lang w:val="it-IT"/>
        </w:rPr>
        <w:t>AC</w:t>
      </w:r>
      <w:r w:rsidR="00DB0C83" w:rsidRPr="00E269DE">
        <w:rPr>
          <w:lang w:val="it-IT"/>
        </w:rPr>
        <w:t xml:space="preserve"> 69, 2000, 357-8; </w:t>
      </w:r>
      <w:r w:rsidR="00DB0C83" w:rsidRPr="00E269DE">
        <w:rPr>
          <w:lang w:val="it-IT"/>
        </w:rPr>
        <w:lastRenderedPageBreak/>
        <w:t>J.</w:t>
      </w:r>
      <w:r w:rsidRPr="00E269DE">
        <w:rPr>
          <w:lang w:val="it-IT"/>
        </w:rPr>
        <w:t xml:space="preserve">J. O’Hara, </w:t>
      </w:r>
      <w:r w:rsidRPr="00E269DE">
        <w:rPr>
          <w:i/>
          <w:iCs/>
          <w:lang w:val="it-IT"/>
        </w:rPr>
        <w:t>JRS</w:t>
      </w:r>
      <w:r w:rsidRPr="00E269DE">
        <w:rPr>
          <w:lang w:val="it-IT"/>
        </w:rPr>
        <w:t xml:space="preserve"> 90, 2000, 238-9; </w:t>
      </w:r>
      <w:r w:rsidR="00DB0C83" w:rsidRPr="00E269DE">
        <w:rPr>
          <w:lang w:val="it-IT"/>
        </w:rPr>
        <w:t xml:space="preserve">M.C.J. Putnam, </w:t>
      </w:r>
      <w:r w:rsidR="00DB0C83" w:rsidRPr="00E269DE">
        <w:rPr>
          <w:i/>
          <w:lang w:val="it-IT"/>
        </w:rPr>
        <w:t>Vergilius</w:t>
      </w:r>
      <w:r w:rsidR="00DB0C83" w:rsidRPr="00E269DE">
        <w:rPr>
          <w:lang w:val="it-IT"/>
        </w:rPr>
        <w:t xml:space="preserve"> 46, 2000, 155-62; </w:t>
      </w:r>
      <w:r w:rsidRPr="00E269DE">
        <w:rPr>
          <w:lang w:val="it-IT"/>
        </w:rPr>
        <w:t xml:space="preserve">B. Rochette, </w:t>
      </w:r>
      <w:r w:rsidRPr="00E269DE">
        <w:rPr>
          <w:i/>
          <w:iCs/>
          <w:lang w:val="it-IT"/>
        </w:rPr>
        <w:t>LEC</w:t>
      </w:r>
      <w:r w:rsidRPr="00E269DE">
        <w:rPr>
          <w:lang w:val="it-IT"/>
        </w:rPr>
        <w:t xml:space="preserve"> 68, 2000, 394-5; J.-P. Brisson, </w:t>
      </w:r>
      <w:r w:rsidRPr="00E269DE">
        <w:rPr>
          <w:i/>
          <w:iCs/>
          <w:lang w:val="it-IT"/>
        </w:rPr>
        <w:t>Latomus</w:t>
      </w:r>
      <w:r w:rsidRPr="00E269DE">
        <w:rPr>
          <w:lang w:val="it-IT"/>
        </w:rPr>
        <w:t xml:space="preserve"> 61, 2002, 460-1; A. Daviault, </w:t>
      </w:r>
      <w:r w:rsidRPr="00E269DE">
        <w:rPr>
          <w:i/>
          <w:iCs/>
          <w:lang w:val="it-IT"/>
        </w:rPr>
        <w:t>Phoenix</w:t>
      </w:r>
      <w:r w:rsidRPr="00E269DE">
        <w:rPr>
          <w:lang w:val="it-IT"/>
        </w:rPr>
        <w:t xml:space="preserve"> 56, 2002, 168-70</w:t>
      </w:r>
      <w:r w:rsidR="00DB0C83" w:rsidRPr="00E269DE">
        <w:rPr>
          <w:lang w:val="it-IT"/>
        </w:rPr>
        <w:t xml:space="preserve">; A.M. Lóio, </w:t>
      </w:r>
      <w:hyperlink r:id="rId201" w:tooltip="Euphrosyne = Euphrosyne : revista de filologia classica" w:history="1">
        <w:r w:rsidR="00DB0C83" w:rsidRPr="00E269DE">
          <w:rPr>
            <w:rStyle w:val="Hyperlink"/>
            <w:i/>
            <w:color w:val="auto"/>
            <w:u w:val="none"/>
            <w:lang w:val="it-IT"/>
          </w:rPr>
          <w:t>Euphrosyne</w:t>
        </w:r>
      </w:hyperlink>
      <w:r w:rsidR="00DB0C83" w:rsidRPr="00E269DE">
        <w:rPr>
          <w:lang w:val="it-IT"/>
        </w:rPr>
        <w:t xml:space="preserve"> 32, 2004, 374-6].</w:t>
      </w:r>
    </w:p>
    <w:p w:rsidR="00F6447B" w:rsidRPr="00680811" w:rsidRDefault="00F6447B" w:rsidP="005F6EA9">
      <w:pPr>
        <w:pStyle w:val="Textkrper-Zeileneinzug"/>
        <w:ind w:left="284" w:hanging="284"/>
        <w:rPr>
          <w:lang w:val="en-US"/>
        </w:rPr>
      </w:pPr>
      <w:r w:rsidRPr="00680811">
        <w:rPr>
          <w:lang w:val="en-US"/>
        </w:rPr>
        <w:t>Morley, Neville</w:t>
      </w:r>
      <w:r>
        <w:rPr>
          <w:lang w:val="en-US"/>
        </w:rPr>
        <w:t xml:space="preserve"> (2007): “Civil War and Succession Crisis in Roman Beekeeping,”</w:t>
      </w:r>
      <w:r w:rsidRPr="00680811">
        <w:rPr>
          <w:lang w:val="en-US"/>
        </w:rPr>
        <w:t xml:space="preserve"> </w:t>
      </w:r>
      <w:hyperlink r:id="rId202" w:tooltip="Historia = Historia : Zeitschrift für Alte Geschichte = revue d’histoire ancienne" w:history="1">
        <w:r w:rsidRPr="00F6447B">
          <w:rPr>
            <w:rStyle w:val="Hyperlink"/>
            <w:i/>
            <w:color w:val="auto"/>
            <w:u w:val="none"/>
            <w:lang w:val="en-US"/>
          </w:rPr>
          <w:t>Historia</w:t>
        </w:r>
      </w:hyperlink>
      <w:r w:rsidRPr="00680811">
        <w:rPr>
          <w:lang w:val="en-US"/>
        </w:rPr>
        <w:t xml:space="preserve"> </w:t>
      </w:r>
      <w:r>
        <w:rPr>
          <w:lang w:val="en-US"/>
        </w:rPr>
        <w:t>56, 462-</w:t>
      </w:r>
      <w:r w:rsidRPr="00680811">
        <w:rPr>
          <w:lang w:val="en-US"/>
        </w:rPr>
        <w:t>70.</w:t>
      </w:r>
    </w:p>
    <w:p w:rsidR="00F6447B" w:rsidRPr="00F6447B" w:rsidRDefault="00F6447B" w:rsidP="005F6EA9">
      <w:pPr>
        <w:pStyle w:val="StandardWeb"/>
        <w:spacing w:before="0" w:beforeAutospacing="0" w:after="0" w:afterAutospacing="0"/>
        <w:ind w:left="284" w:hanging="284"/>
        <w:jc w:val="both"/>
        <w:rPr>
          <w:lang w:val="en-US"/>
        </w:rPr>
      </w:pPr>
      <w:r>
        <w:rPr>
          <w:lang w:val="en-US"/>
        </w:rPr>
        <w:t>Morwood, James (</w:t>
      </w:r>
      <w:r w:rsidRPr="00680811">
        <w:rPr>
          <w:lang w:val="en-US"/>
        </w:rPr>
        <w:t>2008</w:t>
      </w:r>
      <w:r>
        <w:rPr>
          <w:lang w:val="en-US"/>
        </w:rPr>
        <w:t>):</w:t>
      </w:r>
      <w:r w:rsidRPr="00680811">
        <w:rPr>
          <w:lang w:val="en-US"/>
        </w:rPr>
        <w:t xml:space="preserve"> </w:t>
      </w:r>
      <w:r w:rsidRPr="006C4E94">
        <w:rPr>
          <w:i/>
          <w:lang w:val="en-US"/>
        </w:rPr>
        <w:t>Virgil: A Poet in Augustan Rome.</w:t>
      </w:r>
      <w:r w:rsidRPr="00680811">
        <w:rPr>
          <w:lang w:val="en-US"/>
        </w:rPr>
        <w:t xml:space="preserve"> Greece and Rome: Texts and Con</w:t>
      </w:r>
      <w:r>
        <w:rPr>
          <w:lang w:val="en-US"/>
        </w:rPr>
        <w:t>texts</w:t>
      </w:r>
      <w:r w:rsidRPr="00680811">
        <w:rPr>
          <w:lang w:val="en-US"/>
        </w:rPr>
        <w:t xml:space="preserve"> </w:t>
      </w:r>
      <w:r>
        <w:rPr>
          <w:lang w:val="en-US"/>
        </w:rPr>
        <w:t>(</w:t>
      </w:r>
      <w:r w:rsidRPr="00680811">
        <w:rPr>
          <w:lang w:val="en-US"/>
        </w:rPr>
        <w:t>Cambridge</w:t>
      </w:r>
      <w:r>
        <w:rPr>
          <w:lang w:val="en-US"/>
        </w:rPr>
        <w:t>)</w:t>
      </w:r>
      <w:r w:rsidRPr="00680811">
        <w:rPr>
          <w:lang w:val="en-US"/>
        </w:rPr>
        <w:t xml:space="preserve"> [L. Fratantuono, </w:t>
      </w:r>
      <w:r w:rsidRPr="006C4E94">
        <w:rPr>
          <w:i/>
          <w:lang w:val="en-US"/>
        </w:rPr>
        <w:t>BMCRev</w:t>
      </w:r>
      <w:r w:rsidRPr="00680811">
        <w:rPr>
          <w:lang w:val="en-US"/>
        </w:rPr>
        <w:t xml:space="preserve"> 2009.01.10; E. Dugdale, </w:t>
      </w:r>
      <w:r w:rsidRPr="006C4E94">
        <w:rPr>
          <w:i/>
          <w:lang w:val="en-US"/>
        </w:rPr>
        <w:t>BMCRev</w:t>
      </w:r>
      <w:r w:rsidRPr="00680811">
        <w:rPr>
          <w:lang w:val="en-US"/>
        </w:rPr>
        <w:t xml:space="preserve"> 2009.01.23]</w:t>
      </w:r>
      <w:r>
        <w:rPr>
          <w:lang w:val="en-US"/>
        </w:rPr>
        <w:t>.</w:t>
      </w:r>
    </w:p>
    <w:p w:rsidR="00F6447B" w:rsidRPr="00F6447B" w:rsidRDefault="00F6447B" w:rsidP="005F6EA9">
      <w:pPr>
        <w:pStyle w:val="StandardWeb"/>
        <w:spacing w:before="0" w:beforeAutospacing="0" w:after="0" w:afterAutospacing="0"/>
        <w:ind w:left="284" w:hanging="284"/>
        <w:jc w:val="both"/>
        <w:rPr>
          <w:lang w:val="it-IT"/>
        </w:rPr>
      </w:pPr>
      <w:r w:rsidRPr="00680811">
        <w:rPr>
          <w:lang w:val="en-US"/>
        </w:rPr>
        <w:t xml:space="preserve">Most, </w:t>
      </w:r>
      <w:r>
        <w:rPr>
          <w:lang w:val="en-US"/>
        </w:rPr>
        <w:t>Glenn W./Sarah Spence (2004):</w:t>
      </w:r>
      <w:r w:rsidRPr="00680811">
        <w:rPr>
          <w:lang w:val="en-US"/>
        </w:rPr>
        <w:t xml:space="preserve"> </w:t>
      </w:r>
      <w:r w:rsidRPr="00680811">
        <w:rPr>
          <w:i/>
          <w:iCs/>
          <w:lang w:val="en-US"/>
        </w:rPr>
        <w:t>Re-Presenting Vergil. Special Issue in Honor of M</w:t>
      </w:r>
      <w:r w:rsidRPr="00680811">
        <w:rPr>
          <w:i/>
          <w:iCs/>
          <w:lang w:val="en-US"/>
        </w:rPr>
        <w:t>i</w:t>
      </w:r>
      <w:r w:rsidRPr="00680811">
        <w:rPr>
          <w:i/>
          <w:iCs/>
          <w:lang w:val="en-US"/>
        </w:rPr>
        <w:t xml:space="preserve">chael C.J. Putnam. </w:t>
      </w:r>
      <w:r w:rsidRPr="00680811">
        <w:rPr>
          <w:i/>
          <w:iCs/>
          <w:lang w:val="it-IT"/>
        </w:rPr>
        <w:t>Materiali e discussioni p</w:t>
      </w:r>
      <w:r>
        <w:rPr>
          <w:i/>
          <w:iCs/>
          <w:lang w:val="it-IT"/>
        </w:rPr>
        <w:t>er l</w:t>
      </w:r>
      <w:r w:rsidR="00C76FAE">
        <w:rPr>
          <w:i/>
          <w:iCs/>
          <w:lang w:val="it-IT"/>
        </w:rPr>
        <w:t>’</w:t>
      </w:r>
      <w:r>
        <w:rPr>
          <w:i/>
          <w:iCs/>
          <w:lang w:val="it-IT"/>
        </w:rPr>
        <w:t>analisi dei testi classici</w:t>
      </w:r>
      <w:r w:rsidRPr="00680811">
        <w:rPr>
          <w:i/>
          <w:iCs/>
          <w:lang w:val="it-IT"/>
        </w:rPr>
        <w:t xml:space="preserve"> 52</w:t>
      </w:r>
      <w:r w:rsidRPr="00680811">
        <w:rPr>
          <w:lang w:val="it-IT"/>
        </w:rPr>
        <w:t xml:space="preserve"> [S.J. Harrison, </w:t>
      </w:r>
      <w:r w:rsidRPr="00C76FAE">
        <w:rPr>
          <w:i/>
          <w:lang w:val="it-IT"/>
        </w:rPr>
        <w:t>BMCRev</w:t>
      </w:r>
      <w:r w:rsidRPr="00680811">
        <w:rPr>
          <w:lang w:val="it-IT"/>
        </w:rPr>
        <w:t xml:space="preserve"> 2005.04.52]</w:t>
      </w:r>
      <w:r w:rsidR="00C76FAE">
        <w:rPr>
          <w:lang w:val="it-IT"/>
        </w:rPr>
        <w:t>.</w:t>
      </w:r>
    </w:p>
    <w:p w:rsidR="004A4C8C" w:rsidRPr="00F6447B" w:rsidRDefault="004A4C8C" w:rsidP="005F6EA9">
      <w:pPr>
        <w:pStyle w:val="Textkrper-Zeileneinzug"/>
        <w:ind w:left="284" w:hanging="284"/>
        <w:rPr>
          <w:lang w:val="en-US"/>
        </w:rPr>
      </w:pPr>
      <w:r w:rsidRPr="00F6447B">
        <w:rPr>
          <w:lang w:val="en-US"/>
        </w:rPr>
        <w:t>Muecke, Frances (1979): “Poetic Self-Consciousness in Georgics</w:t>
      </w:r>
      <w:r w:rsidRPr="00F6447B">
        <w:rPr>
          <w:i/>
          <w:lang w:val="en-US"/>
        </w:rPr>
        <w:t xml:space="preserve"> </w:t>
      </w:r>
      <w:r w:rsidRPr="00F6447B">
        <w:rPr>
          <w:lang w:val="en-US"/>
        </w:rPr>
        <w:t>2</w:t>
      </w:r>
      <w:r w:rsidR="007C1E6B">
        <w:rPr>
          <w:lang w:val="en-US"/>
        </w:rPr>
        <w:t>,”</w:t>
      </w:r>
      <w:r w:rsidRPr="00F6447B">
        <w:rPr>
          <w:lang w:val="en-US"/>
        </w:rPr>
        <w:t xml:space="preserve"> in Boyle (1979), 87-107.</w:t>
      </w:r>
    </w:p>
    <w:p w:rsidR="004A4C8C" w:rsidRPr="003219B4" w:rsidRDefault="004A4C8C" w:rsidP="005F6EA9">
      <w:pPr>
        <w:pStyle w:val="Textkrper-Zeileneinzug"/>
        <w:ind w:left="284" w:hanging="284"/>
      </w:pPr>
      <w:r w:rsidRPr="007C1E6B">
        <w:rPr>
          <w:lang w:val="en-US"/>
        </w:rPr>
        <w:t>–</w:t>
      </w:r>
      <w:r w:rsidRPr="007C1E6B">
        <w:rPr>
          <w:lang w:val="en-US"/>
        </w:rPr>
        <w:tab/>
        <w:t>(1982): “Life on Earth or The Ma</w:t>
      </w:r>
      <w:r w:rsidRPr="003219B4">
        <w:t>n on the Land</w:t>
      </w:r>
      <w:r w:rsidR="007C1E6B">
        <w:t>,”</w:t>
      </w:r>
      <w:r w:rsidRPr="003219B4">
        <w:t xml:space="preserve"> </w:t>
      </w:r>
      <w:r w:rsidRPr="003219B4">
        <w:rPr>
          <w:i/>
          <w:iCs/>
        </w:rPr>
        <w:t>Classicum</w:t>
      </w:r>
      <w:r w:rsidRPr="003219B4">
        <w:t xml:space="preserve"> 8, 17-22.</w:t>
      </w:r>
    </w:p>
    <w:p w:rsidR="0059081E" w:rsidRPr="00BC7849" w:rsidRDefault="0059081E" w:rsidP="005F6EA9">
      <w:pPr>
        <w:pStyle w:val="Textkrper-Zeileneinzug"/>
        <w:ind w:left="284" w:hanging="284"/>
        <w:rPr>
          <w:lang w:val="de-DE"/>
        </w:rPr>
      </w:pPr>
      <w:r>
        <w:rPr>
          <w:lang w:val="de-DE"/>
        </w:rPr>
        <w:t xml:space="preserve">Müller, Gernot Michael (2003): </w:t>
      </w:r>
      <w:r w:rsidRPr="00BC7849">
        <w:rPr>
          <w:lang w:val="de-DE"/>
        </w:rPr>
        <w:t>“Ein Lehrgedicht</w:t>
      </w:r>
      <w:r w:rsidR="00BC7849" w:rsidRPr="00BC7849">
        <w:rPr>
          <w:lang w:val="de-DE"/>
        </w:rPr>
        <w:t xml:space="preserve"> nach neoterischer Poetik. </w:t>
      </w:r>
      <w:r w:rsidR="00BC7849">
        <w:rPr>
          <w:lang w:val="de-DE"/>
        </w:rPr>
        <w:t xml:space="preserve">Pontanos </w:t>
      </w:r>
      <w:r w:rsidR="00BC7849" w:rsidRPr="00BC7849">
        <w:rPr>
          <w:i/>
          <w:lang w:val="de-DE"/>
        </w:rPr>
        <w:t>De ho</w:t>
      </w:r>
      <w:r w:rsidR="00BC7849" w:rsidRPr="00BC7849">
        <w:rPr>
          <w:i/>
          <w:lang w:val="de-DE"/>
        </w:rPr>
        <w:t>r</w:t>
      </w:r>
      <w:r w:rsidR="00BC7849" w:rsidRPr="00BC7849">
        <w:rPr>
          <w:i/>
          <w:lang w:val="de-DE"/>
        </w:rPr>
        <w:t>tis Hesperidum sive De cultu citriorum</w:t>
      </w:r>
      <w:r w:rsidR="00BC7849">
        <w:rPr>
          <w:lang w:val="de-DE"/>
        </w:rPr>
        <w:t xml:space="preserve"> und seine Beziehung zu Catull, in Thomas Baier (ed.): Pontano und Catull. NeoLatina 4 (Tübingen), 265-88.</w:t>
      </w:r>
    </w:p>
    <w:p w:rsidR="004A4C8C" w:rsidRDefault="004A4C8C" w:rsidP="005F6EA9">
      <w:pPr>
        <w:pStyle w:val="Textkrper-Zeileneinzug"/>
        <w:ind w:left="284" w:hanging="284"/>
        <w:rPr>
          <w:lang w:val="de-DE"/>
        </w:rPr>
      </w:pPr>
      <w:r w:rsidRPr="003219B4">
        <w:rPr>
          <w:lang w:val="de-DE"/>
        </w:rPr>
        <w:t xml:space="preserve">Munding, Heinz (1993): “Zum Problem des </w:t>
      </w:r>
      <w:r w:rsidRPr="003219B4">
        <w:rPr>
          <w:i/>
          <w:lang w:val="de-DE"/>
        </w:rPr>
        <w:t>labor improbus</w:t>
      </w:r>
      <w:r w:rsidRPr="003219B4">
        <w:rPr>
          <w:iCs/>
          <w:lang w:val="de-DE"/>
        </w:rPr>
        <w:t>“</w:t>
      </w:r>
      <w:r w:rsidRPr="003219B4">
        <w:rPr>
          <w:lang w:val="de-DE"/>
        </w:rPr>
        <w:t xml:space="preserve">, </w:t>
      </w:r>
      <w:r w:rsidRPr="003219B4">
        <w:rPr>
          <w:i/>
          <w:iCs/>
          <w:lang w:val="de-DE"/>
        </w:rPr>
        <w:t>Mitteilungen des Deutschen Altphilologenvereins</w:t>
      </w:r>
      <w:r w:rsidRPr="003219B4">
        <w:rPr>
          <w:lang w:val="de-DE"/>
        </w:rPr>
        <w:t xml:space="preserve"> 1993.4, 136-8; “Nachtrag</w:t>
      </w:r>
      <w:r w:rsidR="007C1E6B">
        <w:rPr>
          <w:lang w:val="de-DE"/>
        </w:rPr>
        <w:t>,”</w:t>
      </w:r>
      <w:r w:rsidRPr="003219B4">
        <w:rPr>
          <w:lang w:val="de-DE"/>
        </w:rPr>
        <w:t xml:space="preserve"> 1994.4, 134-6.</w:t>
      </w:r>
    </w:p>
    <w:p w:rsidR="00DF4D88" w:rsidRPr="003219B4" w:rsidRDefault="00DF4D88" w:rsidP="005F6EA9">
      <w:pPr>
        <w:pStyle w:val="StandardWeb"/>
        <w:tabs>
          <w:tab w:val="left" w:pos="284"/>
        </w:tabs>
        <w:spacing w:before="0" w:beforeAutospacing="0" w:after="0" w:afterAutospacing="0"/>
        <w:jc w:val="both"/>
      </w:pPr>
      <w:r>
        <w:t>–</w:t>
      </w:r>
      <w:r>
        <w:tab/>
        <w:t>(2003):</w:t>
      </w:r>
      <w:r w:rsidRPr="00460409">
        <w:t xml:space="preserve"> “</w:t>
      </w:r>
      <w:r w:rsidRPr="00680811">
        <w:t>Gegenwartsbezo</w:t>
      </w:r>
      <w:r>
        <w:t>gene Überlegungen zu Vergil, Georgica I 121-146,</w:t>
      </w:r>
      <w:r w:rsidRPr="00460409">
        <w:t>”</w:t>
      </w:r>
      <w:r w:rsidRPr="00680811">
        <w:t xml:space="preserve"> </w:t>
      </w:r>
      <w:r w:rsidRPr="00460409">
        <w:rPr>
          <w:i/>
        </w:rPr>
        <w:t>AU</w:t>
      </w:r>
      <w:r>
        <w:t xml:space="preserve"> 46, 46-</w:t>
      </w:r>
      <w:r w:rsidRPr="00680811">
        <w:t>9.</w:t>
      </w:r>
    </w:p>
    <w:p w:rsidR="004A4C8C" w:rsidRPr="003219B4" w:rsidRDefault="004A4C8C" w:rsidP="005F6EA9">
      <w:pPr>
        <w:pStyle w:val="Textkrper-Zeileneinzug"/>
        <w:ind w:left="284" w:hanging="284"/>
        <w:rPr>
          <w:lang w:val="it-IT"/>
        </w:rPr>
      </w:pPr>
      <w:r w:rsidRPr="003219B4">
        <w:rPr>
          <w:lang w:val="it-IT"/>
        </w:rPr>
        <w:t>Mura, G. (1981): “L’epitesi nelle Bucoliche e nelle Georgiche. Nota sulla tecnica poetica di Virgilio</w:t>
      </w:r>
      <w:r w:rsidR="007C1E6B">
        <w:rPr>
          <w:lang w:val="it-IT"/>
        </w:rPr>
        <w:t>,”</w:t>
      </w:r>
      <w:r w:rsidRPr="003219B4">
        <w:rPr>
          <w:lang w:val="it-IT"/>
        </w:rPr>
        <w:t xml:space="preserve"> </w:t>
      </w:r>
      <w:r w:rsidRPr="003219B4">
        <w:rPr>
          <w:i/>
          <w:iCs/>
          <w:lang w:val="it-IT"/>
        </w:rPr>
        <w:t>AFLM</w:t>
      </w:r>
      <w:r w:rsidRPr="003219B4">
        <w:rPr>
          <w:lang w:val="it-IT"/>
        </w:rPr>
        <w:t xml:space="preserve"> 14, 325-34.</w:t>
      </w:r>
    </w:p>
    <w:p w:rsidR="004A4C8C" w:rsidRPr="003219B4" w:rsidRDefault="004A4C8C" w:rsidP="005F6EA9">
      <w:pPr>
        <w:pStyle w:val="Textkrper-Zeileneinzug"/>
        <w:ind w:left="284" w:hanging="284"/>
      </w:pPr>
      <w:r w:rsidRPr="003219B4">
        <w:t>Murgatroyd, Paul (1984a): “</w:t>
      </w:r>
      <w:r w:rsidRPr="003219B4">
        <w:rPr>
          <w:i/>
        </w:rPr>
        <w:t xml:space="preserve">Georgics </w:t>
      </w:r>
      <w:r w:rsidR="007C1E6B">
        <w:t>4.453-484,”</w:t>
      </w:r>
      <w:r w:rsidRPr="003219B4">
        <w:t xml:space="preserve"> </w:t>
      </w:r>
      <w:r w:rsidRPr="003219B4">
        <w:rPr>
          <w:i/>
          <w:iCs/>
        </w:rPr>
        <w:t>Akroterion</w:t>
      </w:r>
      <w:r w:rsidRPr="003219B4">
        <w:t xml:space="preserve"> 29, 1-10.</w:t>
      </w:r>
    </w:p>
    <w:p w:rsidR="004A4C8C" w:rsidRPr="003219B4" w:rsidRDefault="004A4C8C" w:rsidP="005F6EA9">
      <w:pPr>
        <w:pStyle w:val="Textkrper-Zeileneinzug"/>
        <w:ind w:left="284" w:hanging="284"/>
      </w:pPr>
      <w:r w:rsidRPr="003219B4">
        <w:t>–</w:t>
      </w:r>
      <w:r w:rsidRPr="003219B4">
        <w:tab/>
        <w:t>(1984b): “Virgil Georgics 4.485-527</w:t>
      </w:r>
      <w:r w:rsidR="007C1E6B">
        <w:t>,”</w:t>
      </w:r>
      <w:r w:rsidRPr="003219B4">
        <w:t xml:space="preserve"> </w:t>
      </w:r>
      <w:r w:rsidRPr="003219B4">
        <w:rPr>
          <w:i/>
          <w:iCs/>
        </w:rPr>
        <w:t>Akroterion</w:t>
      </w:r>
      <w:r w:rsidRPr="003219B4">
        <w:t xml:space="preserve"> 29, 44-52.</w:t>
      </w:r>
    </w:p>
    <w:p w:rsidR="004A4C8C" w:rsidRDefault="004A4C8C" w:rsidP="005F6EA9">
      <w:pPr>
        <w:pStyle w:val="Textkrper-Zeileneinzug"/>
        <w:ind w:left="284" w:hanging="284"/>
      </w:pPr>
      <w:r w:rsidRPr="003219B4">
        <w:t>–</w:t>
      </w:r>
      <w:r w:rsidRPr="003219B4">
        <w:tab/>
        <w:t>(1997): “Aristaeus and Mount Lyaeus</w:t>
      </w:r>
      <w:r w:rsidR="007C1E6B">
        <w:t>,”</w:t>
      </w:r>
      <w:r w:rsidRPr="003219B4">
        <w:t xml:space="preserve"> </w:t>
      </w:r>
      <w:r w:rsidRPr="003219B4">
        <w:rPr>
          <w:i/>
          <w:iCs/>
        </w:rPr>
        <w:t>RhM</w:t>
      </w:r>
      <w:r w:rsidRPr="003219B4">
        <w:t xml:space="preserve"> 140, 285-90.</w:t>
      </w:r>
    </w:p>
    <w:p w:rsidR="00A0559A" w:rsidRPr="00A0559A" w:rsidRDefault="00A0559A" w:rsidP="005F6EA9">
      <w:pPr>
        <w:pStyle w:val="StandardWeb"/>
        <w:tabs>
          <w:tab w:val="left" w:pos="284"/>
        </w:tabs>
        <w:spacing w:before="0" w:beforeAutospacing="0" w:after="0" w:afterAutospacing="0"/>
        <w:ind w:left="284" w:hanging="284"/>
        <w:jc w:val="both"/>
        <w:rPr>
          <w:lang w:val="en-US"/>
        </w:rPr>
      </w:pPr>
      <w:r>
        <w:rPr>
          <w:lang w:val="en-US"/>
        </w:rPr>
        <w:t>–</w:t>
      </w:r>
      <w:r>
        <w:rPr>
          <w:lang w:val="en-US"/>
        </w:rPr>
        <w:tab/>
        <w:t>(2003): “Space and Movement through S</w:t>
      </w:r>
      <w:r w:rsidRPr="00680811">
        <w:rPr>
          <w:lang w:val="en-US"/>
        </w:rPr>
        <w:t xml:space="preserve">pace at Virgil, </w:t>
      </w:r>
      <w:hyperlink r:id="rId203" w:tooltip="citation (new window)" w:history="1">
        <w:r w:rsidRPr="00A0559A">
          <w:rPr>
            <w:rStyle w:val="Hyperlink"/>
            <w:i/>
            <w:color w:val="auto"/>
            <w:u w:val="none"/>
            <w:lang w:val="en-US"/>
          </w:rPr>
          <w:t>Georgics</w:t>
        </w:r>
        <w:r w:rsidR="00C76FAE">
          <w:rPr>
            <w:rStyle w:val="Hyperlink"/>
            <w:color w:val="auto"/>
            <w:u w:val="none"/>
            <w:lang w:val="en-US"/>
          </w:rPr>
          <w:t xml:space="preserve"> 4.</w:t>
        </w:r>
        <w:r w:rsidRPr="00A0559A">
          <w:rPr>
            <w:rStyle w:val="Hyperlink"/>
            <w:color w:val="auto"/>
            <w:u w:val="none"/>
            <w:lang w:val="en-US"/>
          </w:rPr>
          <w:t>317-558</w:t>
        </w:r>
      </w:hyperlink>
      <w:r>
        <w:rPr>
          <w:lang w:val="en-US"/>
        </w:rPr>
        <w:t>,” in</w:t>
      </w:r>
      <w:r w:rsidRPr="00680811">
        <w:rPr>
          <w:lang w:val="en-US"/>
        </w:rPr>
        <w:t xml:space="preserve"> </w:t>
      </w:r>
      <w:r>
        <w:rPr>
          <w:lang w:val="en-US"/>
        </w:rPr>
        <w:t>André F. Basson/William J. Dominik (edd</w:t>
      </w:r>
      <w:r w:rsidRPr="00680811">
        <w:rPr>
          <w:lang w:val="en-US"/>
        </w:rPr>
        <w:t>.)</w:t>
      </w:r>
      <w:r>
        <w:rPr>
          <w:lang w:val="en-US"/>
        </w:rPr>
        <w:t xml:space="preserve">: </w:t>
      </w:r>
      <w:r w:rsidRPr="005F502C">
        <w:rPr>
          <w:i/>
          <w:lang w:val="en-US"/>
        </w:rPr>
        <w:t>Literature, Art, History: Studies on Classical Antiquity and Tradition in Honour of W.J. Henderson</w:t>
      </w:r>
      <w:r>
        <w:rPr>
          <w:lang w:val="en-US"/>
        </w:rPr>
        <w:t xml:space="preserve"> (Bern/Frankfurt a.M.),</w:t>
      </w:r>
      <w:r w:rsidRPr="00680811">
        <w:rPr>
          <w:lang w:val="en-US"/>
        </w:rPr>
        <w:t xml:space="preserve"> 25-30.</w:t>
      </w:r>
    </w:p>
    <w:p w:rsidR="004A4C8C" w:rsidRPr="003219B4" w:rsidRDefault="00C76FAE" w:rsidP="005F6EA9">
      <w:pPr>
        <w:pStyle w:val="Textkrper-Zeileneinzug"/>
        <w:ind w:left="284" w:hanging="284"/>
      </w:pPr>
      <w:r>
        <w:t>Mynors, R.A.</w:t>
      </w:r>
      <w:r w:rsidR="004A4C8C" w:rsidRPr="003219B4">
        <w:t xml:space="preserve">B. (1969): </w:t>
      </w:r>
      <w:r w:rsidR="004A4C8C" w:rsidRPr="003219B4">
        <w:rPr>
          <w:i/>
        </w:rPr>
        <w:t>Vergili Maronis opera, recognovit brevique adnotatione critica i</w:t>
      </w:r>
      <w:r w:rsidR="004A4C8C" w:rsidRPr="003219B4">
        <w:rPr>
          <w:i/>
        </w:rPr>
        <w:t>n</w:t>
      </w:r>
      <w:r w:rsidR="004A4C8C" w:rsidRPr="003219B4">
        <w:rPr>
          <w:i/>
        </w:rPr>
        <w:t>struxit</w:t>
      </w:r>
      <w:r>
        <w:t xml:space="preserve"> R.A.B.</w:t>
      </w:r>
      <w:r w:rsidR="004A4C8C" w:rsidRPr="003219B4">
        <w:t>M. (Oxford; mit Verbesserungen</w:t>
      </w:r>
      <w:r w:rsidR="004A4C8C" w:rsidRPr="003219B4">
        <w:rPr>
          <w:vertAlign w:val="superscript"/>
        </w:rPr>
        <w:t xml:space="preserve"> 2</w:t>
      </w:r>
      <w:r w:rsidR="004A4C8C" w:rsidRPr="003219B4">
        <w:t xml:space="preserve">1972) [W. Morel, </w:t>
      </w:r>
      <w:r w:rsidR="004A4C8C" w:rsidRPr="003219B4">
        <w:rPr>
          <w:i/>
        </w:rPr>
        <w:t xml:space="preserve">Gymnasium </w:t>
      </w:r>
      <w:r w:rsidR="004A4C8C" w:rsidRPr="003219B4">
        <w:t>77, 1970, 328-9].</w:t>
      </w:r>
    </w:p>
    <w:p w:rsidR="004A4C8C" w:rsidRPr="003219B4" w:rsidRDefault="004A4C8C" w:rsidP="005F6EA9">
      <w:pPr>
        <w:pStyle w:val="Textkrper-Zeileneinzug"/>
        <w:ind w:left="284" w:hanging="284"/>
      </w:pPr>
      <w:r w:rsidRPr="003219B4">
        <w:t>–</w:t>
      </w:r>
      <w:r w:rsidRPr="003219B4">
        <w:tab/>
        <w:t xml:space="preserve">(1990): </w:t>
      </w:r>
      <w:r w:rsidRPr="003219B4">
        <w:rPr>
          <w:i/>
          <w:iCs/>
        </w:rPr>
        <w:t>Virgil: Georgics. Edited with a Commentary</w:t>
      </w:r>
      <w:r w:rsidRPr="003219B4">
        <w:t xml:space="preserve"> (Oxford) [G. Defossé, </w:t>
      </w:r>
      <w:r w:rsidRPr="003219B4">
        <w:rPr>
          <w:i/>
          <w:iCs/>
        </w:rPr>
        <w:t>LEC</w:t>
      </w:r>
      <w:r w:rsidRPr="003219B4">
        <w:t xml:space="preserve"> 59, 1991, 197; J. Farrell, </w:t>
      </w:r>
      <w:r w:rsidRPr="003219B4">
        <w:rPr>
          <w:i/>
          <w:iCs/>
        </w:rPr>
        <w:t>BMCRev</w:t>
      </w:r>
      <w:r w:rsidRPr="003219B4">
        <w:t>. 2, 1991, 149-50</w:t>
      </w:r>
      <w:r w:rsidR="00185B39">
        <w:t>=02.03.16</w:t>
      </w:r>
      <w:r w:rsidRPr="003219B4">
        <w:t xml:space="preserve">; D. Fowler, </w:t>
      </w:r>
      <w:r w:rsidRPr="003219B4">
        <w:rPr>
          <w:i/>
          <w:iCs/>
        </w:rPr>
        <w:t>G&amp;R</w:t>
      </w:r>
      <w:r w:rsidRPr="003219B4">
        <w:t xml:space="preserve"> 38,</w:t>
      </w:r>
      <w:r w:rsidR="00C76FAE">
        <w:t xml:space="preserve"> 1991, 239-41; </w:t>
      </w:r>
      <w:r w:rsidR="00185B39">
        <w:t>P</w:t>
      </w:r>
      <w:r w:rsidR="00C76FAE">
        <w:t>.</w:t>
      </w:r>
      <w:r w:rsidR="00185B39">
        <w:t>A</w:t>
      </w:r>
      <w:r w:rsidRPr="003219B4">
        <w:t>. Johns</w:t>
      </w:r>
      <w:r w:rsidR="00185B39">
        <w:t>t</w:t>
      </w:r>
      <w:r w:rsidRPr="003219B4">
        <w:t xml:space="preserve">on, </w:t>
      </w:r>
      <w:r w:rsidRPr="003219B4">
        <w:rPr>
          <w:i/>
          <w:iCs/>
        </w:rPr>
        <w:t>BMCRev</w:t>
      </w:r>
      <w:r w:rsidRPr="003219B4">
        <w:t xml:space="preserve"> 2, 1991, 381-4</w:t>
      </w:r>
      <w:r w:rsidR="00185B39">
        <w:t>= 02.06.15</w:t>
      </w:r>
      <w:r w:rsidRPr="003219B4">
        <w:t xml:space="preserve">; G. Laguna Mariscal, </w:t>
      </w:r>
      <w:r w:rsidRPr="003219B4">
        <w:rPr>
          <w:i/>
          <w:iCs/>
        </w:rPr>
        <w:t>Habis</w:t>
      </w:r>
      <w:r w:rsidR="00C76FAE">
        <w:t xml:space="preserve"> 22, 1991, 443-4; J.</w:t>
      </w:r>
      <w:r w:rsidRPr="003219B4">
        <w:t xml:space="preserve">J. Clauss, </w:t>
      </w:r>
      <w:r w:rsidRPr="003219B4">
        <w:rPr>
          <w:i/>
          <w:iCs/>
        </w:rPr>
        <w:t>Vergilius</w:t>
      </w:r>
      <w:r w:rsidRPr="003219B4">
        <w:t xml:space="preserve"> 38, 1992, 126-34; M. Erren, </w:t>
      </w:r>
      <w:r w:rsidRPr="003219B4">
        <w:rPr>
          <w:i/>
          <w:iCs/>
        </w:rPr>
        <w:t>GGA</w:t>
      </w:r>
      <w:r w:rsidRPr="003219B4">
        <w:t xml:space="preserve"> 244, 1992, 174-87; R. Lesueur, </w:t>
      </w:r>
      <w:r w:rsidRPr="003219B4">
        <w:rPr>
          <w:i/>
          <w:iCs/>
        </w:rPr>
        <w:t>REL</w:t>
      </w:r>
      <w:r w:rsidR="006313E6">
        <w:t xml:space="preserve"> 70, 1992, 282-3</w:t>
      </w:r>
      <w:r w:rsidRPr="003219B4">
        <w:t xml:space="preserve">; Y. Oshiba, </w:t>
      </w:r>
      <w:r w:rsidRPr="003219B4">
        <w:rPr>
          <w:i/>
          <w:iCs/>
        </w:rPr>
        <w:t>JCS</w:t>
      </w:r>
      <w:r w:rsidRPr="003219B4">
        <w:t xml:space="preserve"> 40, 1992, 107-13; V. Viparelli, </w:t>
      </w:r>
      <w:r w:rsidRPr="003219B4">
        <w:rPr>
          <w:i/>
          <w:iCs/>
        </w:rPr>
        <w:t>BStudLat</w:t>
      </w:r>
      <w:r w:rsidR="00C76FAE">
        <w:t xml:space="preserve"> 22, 1992, 66-8; K.</w:t>
      </w:r>
      <w:r w:rsidRPr="003219B4">
        <w:t xml:space="preserve">D. White, </w:t>
      </w:r>
      <w:r w:rsidRPr="003219B4">
        <w:rPr>
          <w:i/>
          <w:iCs/>
        </w:rPr>
        <w:t>CR</w:t>
      </w:r>
      <w:r w:rsidRPr="003219B4">
        <w:t xml:space="preserve"> 42, 1992, 40-4; G. Williams, </w:t>
      </w:r>
      <w:r w:rsidRPr="003219B4">
        <w:rPr>
          <w:i/>
          <w:iCs/>
        </w:rPr>
        <w:t>Hermathena</w:t>
      </w:r>
      <w:r w:rsidRPr="003219B4">
        <w:t xml:space="preserve"> 152, 1992, 88-91; R. Moorton, </w:t>
      </w:r>
      <w:r w:rsidRPr="003219B4">
        <w:rPr>
          <w:i/>
          <w:iCs/>
        </w:rPr>
        <w:t>CW</w:t>
      </w:r>
      <w:r w:rsidRPr="003219B4">
        <w:t xml:space="preserve"> 86, 1992/3, 367; P.-J. Dehon, </w:t>
      </w:r>
      <w:r w:rsidRPr="003219B4">
        <w:rPr>
          <w:i/>
          <w:iCs/>
        </w:rPr>
        <w:t>Latomus</w:t>
      </w:r>
      <w:r w:rsidRPr="003219B4">
        <w:t xml:space="preserve"> 52, 1993, 465; J. Foster, </w:t>
      </w:r>
      <w:r w:rsidRPr="003219B4">
        <w:rPr>
          <w:i/>
          <w:iCs/>
        </w:rPr>
        <w:t>PVS</w:t>
      </w:r>
      <w:r w:rsidRPr="003219B4">
        <w:t xml:space="preserve"> 21, 1993, 151-67; N. Horsfall, </w:t>
      </w:r>
      <w:r w:rsidRPr="003219B4">
        <w:rPr>
          <w:i/>
          <w:iCs/>
        </w:rPr>
        <w:t>A&amp;R</w:t>
      </w:r>
      <w:r w:rsidRPr="003219B4">
        <w:t xml:space="preserve"> 38, 1993, 121-3; R. O. A. M. Lyne, </w:t>
      </w:r>
      <w:r w:rsidRPr="003219B4">
        <w:rPr>
          <w:i/>
          <w:iCs/>
        </w:rPr>
        <w:t>JRS</w:t>
      </w:r>
      <w:r w:rsidRPr="003219B4">
        <w:t xml:space="preserve"> 83, 1993, 203-6; S. Mack, </w:t>
      </w:r>
      <w:r w:rsidRPr="003219B4">
        <w:rPr>
          <w:i/>
          <w:iCs/>
        </w:rPr>
        <w:t>AJPh</w:t>
      </w:r>
      <w:r w:rsidRPr="003219B4">
        <w:t xml:space="preserve"> 114, 1993, 325-7; D. Ross, </w:t>
      </w:r>
      <w:r w:rsidRPr="003219B4">
        <w:rPr>
          <w:i/>
          <w:iCs/>
        </w:rPr>
        <w:t>CPh</w:t>
      </w:r>
      <w:r w:rsidR="00C76FAE">
        <w:t xml:space="preserve"> 88, 1993, 355-60; E.</w:t>
      </w:r>
      <w:r w:rsidRPr="003219B4">
        <w:t xml:space="preserve">A. Schmidt, </w:t>
      </w:r>
      <w:r w:rsidRPr="003219B4">
        <w:rPr>
          <w:i/>
          <w:iCs/>
        </w:rPr>
        <w:t>Gnomon</w:t>
      </w:r>
      <w:r w:rsidR="00C76FAE">
        <w:t xml:space="preserve"> 66, 1994, 211-16; P.</w:t>
      </w:r>
      <w:r w:rsidRPr="003219B4">
        <w:t xml:space="preserve">H. Schrijvers, </w:t>
      </w:r>
      <w:r w:rsidRPr="003219B4">
        <w:rPr>
          <w:i/>
          <w:iCs/>
        </w:rPr>
        <w:t>Mnemosyne</w:t>
      </w:r>
      <w:r w:rsidRPr="003219B4">
        <w:t xml:space="preserve"> 47, 1994, 132-3].</w:t>
      </w:r>
    </w:p>
    <w:p w:rsidR="004A4C8C" w:rsidRDefault="004A4C8C" w:rsidP="000A7088">
      <w:pPr>
        <w:pStyle w:val="Textkrper-Zeileneinzug"/>
        <w:ind w:left="284" w:hanging="284"/>
      </w:pPr>
    </w:p>
    <w:p w:rsidR="00321A48" w:rsidRPr="003219B4" w:rsidRDefault="00321A48" w:rsidP="000A7088">
      <w:pPr>
        <w:pStyle w:val="Textkrper-Zeileneinzug"/>
        <w:ind w:left="284" w:hanging="284"/>
      </w:pPr>
    </w:p>
    <w:p w:rsidR="004A4C8C" w:rsidRPr="003219B4" w:rsidRDefault="004A4C8C" w:rsidP="000A7088">
      <w:pPr>
        <w:pStyle w:val="Textkrper-Zeileneinzug"/>
        <w:ind w:left="284" w:hanging="284"/>
      </w:pPr>
      <w:r w:rsidRPr="003219B4">
        <w:t xml:space="preserve">Nadeau, Yvan (1984): “The Lover and Statesman: A Study in Apiculture (Virgil, </w:t>
      </w:r>
      <w:r w:rsidRPr="003219B4">
        <w:rPr>
          <w:i/>
        </w:rPr>
        <w:t xml:space="preserve">Georgics </w:t>
      </w:r>
      <w:r w:rsidRPr="003219B4">
        <w:t>4.281-558)</w:t>
      </w:r>
      <w:r w:rsidR="00A00FC4">
        <w:t>,”</w:t>
      </w:r>
      <w:r w:rsidRPr="003219B4">
        <w:t xml:space="preserve"> in </w:t>
      </w:r>
      <w:r w:rsidR="00C76FAE" w:rsidRPr="003219B4">
        <w:t xml:space="preserve">Tony </w:t>
      </w:r>
      <w:r w:rsidR="00C76FAE">
        <w:t>Woodman</w:t>
      </w:r>
      <w:r w:rsidRPr="003219B4">
        <w:t>/</w:t>
      </w:r>
      <w:r w:rsidR="00C76FAE" w:rsidRPr="003219B4">
        <w:t xml:space="preserve">David </w:t>
      </w:r>
      <w:r w:rsidR="00C76FAE">
        <w:t>West</w:t>
      </w:r>
      <w:r w:rsidRPr="003219B4">
        <w:t xml:space="preserve"> (edd.): </w:t>
      </w:r>
      <w:r w:rsidRPr="003219B4">
        <w:rPr>
          <w:i/>
          <w:iCs/>
        </w:rPr>
        <w:t>Poetry and Politics in the Age of A</w:t>
      </w:r>
      <w:r w:rsidRPr="003219B4">
        <w:rPr>
          <w:i/>
          <w:iCs/>
        </w:rPr>
        <w:t>u</w:t>
      </w:r>
      <w:r w:rsidRPr="003219B4">
        <w:rPr>
          <w:i/>
          <w:iCs/>
        </w:rPr>
        <w:t>gustus</w:t>
      </w:r>
      <w:r w:rsidRPr="003219B4">
        <w:t xml:space="preserve"> (Cambridge, etc.), 59-82.</w:t>
      </w:r>
    </w:p>
    <w:p w:rsidR="004A4C8C" w:rsidRPr="003219B4" w:rsidRDefault="004A4C8C" w:rsidP="000A7088">
      <w:pPr>
        <w:pStyle w:val="Textkrper-Zeileneinzug"/>
        <w:ind w:left="284" w:hanging="284"/>
      </w:pPr>
      <w:r w:rsidRPr="003219B4">
        <w:t>–</w:t>
      </w:r>
      <w:r w:rsidRPr="003219B4">
        <w:tab/>
        <w:t>(1989): “Aristaeus: Augustus: Berenice: Aeneas</w:t>
      </w:r>
      <w:r w:rsidR="00A00FC4">
        <w:t>,”</w:t>
      </w:r>
      <w:r w:rsidRPr="003219B4">
        <w:t xml:space="preserve"> </w:t>
      </w:r>
      <w:r w:rsidRPr="003219B4">
        <w:rPr>
          <w:i/>
          <w:iCs/>
        </w:rPr>
        <w:t>Mnemosyne</w:t>
      </w:r>
      <w:r w:rsidRPr="003219B4">
        <w:t xml:space="preserve"> 42, 97-101.</w:t>
      </w:r>
    </w:p>
    <w:p w:rsidR="00A00FC4" w:rsidRPr="00A00FC4" w:rsidRDefault="00A00FC4" w:rsidP="00A00FC4">
      <w:pPr>
        <w:pStyle w:val="StandardWeb"/>
        <w:spacing w:before="0" w:beforeAutospacing="0" w:after="0" w:afterAutospacing="0"/>
        <w:ind w:left="284" w:hanging="284"/>
        <w:jc w:val="both"/>
        <w:rPr>
          <w:lang w:val="en-US"/>
        </w:rPr>
      </w:pPr>
      <w:r>
        <w:rPr>
          <w:lang w:val="en-US"/>
        </w:rPr>
        <w:t>Nagel, Rebecca</w:t>
      </w:r>
      <w:r w:rsidRPr="00680811">
        <w:rPr>
          <w:lang w:val="en-US"/>
        </w:rPr>
        <w:t xml:space="preserve"> </w:t>
      </w:r>
      <w:r>
        <w:rPr>
          <w:lang w:val="en-US"/>
        </w:rPr>
        <w:t>(2004): “</w:t>
      </w:r>
      <w:r w:rsidRPr="00680811">
        <w:rPr>
          <w:lang w:val="en-US"/>
        </w:rPr>
        <w:t>Farming</w:t>
      </w:r>
      <w:r>
        <w:rPr>
          <w:lang w:val="en-US"/>
        </w:rPr>
        <w:t xml:space="preserve"> P</w:t>
      </w:r>
      <w:r w:rsidRPr="00680811">
        <w:rPr>
          <w:lang w:val="en-US"/>
        </w:rPr>
        <w:t>oetry:</w:t>
      </w:r>
      <w:r>
        <w:rPr>
          <w:lang w:val="en-US"/>
        </w:rPr>
        <w:t xml:space="preserve"> V</w:t>
      </w:r>
      <w:r w:rsidRPr="00680811">
        <w:rPr>
          <w:lang w:val="en-US"/>
        </w:rPr>
        <w:t>ita Sackville-West</w:t>
      </w:r>
      <w:r>
        <w:rPr>
          <w:lang w:val="en-US"/>
        </w:rPr>
        <w:t xml:space="preserve"> and Virgil’s </w:t>
      </w:r>
      <w:r w:rsidRPr="0000721D">
        <w:rPr>
          <w:i/>
          <w:lang w:val="en-US"/>
        </w:rPr>
        <w:t>Georgics</w:t>
      </w:r>
      <w:r w:rsidRPr="0000721D">
        <w:rPr>
          <w:lang w:val="en-US"/>
        </w:rPr>
        <w:t>,</w:t>
      </w:r>
      <w:r>
        <w:rPr>
          <w:lang w:val="en-US"/>
        </w:rPr>
        <w:t>”</w:t>
      </w:r>
      <w:r w:rsidRPr="00680811">
        <w:rPr>
          <w:lang w:val="en-US"/>
        </w:rPr>
        <w:t xml:space="preserve"> </w:t>
      </w:r>
      <w:r w:rsidRPr="0000721D">
        <w:rPr>
          <w:i/>
          <w:lang w:val="en-US"/>
        </w:rPr>
        <w:t>CML</w:t>
      </w:r>
      <w:r w:rsidRPr="00680811">
        <w:rPr>
          <w:lang w:val="en-US"/>
        </w:rPr>
        <w:t xml:space="preserve"> 24</w:t>
      </w:r>
      <w:r>
        <w:rPr>
          <w:lang w:val="en-US"/>
        </w:rPr>
        <w:t xml:space="preserve">, </w:t>
      </w:r>
      <w:r w:rsidRPr="00680811">
        <w:rPr>
          <w:lang w:val="en-US"/>
        </w:rPr>
        <w:t>1-22.</w:t>
      </w:r>
    </w:p>
    <w:p w:rsidR="004A4C8C" w:rsidRPr="003219B4" w:rsidRDefault="004A4C8C" w:rsidP="000A7088">
      <w:pPr>
        <w:pStyle w:val="Textkrper-Zeileneinzug"/>
        <w:ind w:left="284" w:hanging="284"/>
      </w:pPr>
      <w:r w:rsidRPr="003219B4">
        <w:t xml:space="preserve">Nappa, Christopher (2002a): “Cold-blooded Virgil: Bilingual Wordplay at </w:t>
      </w:r>
      <w:r w:rsidRPr="003219B4">
        <w:rPr>
          <w:i/>
          <w:iCs/>
        </w:rPr>
        <w:t xml:space="preserve">Georgics </w:t>
      </w:r>
      <w:r w:rsidRPr="003219B4">
        <w:t>2.483-9</w:t>
      </w:r>
      <w:r w:rsidR="00A00FC4">
        <w:t>,”</w:t>
      </w:r>
      <w:r w:rsidRPr="003219B4">
        <w:t xml:space="preserve"> </w:t>
      </w:r>
      <w:r w:rsidRPr="003219B4">
        <w:rPr>
          <w:i/>
          <w:iCs/>
        </w:rPr>
        <w:t>CQ</w:t>
      </w:r>
      <w:r w:rsidRPr="003219B4">
        <w:t xml:space="preserve"> 52, 617-20.</w:t>
      </w:r>
    </w:p>
    <w:p w:rsidR="004A4C8C" w:rsidRPr="003219B4" w:rsidRDefault="004A4C8C" w:rsidP="000A7088">
      <w:pPr>
        <w:pStyle w:val="Textkrper-Zeileneinzug"/>
        <w:ind w:left="284" w:hanging="284"/>
      </w:pPr>
      <w:r w:rsidRPr="003219B4">
        <w:t>–</w:t>
      </w:r>
      <w:r w:rsidRPr="003219B4">
        <w:tab/>
        <w:t>(2002b): “</w:t>
      </w:r>
      <w:r w:rsidRPr="003219B4">
        <w:rPr>
          <w:i/>
          <w:iCs/>
        </w:rPr>
        <w:t>Experiens laborum</w:t>
      </w:r>
      <w:r w:rsidRPr="003219B4">
        <w:t xml:space="preserve">: Ovid Reads the </w:t>
      </w:r>
      <w:r w:rsidRPr="003219B4">
        <w:rPr>
          <w:i/>
          <w:iCs/>
        </w:rPr>
        <w:t>Georgics</w:t>
      </w:r>
      <w:r w:rsidR="00A00FC4" w:rsidRPr="00A00FC4">
        <w:rPr>
          <w:iCs/>
        </w:rPr>
        <w:t>,</w:t>
      </w:r>
      <w:r w:rsidR="00A00FC4">
        <w:t>”</w:t>
      </w:r>
      <w:r w:rsidRPr="003219B4">
        <w:t xml:space="preserve"> </w:t>
      </w:r>
      <w:r w:rsidRPr="003219B4">
        <w:rPr>
          <w:i/>
          <w:iCs/>
        </w:rPr>
        <w:t>Vergilius</w:t>
      </w:r>
      <w:r w:rsidRPr="003219B4">
        <w:t xml:space="preserve"> 48, 2002, 71-87.</w:t>
      </w:r>
    </w:p>
    <w:p w:rsidR="004A4C8C" w:rsidRPr="003219B4" w:rsidRDefault="004A4C8C" w:rsidP="000A7088">
      <w:pPr>
        <w:pStyle w:val="Textkrper-Zeileneinzug"/>
        <w:ind w:left="284" w:hanging="284"/>
        <w:rPr>
          <w:b/>
          <w:bCs/>
        </w:rPr>
      </w:pPr>
      <w:r w:rsidRPr="003219B4">
        <w:lastRenderedPageBreak/>
        <w:t>–</w:t>
      </w:r>
      <w:r w:rsidRPr="003219B4">
        <w:tab/>
        <w:t xml:space="preserve">(2003): “Fire and Human Error in Vergil’s Second </w:t>
      </w:r>
      <w:r w:rsidRPr="003219B4">
        <w:rPr>
          <w:i/>
          <w:iCs/>
        </w:rPr>
        <w:t>Georgic</w:t>
      </w:r>
      <w:r w:rsidR="00A00FC4" w:rsidRPr="00A00FC4">
        <w:rPr>
          <w:iCs/>
        </w:rPr>
        <w:t>,</w:t>
      </w:r>
      <w:r w:rsidR="00A00FC4">
        <w:t>”</w:t>
      </w:r>
      <w:r w:rsidRPr="003219B4">
        <w:t xml:space="preserve"> </w:t>
      </w:r>
      <w:r w:rsidRPr="003219B4">
        <w:rPr>
          <w:i/>
          <w:iCs/>
        </w:rPr>
        <w:t>AJPh</w:t>
      </w:r>
      <w:r w:rsidRPr="003219B4">
        <w:t xml:space="preserve"> 124, 39-56.</w:t>
      </w:r>
    </w:p>
    <w:p w:rsidR="004A4C8C" w:rsidRPr="00555780" w:rsidRDefault="00A00FC4" w:rsidP="00555780">
      <w:pPr>
        <w:pStyle w:val="StandardWeb"/>
        <w:spacing w:before="0" w:beforeAutospacing="0" w:after="0" w:afterAutospacing="0"/>
        <w:ind w:left="284" w:hanging="284"/>
        <w:jc w:val="both"/>
        <w:rPr>
          <w:lang w:val="en-US"/>
        </w:rPr>
      </w:pPr>
      <w:r w:rsidRPr="00A00FC4">
        <w:rPr>
          <w:lang w:val="en-GB"/>
        </w:rPr>
        <w:t>–</w:t>
      </w:r>
      <w:r w:rsidRPr="00A00FC4">
        <w:rPr>
          <w:lang w:val="en-GB"/>
        </w:rPr>
        <w:tab/>
        <w:t>(2005</w:t>
      </w:r>
      <w:r w:rsidR="004A4C8C" w:rsidRPr="00A00FC4">
        <w:rPr>
          <w:lang w:val="en-GB"/>
        </w:rPr>
        <w:t xml:space="preserve">): </w:t>
      </w:r>
      <w:r w:rsidR="004A4C8C" w:rsidRPr="00A00FC4">
        <w:rPr>
          <w:i/>
          <w:iCs/>
          <w:lang w:val="en-GB"/>
        </w:rPr>
        <w:t>Reading After Actium: Vergil’s</w:t>
      </w:r>
      <w:r w:rsidR="004A4C8C" w:rsidRPr="00A00FC4">
        <w:rPr>
          <w:lang w:val="en-GB"/>
        </w:rPr>
        <w:t xml:space="preserve"> Georgics</w:t>
      </w:r>
      <w:r w:rsidR="004A4C8C" w:rsidRPr="00A00FC4">
        <w:rPr>
          <w:i/>
          <w:iCs/>
          <w:lang w:val="en-GB"/>
        </w:rPr>
        <w:t>, Octavian, and Rome</w:t>
      </w:r>
      <w:r w:rsidRPr="00A00FC4">
        <w:rPr>
          <w:i/>
          <w:iCs/>
          <w:lang w:val="en-GB"/>
        </w:rPr>
        <w:t xml:space="preserve"> </w:t>
      </w:r>
      <w:r w:rsidRPr="00A00FC4">
        <w:rPr>
          <w:iCs/>
          <w:lang w:val="en-GB"/>
        </w:rPr>
        <w:t>(Ann Arbor) [</w:t>
      </w:r>
      <w:r>
        <w:rPr>
          <w:lang w:val="en-US"/>
        </w:rPr>
        <w:t>S.</w:t>
      </w:r>
      <w:r w:rsidRPr="00A00FC4">
        <w:rPr>
          <w:lang w:val="en-US"/>
        </w:rPr>
        <w:t xml:space="preserve"> Casali</w:t>
      </w:r>
      <w:r>
        <w:rPr>
          <w:lang w:val="en-US"/>
        </w:rPr>
        <w:t>,</w:t>
      </w:r>
      <w:r w:rsidRPr="00A00FC4">
        <w:rPr>
          <w:lang w:val="en-GB"/>
        </w:rPr>
        <w:t xml:space="preserve"> </w:t>
      </w:r>
      <w:hyperlink r:id="rId204" w:tooltip="AJPh = American Journal of Philology" w:history="1">
        <w:r w:rsidRPr="00555780">
          <w:rPr>
            <w:rStyle w:val="Hyperlink"/>
            <w:i/>
            <w:color w:val="auto"/>
            <w:u w:val="none"/>
            <w:lang w:val="en-US"/>
          </w:rPr>
          <w:t>AJPh</w:t>
        </w:r>
      </w:hyperlink>
      <w:r w:rsidRPr="00A00FC4">
        <w:rPr>
          <w:lang w:val="en-US"/>
        </w:rPr>
        <w:t xml:space="preserve"> </w:t>
      </w:r>
      <w:r>
        <w:rPr>
          <w:lang w:val="en-US"/>
        </w:rPr>
        <w:t xml:space="preserve">127, </w:t>
      </w:r>
      <w:r w:rsidRPr="00A00FC4">
        <w:rPr>
          <w:lang w:val="en-US"/>
        </w:rPr>
        <w:t>2006</w:t>
      </w:r>
      <w:r>
        <w:rPr>
          <w:lang w:val="en-US"/>
        </w:rPr>
        <w:t xml:space="preserve">, </w:t>
      </w:r>
      <w:r w:rsidRPr="00A00FC4">
        <w:rPr>
          <w:lang w:val="en-US"/>
        </w:rPr>
        <w:t>61</w:t>
      </w:r>
      <w:r>
        <w:rPr>
          <w:lang w:val="en-US"/>
        </w:rPr>
        <w:t>1-5;</w:t>
      </w:r>
      <w:r w:rsidR="00555780">
        <w:rPr>
          <w:lang w:val="en-US"/>
        </w:rPr>
        <w:t xml:space="preserve"> </w:t>
      </w:r>
      <w:r>
        <w:rPr>
          <w:lang w:val="en-US"/>
        </w:rPr>
        <w:t xml:space="preserve">D. </w:t>
      </w:r>
      <w:r w:rsidRPr="00A00FC4">
        <w:rPr>
          <w:lang w:val="en-US"/>
        </w:rPr>
        <w:t xml:space="preserve">Hill, </w:t>
      </w:r>
      <w:r w:rsidRPr="00A00FC4">
        <w:rPr>
          <w:i/>
          <w:lang w:val="en-US"/>
        </w:rPr>
        <w:t>G&amp;R</w:t>
      </w:r>
      <w:r>
        <w:rPr>
          <w:lang w:val="en-US"/>
        </w:rPr>
        <w:t xml:space="preserve"> 53, 2006,</w:t>
      </w:r>
      <w:r w:rsidRPr="00A00FC4">
        <w:rPr>
          <w:lang w:val="en-US"/>
        </w:rPr>
        <w:t xml:space="preserve"> 115-6</w:t>
      </w:r>
      <w:r>
        <w:rPr>
          <w:lang w:val="en-US"/>
        </w:rPr>
        <w:t>;</w:t>
      </w:r>
      <w:r w:rsidRPr="00A00FC4">
        <w:rPr>
          <w:lang w:val="en-US"/>
        </w:rPr>
        <w:t xml:space="preserve"> </w:t>
      </w:r>
      <w:r>
        <w:rPr>
          <w:lang w:val="en-US"/>
        </w:rPr>
        <w:t>J.W.</w:t>
      </w:r>
      <w:r w:rsidRPr="00A00FC4">
        <w:rPr>
          <w:lang w:val="en-US"/>
        </w:rPr>
        <w:t xml:space="preserve"> Osgood</w:t>
      </w:r>
      <w:r w:rsidR="00555780">
        <w:rPr>
          <w:lang w:val="en-US"/>
        </w:rPr>
        <w:t>,</w:t>
      </w:r>
      <w:r w:rsidRPr="00A00FC4">
        <w:rPr>
          <w:lang w:val="en-GB"/>
        </w:rPr>
        <w:t xml:space="preserve"> </w:t>
      </w:r>
      <w:hyperlink r:id="rId205" w:tooltip="BMCRev = Bryn Mawr Classical Review" w:history="1">
        <w:r w:rsidRPr="00A00FC4">
          <w:rPr>
            <w:rStyle w:val="Hyperlink"/>
            <w:i/>
            <w:color w:val="auto"/>
            <w:u w:val="none"/>
            <w:lang w:val="en-US"/>
          </w:rPr>
          <w:t>BMCRev</w:t>
        </w:r>
      </w:hyperlink>
      <w:r w:rsidRPr="00A00FC4">
        <w:rPr>
          <w:lang w:val="en-US"/>
        </w:rPr>
        <w:t xml:space="preserve"> 2006.05.26</w:t>
      </w:r>
      <w:r>
        <w:rPr>
          <w:lang w:val="en-US"/>
        </w:rPr>
        <w:t xml:space="preserve">; </w:t>
      </w:r>
      <w:r w:rsidR="00555780">
        <w:rPr>
          <w:lang w:val="en-US"/>
        </w:rPr>
        <w:t xml:space="preserve">J.A. </w:t>
      </w:r>
      <w:r w:rsidR="00555780" w:rsidRPr="00555780">
        <w:rPr>
          <w:lang w:val="en-US"/>
        </w:rPr>
        <w:t xml:space="preserve">Rea, </w:t>
      </w:r>
      <w:r w:rsidR="00555780" w:rsidRPr="00555780">
        <w:rPr>
          <w:i/>
          <w:lang w:val="en-US"/>
        </w:rPr>
        <w:t>CO</w:t>
      </w:r>
      <w:r w:rsidR="00555780" w:rsidRPr="00555780">
        <w:rPr>
          <w:lang w:val="en-US"/>
        </w:rPr>
        <w:t xml:space="preserve"> 83, 2006, 90; K. Volk, </w:t>
      </w:r>
      <w:r w:rsidR="00555780" w:rsidRPr="00555780">
        <w:rPr>
          <w:i/>
          <w:lang w:val="en-US"/>
        </w:rPr>
        <w:t>JRS</w:t>
      </w:r>
      <w:r w:rsidR="00555780" w:rsidRPr="00555780">
        <w:rPr>
          <w:lang w:val="en-US"/>
        </w:rPr>
        <w:t xml:space="preserve"> 96, 2006, 252-3;</w:t>
      </w:r>
      <w:r w:rsidRPr="00555780">
        <w:rPr>
          <w:lang w:val="en-US"/>
        </w:rPr>
        <w:t xml:space="preserve"> </w:t>
      </w:r>
      <w:r w:rsidR="00555780" w:rsidRPr="00555780">
        <w:rPr>
          <w:lang w:val="en-US"/>
        </w:rPr>
        <w:t>Ch</w:t>
      </w:r>
      <w:r w:rsidR="00555780">
        <w:rPr>
          <w:lang w:val="en-US"/>
        </w:rPr>
        <w:t>.L.</w:t>
      </w:r>
      <w:r w:rsidR="00555780" w:rsidRPr="00555780">
        <w:rPr>
          <w:lang w:val="en-US"/>
        </w:rPr>
        <w:t>H. Barnes</w:t>
      </w:r>
      <w:r w:rsidR="00555780">
        <w:rPr>
          <w:lang w:val="en-US"/>
        </w:rPr>
        <w:t xml:space="preserve">, </w:t>
      </w:r>
      <w:r w:rsidR="00555780" w:rsidRPr="00555780">
        <w:rPr>
          <w:i/>
          <w:lang w:val="en-US"/>
        </w:rPr>
        <w:t>Vergilius</w:t>
      </w:r>
      <w:r w:rsidR="00555780">
        <w:rPr>
          <w:lang w:val="en-US"/>
        </w:rPr>
        <w:t xml:space="preserve"> 53, 2007, 185-91; H. Seng,</w:t>
      </w:r>
      <w:r w:rsidR="00555780" w:rsidRPr="00555780">
        <w:rPr>
          <w:lang w:val="en-US"/>
        </w:rPr>
        <w:t xml:space="preserve"> </w:t>
      </w:r>
      <w:hyperlink r:id="rId206" w:tooltip="Gymnasium = Gymnasium : Zeitschrift für Kultur der Antike und humanistische Bildung" w:history="1">
        <w:r w:rsidRPr="00555780">
          <w:rPr>
            <w:rStyle w:val="Hyperlink"/>
            <w:i/>
            <w:color w:val="auto"/>
            <w:u w:val="none"/>
            <w:lang w:val="en-US"/>
          </w:rPr>
          <w:t>Gymnasium</w:t>
        </w:r>
      </w:hyperlink>
      <w:r w:rsidRPr="00555780">
        <w:rPr>
          <w:lang w:val="en-US"/>
        </w:rPr>
        <w:t xml:space="preserve"> </w:t>
      </w:r>
      <w:r w:rsidR="00555780">
        <w:rPr>
          <w:lang w:val="en-US"/>
        </w:rPr>
        <w:t xml:space="preserve">118, </w:t>
      </w:r>
      <w:r w:rsidRPr="00555780">
        <w:rPr>
          <w:lang w:val="en-US"/>
        </w:rPr>
        <w:t>2011</w:t>
      </w:r>
      <w:r w:rsidR="00555780">
        <w:rPr>
          <w:lang w:val="en-US"/>
        </w:rPr>
        <w:t>, 72-</w:t>
      </w:r>
      <w:r w:rsidRPr="00555780">
        <w:rPr>
          <w:lang w:val="en-US"/>
        </w:rPr>
        <w:t>4</w:t>
      </w:r>
      <w:r w:rsidR="00555780">
        <w:rPr>
          <w:lang w:val="en-US"/>
        </w:rPr>
        <w:t>].</w:t>
      </w:r>
    </w:p>
    <w:p w:rsidR="004A4C8C" w:rsidRPr="00555780" w:rsidRDefault="004A4C8C" w:rsidP="000A7088">
      <w:pPr>
        <w:pStyle w:val="Textkrper-Zeileneinzug"/>
        <w:ind w:left="284" w:hanging="284"/>
        <w:rPr>
          <w:lang w:val="de-DE"/>
        </w:rPr>
      </w:pPr>
      <w:r w:rsidRPr="00555780">
        <w:rPr>
          <w:lang w:val="de-DE"/>
        </w:rPr>
        <w:t>Naumann, Heinrich (1978): “Laudes Galli: Zur angebl</w:t>
      </w:r>
      <w:r w:rsidR="00513EA0">
        <w:rPr>
          <w:lang w:val="de-DE"/>
        </w:rPr>
        <w:t>ichen Umarbeitung der Georgica,”</w:t>
      </w:r>
      <w:r w:rsidRPr="00555780">
        <w:rPr>
          <w:lang w:val="de-DE"/>
        </w:rPr>
        <w:t xml:space="preserve"> </w:t>
      </w:r>
      <w:r w:rsidRPr="00555780">
        <w:rPr>
          <w:i/>
          <w:iCs/>
          <w:lang w:val="de-DE"/>
        </w:rPr>
        <w:t>S</w:t>
      </w:r>
      <w:r w:rsidRPr="00555780">
        <w:rPr>
          <w:i/>
          <w:iCs/>
          <w:lang w:val="de-DE"/>
        </w:rPr>
        <w:t>i</w:t>
      </w:r>
      <w:r w:rsidRPr="00555780">
        <w:rPr>
          <w:i/>
          <w:iCs/>
          <w:lang w:val="de-DE"/>
        </w:rPr>
        <w:t>leno</w:t>
      </w:r>
      <w:r w:rsidRPr="00555780">
        <w:rPr>
          <w:lang w:val="de-DE"/>
        </w:rPr>
        <w:t xml:space="preserve"> 4, 7-21.</w:t>
      </w:r>
    </w:p>
    <w:p w:rsidR="004A4C8C" w:rsidRDefault="004A4C8C" w:rsidP="000A7088">
      <w:pPr>
        <w:pStyle w:val="Textkrper-Zeileneinzug"/>
        <w:ind w:left="284" w:hanging="284"/>
      </w:pPr>
      <w:r w:rsidRPr="00555780">
        <w:rPr>
          <w:lang w:val="en-US"/>
        </w:rPr>
        <w:t xml:space="preserve">Nelis, Damien P. (2001): </w:t>
      </w:r>
      <w:r w:rsidRPr="003219B4">
        <w:rPr>
          <w:i/>
        </w:rPr>
        <w:t>Vergil’s Aeneid and the Argonautica of Apollonius Rhodius</w:t>
      </w:r>
      <w:r w:rsidRPr="003219B4">
        <w:t>. ARCA. Classical and Medieval Texts, Papers and Monographs 39</w:t>
      </w:r>
      <w:r w:rsidRPr="003219B4">
        <w:rPr>
          <w:i/>
        </w:rPr>
        <w:t xml:space="preserve"> </w:t>
      </w:r>
      <w:r w:rsidRPr="003219B4">
        <w:t>(Leeds).</w:t>
      </w:r>
    </w:p>
    <w:p w:rsidR="00513EA0" w:rsidRDefault="00513EA0" w:rsidP="000A7088">
      <w:pPr>
        <w:pStyle w:val="Textkrper-Zeileneinzug"/>
        <w:ind w:left="284" w:hanging="284"/>
        <w:rPr>
          <w:lang w:val="en-US"/>
        </w:rPr>
      </w:pPr>
      <w:r>
        <w:rPr>
          <w:lang w:val="en-US"/>
        </w:rPr>
        <w:t>–</w:t>
      </w:r>
      <w:r>
        <w:rPr>
          <w:lang w:val="en-US"/>
        </w:rPr>
        <w:tab/>
        <w:t>(2004a): “From Didactic to Epic</w:t>
      </w:r>
      <w:r w:rsidRPr="00680811">
        <w:rPr>
          <w:lang w:val="en-US"/>
        </w:rPr>
        <w:t xml:space="preserve">: </w:t>
      </w:r>
      <w:r w:rsidRPr="00986CF6">
        <w:rPr>
          <w:i/>
          <w:lang w:val="en-US"/>
        </w:rPr>
        <w:t>Georgics</w:t>
      </w:r>
      <w:r>
        <w:rPr>
          <w:lang w:val="en-US"/>
        </w:rPr>
        <w:t xml:space="preserve"> 2.458-3.48,” in Monica R. Gale (ed.): </w:t>
      </w:r>
      <w:hyperlink r:id="rId207" w:history="1">
        <w:r w:rsidRPr="00513EA0">
          <w:rPr>
            <w:rStyle w:val="Hyperlink"/>
            <w:i/>
            <w:color w:val="auto"/>
            <w:u w:val="none"/>
            <w:lang w:val="en-US"/>
          </w:rPr>
          <w:t>Latin Epic and Didactic Poetry</w:t>
        </w:r>
      </w:hyperlink>
      <w:r w:rsidRPr="007D6F00">
        <w:rPr>
          <w:i/>
          <w:lang w:val="en-US"/>
        </w:rPr>
        <w:t>: Genre, Tradition and Individuality</w:t>
      </w:r>
      <w:r w:rsidRPr="00680811">
        <w:rPr>
          <w:lang w:val="en-US"/>
        </w:rPr>
        <w:t xml:space="preserve"> </w:t>
      </w:r>
      <w:r>
        <w:rPr>
          <w:lang w:val="en-US"/>
        </w:rPr>
        <w:t xml:space="preserve">(Swansea), </w:t>
      </w:r>
      <w:r w:rsidRPr="00680811">
        <w:rPr>
          <w:lang w:val="en-US"/>
        </w:rPr>
        <w:t>75-107</w:t>
      </w:r>
    </w:p>
    <w:p w:rsidR="00513EA0" w:rsidRDefault="00513EA0" w:rsidP="000A7088">
      <w:pPr>
        <w:pStyle w:val="Textkrper-Zeileneinzug"/>
        <w:ind w:left="284" w:hanging="284"/>
        <w:rPr>
          <w:lang w:val="en-US"/>
        </w:rPr>
      </w:pPr>
      <w:r>
        <w:rPr>
          <w:lang w:val="en-US"/>
        </w:rPr>
        <w:t>–</w:t>
      </w:r>
      <w:r>
        <w:rPr>
          <w:lang w:val="en-US"/>
        </w:rPr>
        <w:tab/>
        <w:t>(2004b): “</w:t>
      </w:r>
      <w:hyperlink r:id="rId208" w:tooltip="citation (new window)" w:history="1">
        <w:r w:rsidRPr="00513EA0">
          <w:rPr>
            <w:rStyle w:val="Hyperlink"/>
            <w:i/>
            <w:color w:val="auto"/>
            <w:u w:val="none"/>
            <w:lang w:val="en-US"/>
          </w:rPr>
          <w:t>Georgics</w:t>
        </w:r>
        <w:r w:rsidRPr="00513EA0">
          <w:rPr>
            <w:rStyle w:val="Hyperlink"/>
            <w:color w:val="auto"/>
            <w:u w:val="none"/>
            <w:lang w:val="en-US"/>
          </w:rPr>
          <w:t xml:space="preserve"> 2.458-542</w:t>
        </w:r>
      </w:hyperlink>
      <w:r>
        <w:rPr>
          <w:lang w:val="en-US"/>
        </w:rPr>
        <w:t>: Virgil, Aratus and Empedocles,”</w:t>
      </w:r>
      <w:r w:rsidRPr="00680811">
        <w:rPr>
          <w:lang w:val="en-US"/>
        </w:rPr>
        <w:t xml:space="preserve"> </w:t>
      </w:r>
      <w:hyperlink r:id="rId209" w:tooltip="Dictynna = Dictynna ; revue de poétique latine" w:history="1">
        <w:r w:rsidRPr="00513EA0">
          <w:rPr>
            <w:rStyle w:val="Hyperlink"/>
            <w:i/>
            <w:color w:val="auto"/>
            <w:u w:val="none"/>
            <w:lang w:val="en-US"/>
          </w:rPr>
          <w:t>Dictynna</w:t>
        </w:r>
      </w:hyperlink>
      <w:r w:rsidRPr="00986CF6">
        <w:rPr>
          <w:lang w:val="en-US"/>
        </w:rPr>
        <w:t xml:space="preserve"> </w:t>
      </w:r>
      <w:r>
        <w:rPr>
          <w:lang w:val="en-US"/>
        </w:rPr>
        <w:t>1,</w:t>
      </w:r>
      <w:r w:rsidRPr="00986CF6">
        <w:rPr>
          <w:lang w:val="en-US"/>
        </w:rPr>
        <w:t xml:space="preserve"> 1-21.</w:t>
      </w:r>
    </w:p>
    <w:p w:rsidR="00513EA0" w:rsidRDefault="00513EA0" w:rsidP="000A7088">
      <w:pPr>
        <w:pStyle w:val="Textkrper-Zeileneinzug"/>
        <w:ind w:left="284" w:hanging="284"/>
        <w:rPr>
          <w:lang w:val="en-US"/>
        </w:rPr>
      </w:pPr>
      <w:r w:rsidRPr="00513EA0">
        <w:rPr>
          <w:lang w:val="en-US"/>
        </w:rPr>
        <w:t>–</w:t>
      </w:r>
      <w:r w:rsidRPr="00513EA0">
        <w:rPr>
          <w:lang w:val="en-US"/>
        </w:rPr>
        <w:tab/>
      </w:r>
      <w:r>
        <w:rPr>
          <w:lang w:val="en-US"/>
        </w:rPr>
        <w:t>(2010</w:t>
      </w:r>
      <w:r w:rsidR="00A87361">
        <w:rPr>
          <w:lang w:val="en-US"/>
        </w:rPr>
        <w:t>a</w:t>
      </w:r>
      <w:r>
        <w:rPr>
          <w:lang w:val="en-US"/>
        </w:rPr>
        <w:t>): “</w:t>
      </w:r>
      <w:r w:rsidRPr="00010672">
        <w:rPr>
          <w:i/>
          <w:lang w:val="en-US"/>
        </w:rPr>
        <w:t>Munera uestra cano</w:t>
      </w:r>
      <w:r>
        <w:rPr>
          <w:lang w:val="en-US"/>
        </w:rPr>
        <w:t>: The Poet, the G</w:t>
      </w:r>
      <w:r w:rsidRPr="00680811">
        <w:rPr>
          <w:lang w:val="en-US"/>
        </w:rPr>
        <w:t>ods, a</w:t>
      </w:r>
      <w:r>
        <w:rPr>
          <w:lang w:val="en-US"/>
        </w:rPr>
        <w:t>nd the Thematic U</w:t>
      </w:r>
      <w:r w:rsidRPr="00680811">
        <w:rPr>
          <w:lang w:val="en-US"/>
        </w:rPr>
        <w:t>nity of Geor</w:t>
      </w:r>
      <w:r>
        <w:rPr>
          <w:lang w:val="en-US"/>
        </w:rPr>
        <w:t>gics 1,” in</w:t>
      </w:r>
      <w:r w:rsidRPr="00680811">
        <w:rPr>
          <w:lang w:val="en-US"/>
        </w:rPr>
        <w:t xml:space="preserve"> Christina Shuttleworth Kraus</w:t>
      </w:r>
      <w:r>
        <w:rPr>
          <w:lang w:val="en-US"/>
        </w:rPr>
        <w:t>/</w:t>
      </w:r>
      <w:r w:rsidRPr="00680811">
        <w:rPr>
          <w:lang w:val="en-US"/>
        </w:rPr>
        <w:t>John Marincola</w:t>
      </w:r>
      <w:r>
        <w:rPr>
          <w:lang w:val="en-US"/>
        </w:rPr>
        <w:t>/</w:t>
      </w:r>
      <w:r w:rsidR="00692202">
        <w:rPr>
          <w:lang w:val="en-US"/>
        </w:rPr>
        <w:t>Christopher B.</w:t>
      </w:r>
      <w:r w:rsidRPr="00680811">
        <w:rPr>
          <w:lang w:val="en-US"/>
        </w:rPr>
        <w:t>R. Pelling</w:t>
      </w:r>
      <w:r>
        <w:rPr>
          <w:lang w:val="en-US"/>
        </w:rPr>
        <w:t xml:space="preserve"> (edd.): </w:t>
      </w:r>
      <w:r w:rsidRPr="00010672">
        <w:rPr>
          <w:i/>
          <w:lang w:val="en-US"/>
        </w:rPr>
        <w:t>A</w:t>
      </w:r>
      <w:r w:rsidRPr="00010672">
        <w:rPr>
          <w:i/>
          <w:lang w:val="en-US"/>
        </w:rPr>
        <w:t>n</w:t>
      </w:r>
      <w:r w:rsidRPr="00010672">
        <w:rPr>
          <w:i/>
          <w:lang w:val="en-US"/>
        </w:rPr>
        <w:t>cient Historiography and Its Contexts: Studies in Honour of A.J. Woo</w:t>
      </w:r>
      <w:r w:rsidRPr="00EE771A">
        <w:rPr>
          <w:i/>
          <w:lang w:val="en-US"/>
        </w:rPr>
        <w:t>dman</w:t>
      </w:r>
      <w:r>
        <w:rPr>
          <w:lang w:val="en-US"/>
        </w:rPr>
        <w:t xml:space="preserve"> (Oxford),</w:t>
      </w:r>
      <w:r w:rsidRPr="00680811">
        <w:rPr>
          <w:lang w:val="en-US"/>
        </w:rPr>
        <w:t xml:space="preserve"> </w:t>
      </w:r>
      <w:r>
        <w:rPr>
          <w:lang w:val="en-US"/>
        </w:rPr>
        <w:t>165-</w:t>
      </w:r>
      <w:r w:rsidRPr="00680811">
        <w:rPr>
          <w:lang w:val="en-US"/>
        </w:rPr>
        <w:t>82.</w:t>
      </w:r>
    </w:p>
    <w:p w:rsidR="00A87361" w:rsidRPr="005216B3" w:rsidRDefault="00A87361" w:rsidP="000A7088">
      <w:pPr>
        <w:pStyle w:val="Textkrper-Zeileneinzug"/>
        <w:ind w:left="284" w:hanging="284"/>
        <w:rPr>
          <w:lang w:val="de-DE"/>
        </w:rPr>
      </w:pPr>
      <w:r w:rsidRPr="00A87361">
        <w:rPr>
          <w:lang w:val="en-US"/>
        </w:rPr>
        <w:t>–</w:t>
      </w:r>
      <w:r w:rsidRPr="00A87361">
        <w:rPr>
          <w:lang w:val="en-US"/>
        </w:rPr>
        <w:tab/>
      </w:r>
      <w:r>
        <w:rPr>
          <w:lang w:val="en-US"/>
        </w:rPr>
        <w:t xml:space="preserve">(2010b): “Vergil, </w:t>
      </w:r>
      <w:r w:rsidRPr="00524D7E">
        <w:rPr>
          <w:i/>
          <w:lang w:val="en-US"/>
        </w:rPr>
        <w:t>Georgics</w:t>
      </w:r>
      <w:r w:rsidR="00692202">
        <w:rPr>
          <w:lang w:val="en-US"/>
        </w:rPr>
        <w:t xml:space="preserve"> 1.489-92: More B</w:t>
      </w:r>
      <w:r>
        <w:rPr>
          <w:lang w:val="en-US"/>
        </w:rPr>
        <w:t>lood</w:t>
      </w:r>
      <w:r w:rsidRPr="00680811">
        <w:rPr>
          <w:lang w:val="en-US"/>
        </w:rPr>
        <w:t>?</w:t>
      </w:r>
      <w:r>
        <w:rPr>
          <w:lang w:val="en-US"/>
        </w:rPr>
        <w:t>”</w:t>
      </w:r>
      <w:r w:rsidRPr="00680811">
        <w:rPr>
          <w:lang w:val="en-US"/>
        </w:rPr>
        <w:t xml:space="preserve"> </w:t>
      </w:r>
      <w:hyperlink r:id="rId210" w:history="1">
        <w:r w:rsidRPr="001E6E3E">
          <w:rPr>
            <w:rStyle w:val="Hyperlink"/>
            <w:i/>
            <w:color w:val="auto"/>
            <w:u w:val="none"/>
            <w:lang w:val="de-DE"/>
          </w:rPr>
          <w:t>Langford Latin Seminar</w:t>
        </w:r>
        <w:r w:rsidRPr="005216B3">
          <w:rPr>
            <w:rStyle w:val="Hyperlink"/>
            <w:color w:val="auto"/>
            <w:u w:val="none"/>
            <w:lang w:val="de-DE"/>
          </w:rPr>
          <w:t xml:space="preserve"> 2010</w:t>
        </w:r>
      </w:hyperlink>
      <w:r w:rsidRPr="005216B3">
        <w:rPr>
          <w:lang w:val="de-DE"/>
        </w:rPr>
        <w:t>, 133-5.</w:t>
      </w:r>
    </w:p>
    <w:p w:rsidR="00FD6888" w:rsidRDefault="00FD6888" w:rsidP="000A7088">
      <w:pPr>
        <w:pStyle w:val="Textkrper-Zeileneinzug"/>
        <w:ind w:left="284" w:hanging="284"/>
        <w:rPr>
          <w:lang w:val="de-DE"/>
        </w:rPr>
      </w:pPr>
      <w:r w:rsidRPr="00FD6888">
        <w:rPr>
          <w:lang w:val="de-DE"/>
        </w:rPr>
        <w:t>–</w:t>
      </w:r>
      <w:r w:rsidRPr="00FD6888">
        <w:rPr>
          <w:lang w:val="de-DE"/>
        </w:rPr>
        <w:tab/>
        <w:t xml:space="preserve">(2013a): </w:t>
      </w:r>
      <w:r w:rsidRPr="00524D7E">
        <w:rPr>
          <w:lang w:val="de-DE"/>
        </w:rPr>
        <w:t>“</w:t>
      </w:r>
      <w:r w:rsidRPr="00FD6888">
        <w:rPr>
          <w:lang w:val="de-DE"/>
        </w:rPr>
        <w:t xml:space="preserve">Dichtung und Politik in Vergils </w:t>
      </w:r>
      <w:r w:rsidRPr="00FD6888">
        <w:rPr>
          <w:i/>
          <w:lang w:val="de-DE"/>
        </w:rPr>
        <w:t>Georgica</w:t>
      </w:r>
      <w:r w:rsidRPr="00FD6888">
        <w:rPr>
          <w:lang w:val="de-DE"/>
        </w:rPr>
        <w:t>,</w:t>
      </w:r>
      <w:r w:rsidRPr="00524D7E">
        <w:rPr>
          <w:lang w:val="de-DE"/>
        </w:rPr>
        <w:t>”</w:t>
      </w:r>
      <w:r w:rsidRPr="00FD6888">
        <w:rPr>
          <w:lang w:val="de-DE"/>
        </w:rPr>
        <w:t xml:space="preserve"> in Baumbach/Polleichtner 2013, 15-36.</w:t>
      </w:r>
    </w:p>
    <w:p w:rsidR="00FD6888" w:rsidRDefault="00BB6EE9" w:rsidP="000A7088">
      <w:pPr>
        <w:pStyle w:val="Textkrper-Zeileneinzug"/>
        <w:ind w:left="284" w:hanging="284"/>
        <w:rPr>
          <w:lang w:val="en-US"/>
        </w:rPr>
      </w:pPr>
      <w:r w:rsidRPr="00BB6EE9">
        <w:rPr>
          <w:lang w:val="en-US"/>
        </w:rPr>
        <w:t>–</w:t>
      </w:r>
      <w:r w:rsidRPr="00BB6EE9">
        <w:rPr>
          <w:lang w:val="en-US"/>
        </w:rPr>
        <w:tab/>
      </w:r>
      <w:r>
        <w:rPr>
          <w:lang w:val="en-US"/>
        </w:rPr>
        <w:t xml:space="preserve">(2013b): “Past, Present, and Future in Virgil’s </w:t>
      </w:r>
      <w:r w:rsidRPr="00033053">
        <w:rPr>
          <w:i/>
          <w:lang w:val="en-US"/>
        </w:rPr>
        <w:t>Georgics</w:t>
      </w:r>
      <w:r>
        <w:rPr>
          <w:lang w:val="en-US"/>
        </w:rPr>
        <w:t>,”</w:t>
      </w:r>
      <w:r w:rsidRPr="00680811">
        <w:rPr>
          <w:lang w:val="en-US"/>
        </w:rPr>
        <w:t xml:space="preserve"> </w:t>
      </w:r>
      <w:r>
        <w:rPr>
          <w:lang w:val="en-US"/>
        </w:rPr>
        <w:t xml:space="preserve">in </w:t>
      </w:r>
      <w:r w:rsidRPr="00680811">
        <w:rPr>
          <w:lang w:val="en-US"/>
        </w:rPr>
        <w:t>Joseph A. Farrell</w:t>
      </w:r>
      <w:r>
        <w:rPr>
          <w:lang w:val="en-US"/>
        </w:rPr>
        <w:t>/</w:t>
      </w:r>
      <w:r w:rsidRPr="00680811">
        <w:rPr>
          <w:lang w:val="en-US"/>
        </w:rPr>
        <w:t>Damien P. Nelis</w:t>
      </w:r>
      <w:r w:rsidR="00692202">
        <w:rPr>
          <w:lang w:val="en-US"/>
        </w:rPr>
        <w:t xml:space="preserve"> (edd</w:t>
      </w:r>
      <w:r>
        <w:rPr>
          <w:lang w:val="en-US"/>
        </w:rPr>
        <w:t>.):</w:t>
      </w:r>
      <w:r w:rsidRPr="008765B1">
        <w:rPr>
          <w:lang w:val="en-US"/>
        </w:rPr>
        <w:t xml:space="preserve"> </w:t>
      </w:r>
      <w:hyperlink r:id="rId211" w:history="1">
        <w:r w:rsidRPr="00BB6EE9">
          <w:rPr>
            <w:rStyle w:val="Hyperlink"/>
            <w:i/>
            <w:color w:val="auto"/>
            <w:u w:val="none"/>
            <w:lang w:val="en-US"/>
          </w:rPr>
          <w:t>Augustan Poetry and the Roman Republic</w:t>
        </w:r>
      </w:hyperlink>
      <w:r>
        <w:rPr>
          <w:lang w:val="en-US"/>
        </w:rPr>
        <w:t xml:space="preserve"> (Oxford/New York), 244-</w:t>
      </w:r>
      <w:r w:rsidRPr="00680811">
        <w:rPr>
          <w:lang w:val="en-US"/>
        </w:rPr>
        <w:t>62.</w:t>
      </w:r>
    </w:p>
    <w:p w:rsidR="00BB6EE9" w:rsidRPr="00BB6EE9" w:rsidRDefault="00BB6EE9" w:rsidP="000A7088">
      <w:pPr>
        <w:pStyle w:val="Textkrper-Zeileneinzug"/>
        <w:ind w:left="284" w:hanging="284"/>
        <w:rPr>
          <w:lang w:val="en-US"/>
        </w:rPr>
      </w:pPr>
      <w:r>
        <w:rPr>
          <w:lang w:val="en-US"/>
        </w:rPr>
        <w:t>–</w:t>
      </w:r>
      <w:r w:rsidR="00961A48">
        <w:rPr>
          <w:lang w:val="en-US"/>
        </w:rPr>
        <w:tab/>
      </w:r>
      <w:r>
        <w:rPr>
          <w:lang w:val="en-US"/>
        </w:rPr>
        <w:t xml:space="preserve">/Jocelyne </w:t>
      </w:r>
      <w:r w:rsidRPr="00680811">
        <w:rPr>
          <w:lang w:val="en-US"/>
        </w:rPr>
        <w:t>Nelis-Clément</w:t>
      </w:r>
      <w:r>
        <w:rPr>
          <w:lang w:val="en-US"/>
        </w:rPr>
        <w:t xml:space="preserve"> </w:t>
      </w:r>
      <w:r w:rsidRPr="00033053">
        <w:rPr>
          <w:lang w:val="en-US"/>
        </w:rPr>
        <w:t xml:space="preserve">(2011): “Vergil, </w:t>
      </w:r>
      <w:r w:rsidRPr="00033053">
        <w:rPr>
          <w:i/>
          <w:lang w:val="en-US"/>
        </w:rPr>
        <w:t>Georgics</w:t>
      </w:r>
      <w:r w:rsidRPr="00033053">
        <w:rPr>
          <w:lang w:val="en-US"/>
        </w:rPr>
        <w:t xml:space="preserve"> 1.1-42 and the </w:t>
      </w:r>
      <w:r w:rsidRPr="00033053">
        <w:rPr>
          <w:i/>
          <w:lang w:val="en-US"/>
        </w:rPr>
        <w:t>pompa circensis</w:t>
      </w:r>
      <w:r w:rsidRPr="00033053">
        <w:rPr>
          <w:lang w:val="en-US"/>
        </w:rPr>
        <w:t>,</w:t>
      </w:r>
      <w:r>
        <w:rPr>
          <w:lang w:val="en-US"/>
        </w:rPr>
        <w:t>”</w:t>
      </w:r>
      <w:r w:rsidRPr="00033053">
        <w:rPr>
          <w:lang w:val="en-US"/>
        </w:rPr>
        <w:t xml:space="preserve"> </w:t>
      </w:r>
      <w:r w:rsidRPr="00033053">
        <w:rPr>
          <w:i/>
          <w:lang w:val="en-US"/>
        </w:rPr>
        <w:t>Di</w:t>
      </w:r>
      <w:r w:rsidRPr="00033053">
        <w:rPr>
          <w:i/>
          <w:lang w:val="en-US"/>
        </w:rPr>
        <w:t>c</w:t>
      </w:r>
      <w:r w:rsidRPr="00033053">
        <w:rPr>
          <w:i/>
          <w:lang w:val="en-US"/>
        </w:rPr>
        <w:t>tynna</w:t>
      </w:r>
      <w:r w:rsidRPr="00033053">
        <w:rPr>
          <w:lang w:val="en-US"/>
        </w:rPr>
        <w:t xml:space="preserve"> 8.</w:t>
      </w:r>
    </w:p>
    <w:p w:rsidR="004A4C8C" w:rsidRPr="003219B4" w:rsidRDefault="00692202" w:rsidP="000A7088">
      <w:pPr>
        <w:pStyle w:val="Textkrper-Zeileneinzug"/>
        <w:ind w:left="284" w:hanging="284"/>
        <w:rPr>
          <w:lang w:val="fr-FR"/>
        </w:rPr>
      </w:pPr>
      <w:r>
        <w:rPr>
          <w:lang w:val="fr-FR"/>
        </w:rPr>
        <w:t>Nelson, H.L.</w:t>
      </w:r>
      <w:r w:rsidR="004A4C8C" w:rsidRPr="003219B4">
        <w:rPr>
          <w:lang w:val="fr-FR"/>
        </w:rPr>
        <w:t>W. (1985): “Orpheus en Eurydice. De interpretatie van en Vergiliaanse mythe</w:t>
      </w:r>
      <w:r w:rsidR="00BB6EE9">
        <w:rPr>
          <w:lang w:val="fr-FR"/>
        </w:rPr>
        <w:t>,”</w:t>
      </w:r>
      <w:r w:rsidR="004A4C8C" w:rsidRPr="003219B4">
        <w:rPr>
          <w:lang w:val="fr-FR"/>
        </w:rPr>
        <w:t xml:space="preserve"> </w:t>
      </w:r>
      <w:r w:rsidR="004A4C8C" w:rsidRPr="003219B4">
        <w:rPr>
          <w:i/>
          <w:iCs/>
          <w:lang w:val="fr-FR"/>
        </w:rPr>
        <w:t>Lampas</w:t>
      </w:r>
      <w:r w:rsidR="004A4C8C" w:rsidRPr="003219B4">
        <w:rPr>
          <w:lang w:val="fr-FR"/>
        </w:rPr>
        <w:t xml:space="preserve"> 18, 295-307.</w:t>
      </w:r>
    </w:p>
    <w:p w:rsidR="004A4C8C" w:rsidRPr="003219B4" w:rsidRDefault="004A4C8C" w:rsidP="000A7088">
      <w:pPr>
        <w:pStyle w:val="Textkrper-Zeileneinzug"/>
        <w:ind w:left="284" w:hanging="284"/>
      </w:pPr>
      <w:r w:rsidRPr="003219B4">
        <w:t xml:space="preserve">Nelson, Stephanie A. (1998): </w:t>
      </w:r>
      <w:r w:rsidRPr="003219B4">
        <w:rPr>
          <w:i/>
          <w:iCs/>
        </w:rPr>
        <w:t>God and the Land: The Metaphysics of Farming in Hesiod and Vergil</w:t>
      </w:r>
      <w:r w:rsidRPr="003219B4">
        <w:t xml:space="preserve">. With a Translation of Hesiod’s </w:t>
      </w:r>
      <w:r w:rsidRPr="003219B4">
        <w:rPr>
          <w:i/>
        </w:rPr>
        <w:t xml:space="preserve">Works and Days </w:t>
      </w:r>
      <w:r w:rsidRPr="003219B4">
        <w:t xml:space="preserve">by David Grene (New York/Oxford) [B. Reay, </w:t>
      </w:r>
      <w:r w:rsidRPr="003219B4">
        <w:rPr>
          <w:i/>
          <w:iCs/>
        </w:rPr>
        <w:t>BMCRev</w:t>
      </w:r>
      <w:r w:rsidRPr="003219B4">
        <w:t xml:space="preserve"> 1999.08.16; L. Morgan, </w:t>
      </w:r>
      <w:r w:rsidRPr="003219B4">
        <w:rPr>
          <w:i/>
          <w:iCs/>
        </w:rPr>
        <w:t>CR</w:t>
      </w:r>
      <w:r w:rsidRPr="003219B4">
        <w:t xml:space="preserve"> 51, 2001, 3-4].</w:t>
      </w:r>
    </w:p>
    <w:p w:rsidR="004A4C8C" w:rsidRPr="003219B4" w:rsidRDefault="004A4C8C" w:rsidP="000A7088">
      <w:pPr>
        <w:pStyle w:val="Textkrper-Zeileneinzug"/>
        <w:ind w:left="284" w:hanging="284"/>
        <w:rPr>
          <w:lang w:val="de-DE"/>
        </w:rPr>
      </w:pPr>
      <w:r w:rsidRPr="003219B4">
        <w:rPr>
          <w:lang w:val="de-DE"/>
        </w:rPr>
        <w:t xml:space="preserve">Nethercut, William R. (1973): “Vergil’s </w:t>
      </w:r>
      <w:r w:rsidRPr="003219B4">
        <w:rPr>
          <w:i/>
          <w:lang w:val="de-DE"/>
        </w:rPr>
        <w:t>De rerum natura</w:t>
      </w:r>
      <w:r w:rsidR="00BB6EE9" w:rsidRPr="00BB6EE9">
        <w:rPr>
          <w:lang w:val="de-DE"/>
        </w:rPr>
        <w:t>,</w:t>
      </w:r>
      <w:r w:rsidRPr="003219B4">
        <w:rPr>
          <w:iCs/>
          <w:lang w:val="de-DE"/>
        </w:rPr>
        <w:t>”</w:t>
      </w:r>
      <w:r w:rsidRPr="003219B4">
        <w:rPr>
          <w:lang w:val="de-DE"/>
        </w:rPr>
        <w:t xml:space="preserve"> </w:t>
      </w:r>
      <w:r w:rsidRPr="003219B4">
        <w:rPr>
          <w:i/>
          <w:iCs/>
          <w:lang w:val="de-DE"/>
        </w:rPr>
        <w:t>Ramus</w:t>
      </w:r>
      <w:r w:rsidRPr="003219B4">
        <w:rPr>
          <w:lang w:val="de-DE"/>
        </w:rPr>
        <w:t xml:space="preserve"> 2, 41-52.</w:t>
      </w:r>
    </w:p>
    <w:p w:rsidR="004A4C8C" w:rsidRPr="003219B4" w:rsidRDefault="004A4C8C" w:rsidP="000A7088">
      <w:pPr>
        <w:pStyle w:val="Textkrper-Zeileneinzug"/>
        <w:ind w:left="284" w:hanging="284"/>
        <w:rPr>
          <w:lang w:val="fr-FR"/>
        </w:rPr>
      </w:pPr>
      <w:r w:rsidRPr="003219B4">
        <w:rPr>
          <w:lang w:val="fr-FR"/>
        </w:rPr>
        <w:t xml:space="preserve">Neubourg, L. de (1983): “Virgile et Aratos. </w:t>
      </w:r>
      <w:r w:rsidRPr="003219B4">
        <w:rPr>
          <w:i/>
          <w:iCs/>
          <w:lang w:val="fr-FR"/>
        </w:rPr>
        <w:t>Increpuit densis alis</w:t>
      </w:r>
      <w:r w:rsidRPr="003219B4">
        <w:rPr>
          <w:lang w:val="fr-FR"/>
        </w:rPr>
        <w:t xml:space="preserve"> dans les Géorgiques, 1.382</w:t>
      </w:r>
      <w:r w:rsidR="00BB6EE9">
        <w:rPr>
          <w:lang w:val="fr-FR"/>
        </w:rPr>
        <w:t>,”</w:t>
      </w:r>
      <w:r w:rsidRPr="003219B4">
        <w:rPr>
          <w:lang w:val="fr-FR"/>
        </w:rPr>
        <w:t xml:space="preserve"> </w:t>
      </w:r>
      <w:r w:rsidRPr="003219B4">
        <w:rPr>
          <w:i/>
          <w:iCs/>
          <w:lang w:val="fr-FR"/>
        </w:rPr>
        <w:t>RhM</w:t>
      </w:r>
      <w:r w:rsidRPr="003219B4">
        <w:rPr>
          <w:lang w:val="fr-FR"/>
        </w:rPr>
        <w:t xml:space="preserve"> 126, 308-20.</w:t>
      </w:r>
    </w:p>
    <w:p w:rsidR="004A4C8C" w:rsidRPr="003219B4" w:rsidRDefault="004A4C8C" w:rsidP="000A7088">
      <w:pPr>
        <w:pStyle w:val="Textkrper-Zeileneinzug"/>
        <w:ind w:left="284" w:hanging="284"/>
        <w:rPr>
          <w:lang w:val="de-DE"/>
        </w:rPr>
      </w:pPr>
      <w:r w:rsidRPr="003219B4">
        <w:rPr>
          <w:lang w:val="de-DE"/>
        </w:rPr>
        <w:t>Neumeister, Christoff (1982): “Aristaeus und Orpheus im 4. Buch der Georgica</w:t>
      </w:r>
      <w:r w:rsidR="00BB6EE9">
        <w:rPr>
          <w:lang w:val="de-DE"/>
        </w:rPr>
        <w:t>,”</w:t>
      </w:r>
      <w:r w:rsidRPr="003219B4">
        <w:rPr>
          <w:lang w:val="de-DE"/>
        </w:rPr>
        <w:t xml:space="preserve"> </w:t>
      </w:r>
      <w:r w:rsidRPr="003219B4">
        <w:rPr>
          <w:i/>
          <w:iCs/>
          <w:lang w:val="de-DE"/>
        </w:rPr>
        <w:t>WJA</w:t>
      </w:r>
      <w:r w:rsidRPr="003219B4">
        <w:rPr>
          <w:lang w:val="de-DE"/>
        </w:rPr>
        <w:t xml:space="preserve"> 8, 47-56.</w:t>
      </w:r>
    </w:p>
    <w:p w:rsidR="00BB6EE9" w:rsidRDefault="00BB6EE9" w:rsidP="00BB6EE9">
      <w:pPr>
        <w:pStyle w:val="StandardWeb"/>
        <w:spacing w:before="0" w:beforeAutospacing="0" w:after="0" w:afterAutospacing="0"/>
        <w:jc w:val="both"/>
      </w:pPr>
      <w:r>
        <w:t>Niehl, Rüdiger</w:t>
      </w:r>
      <w:r w:rsidRPr="00680811">
        <w:t xml:space="preserve"> </w:t>
      </w:r>
      <w:r>
        <w:t xml:space="preserve">(2007): </w:t>
      </w:r>
      <w:r w:rsidRPr="00E17393">
        <w:t>“</w:t>
      </w:r>
      <w:r w:rsidRPr="00680811">
        <w:t>Ver</w:t>
      </w:r>
      <w:r>
        <w:t>gils angebliche Revision der Georgica,</w:t>
      </w:r>
      <w:r w:rsidRPr="00E17393">
        <w:t>”</w:t>
      </w:r>
      <w:r w:rsidRPr="00680811">
        <w:t xml:space="preserve"> </w:t>
      </w:r>
      <w:r w:rsidRPr="00E17393">
        <w:rPr>
          <w:i/>
        </w:rPr>
        <w:t>Hyperboreus</w:t>
      </w:r>
      <w:r>
        <w:t xml:space="preserve"> 13, 137-50.</w:t>
      </w:r>
    </w:p>
    <w:p w:rsidR="004A4C8C" w:rsidRPr="003219B4" w:rsidRDefault="004A4C8C" w:rsidP="000A7088">
      <w:pPr>
        <w:pStyle w:val="Textkrper-Zeileneinzug"/>
        <w:ind w:left="284" w:hanging="284"/>
        <w:rPr>
          <w:lang w:val="de-DE"/>
        </w:rPr>
      </w:pPr>
      <w:r w:rsidRPr="003219B4">
        <w:rPr>
          <w:lang w:val="de-DE"/>
        </w:rPr>
        <w:t>Norden, Eduard (1934): “Orpheus und Eurydice</w:t>
      </w:r>
      <w:r w:rsidR="00BB6EE9">
        <w:rPr>
          <w:lang w:val="de-DE"/>
        </w:rPr>
        <w:t>,”</w:t>
      </w:r>
      <w:r w:rsidRPr="003219B4">
        <w:rPr>
          <w:lang w:val="de-DE"/>
        </w:rPr>
        <w:t xml:space="preserve"> </w:t>
      </w:r>
      <w:r w:rsidRPr="003219B4">
        <w:rPr>
          <w:i/>
          <w:iCs/>
          <w:lang w:val="de-DE"/>
        </w:rPr>
        <w:t>Sitzungsberichte der preußischen Akad</w:t>
      </w:r>
      <w:r w:rsidRPr="003219B4">
        <w:rPr>
          <w:i/>
          <w:iCs/>
          <w:lang w:val="de-DE"/>
        </w:rPr>
        <w:t>e</w:t>
      </w:r>
      <w:r w:rsidRPr="003219B4">
        <w:rPr>
          <w:i/>
          <w:iCs/>
          <w:lang w:val="de-DE"/>
        </w:rPr>
        <w:t>mie, phil.-hist. Klasse</w:t>
      </w:r>
      <w:r w:rsidRPr="003219B4">
        <w:rPr>
          <w:lang w:val="de-DE"/>
        </w:rPr>
        <w:t xml:space="preserve">, 626-83 = </w:t>
      </w:r>
      <w:r w:rsidRPr="003219B4">
        <w:rPr>
          <w:i/>
          <w:iCs/>
          <w:lang w:val="de-DE"/>
        </w:rPr>
        <w:t>Kleine Schriften</w:t>
      </w:r>
      <w:r w:rsidRPr="003219B4">
        <w:rPr>
          <w:lang w:val="de-DE"/>
        </w:rPr>
        <w:t xml:space="preserve"> </w:t>
      </w:r>
      <w:r w:rsidRPr="003219B4">
        <w:rPr>
          <w:i/>
          <w:iCs/>
          <w:lang w:val="de-DE"/>
        </w:rPr>
        <w:t xml:space="preserve">zum klassischen Altertum </w:t>
      </w:r>
      <w:r w:rsidRPr="003219B4">
        <w:rPr>
          <w:lang w:val="de-DE"/>
        </w:rPr>
        <w:t>(Berlin, 1966), 468-532.</w:t>
      </w:r>
    </w:p>
    <w:p w:rsidR="004A4C8C" w:rsidRPr="00816207" w:rsidRDefault="004A4C8C" w:rsidP="000A7088">
      <w:pPr>
        <w:pStyle w:val="Textkrper-Zeileneinzug"/>
        <w:ind w:left="284" w:hanging="284"/>
        <w:rPr>
          <w:lang w:val="de-DE"/>
        </w:rPr>
      </w:pPr>
      <w:r w:rsidRPr="00816207">
        <w:rPr>
          <w:lang w:val="de-DE"/>
        </w:rPr>
        <w:t>Nosarti, Lorenzo (1996):</w:t>
      </w:r>
      <w:r w:rsidRPr="00816207">
        <w:rPr>
          <w:i/>
          <w:iCs/>
          <w:lang w:val="de-DE"/>
        </w:rPr>
        <w:t xml:space="preserve"> Studi sulle Georgiche di Virgilio</w:t>
      </w:r>
      <w:r w:rsidRPr="00816207">
        <w:rPr>
          <w:lang w:val="de-DE"/>
        </w:rPr>
        <w:t xml:space="preserve"> (Padova) [J. Dangel, </w:t>
      </w:r>
      <w:r w:rsidRPr="00816207">
        <w:rPr>
          <w:i/>
          <w:iCs/>
          <w:lang w:val="de-DE"/>
        </w:rPr>
        <w:t>REL</w:t>
      </w:r>
      <w:r w:rsidR="00692202" w:rsidRPr="00816207">
        <w:rPr>
          <w:lang w:val="de-DE"/>
        </w:rPr>
        <w:t xml:space="preserve"> 75, 1997, 321-3; P.</w:t>
      </w:r>
      <w:r w:rsidRPr="00816207">
        <w:rPr>
          <w:lang w:val="de-DE"/>
        </w:rPr>
        <w:t xml:space="preserve">V. Cova, </w:t>
      </w:r>
      <w:r w:rsidRPr="00816207">
        <w:rPr>
          <w:i/>
          <w:iCs/>
          <w:lang w:val="de-DE"/>
        </w:rPr>
        <w:t>Paideia</w:t>
      </w:r>
      <w:r w:rsidRPr="00816207">
        <w:rPr>
          <w:lang w:val="de-DE"/>
        </w:rPr>
        <w:t xml:space="preserve"> 54, 1999, 187-90].</w:t>
      </w:r>
    </w:p>
    <w:p w:rsidR="004A4C8C" w:rsidRPr="003219B4" w:rsidRDefault="00692202" w:rsidP="000A7088">
      <w:pPr>
        <w:pStyle w:val="Textkrper-Zeileneinzug"/>
        <w:ind w:left="284" w:hanging="284"/>
      </w:pPr>
      <w:r>
        <w:rPr>
          <w:lang w:val="fr-FR"/>
        </w:rPr>
        <w:t>Novara, Antoinette</w:t>
      </w:r>
      <w:r w:rsidR="004A4C8C" w:rsidRPr="003219B4">
        <w:rPr>
          <w:lang w:val="fr-FR"/>
        </w:rPr>
        <w:t xml:space="preserve"> (1982): “La physica philosophia et le bonheur d’après Virgile, Géorg. </w:t>
      </w:r>
      <w:r w:rsidR="004A4C8C" w:rsidRPr="003219B4">
        <w:t>II, v. 490-492</w:t>
      </w:r>
      <w:r w:rsidR="00BB6EE9">
        <w:t>,”</w:t>
      </w:r>
      <w:r w:rsidR="004A4C8C" w:rsidRPr="003219B4">
        <w:t xml:space="preserve"> </w:t>
      </w:r>
      <w:r w:rsidR="004A4C8C" w:rsidRPr="003219B4">
        <w:rPr>
          <w:i/>
          <w:iCs/>
        </w:rPr>
        <w:t>REL</w:t>
      </w:r>
      <w:r w:rsidR="004A4C8C" w:rsidRPr="003219B4">
        <w:t xml:space="preserve"> 60, 234-47.</w:t>
      </w:r>
    </w:p>
    <w:p w:rsidR="004A4C8C" w:rsidRDefault="004A4C8C" w:rsidP="000A7088">
      <w:pPr>
        <w:pStyle w:val="Textkrper-Zeileneinzug"/>
        <w:ind w:left="284" w:hanging="284"/>
      </w:pPr>
    </w:p>
    <w:p w:rsidR="00321A48" w:rsidRPr="003219B4" w:rsidRDefault="00321A48" w:rsidP="000A7088">
      <w:pPr>
        <w:pStyle w:val="Textkrper-Zeileneinzug"/>
        <w:ind w:left="284" w:hanging="284"/>
      </w:pPr>
    </w:p>
    <w:p w:rsidR="004A4C8C" w:rsidRPr="009D405A" w:rsidRDefault="004A4C8C" w:rsidP="000A7088">
      <w:pPr>
        <w:pStyle w:val="Textkrper-Zeileneinzug"/>
        <w:ind w:left="284" w:hanging="284"/>
        <w:rPr>
          <w:lang w:val="en-US"/>
        </w:rPr>
      </w:pPr>
      <w:r w:rsidRPr="003219B4">
        <w:t>Ogawa</w:t>
      </w:r>
      <w:r w:rsidR="00FB529D">
        <w:t>, Masahiro</w:t>
      </w:r>
      <w:r w:rsidRPr="003219B4">
        <w:t xml:space="preserve"> (1988): “Virgil and the Muses of Helicon: On the Proem of the Third Geo</w:t>
      </w:r>
      <w:r w:rsidRPr="003219B4">
        <w:t>r</w:t>
      </w:r>
      <w:r w:rsidRPr="003219B4">
        <w:t>gic</w:t>
      </w:r>
      <w:r w:rsidR="00CA7F5A">
        <w:t>,”</w:t>
      </w:r>
      <w:r w:rsidRPr="003219B4">
        <w:t xml:space="preserve"> in </w:t>
      </w:r>
      <w:r w:rsidRPr="003219B4">
        <w:rPr>
          <w:i/>
          <w:iCs/>
        </w:rPr>
        <w:t xml:space="preserve">Filologia e forme letterarie. </w:t>
      </w:r>
      <w:r w:rsidRPr="009D405A">
        <w:rPr>
          <w:i/>
          <w:iCs/>
          <w:lang w:val="en-US"/>
        </w:rPr>
        <w:t>Studi offerti a Francesco Della Corte</w:t>
      </w:r>
      <w:r w:rsidRPr="009D405A">
        <w:rPr>
          <w:lang w:val="en-US"/>
        </w:rPr>
        <w:t xml:space="preserve"> (Urbino), </w:t>
      </w:r>
      <w:r w:rsidR="001004DF">
        <w:rPr>
          <w:lang w:val="en-US"/>
        </w:rPr>
        <w:t>2</w:t>
      </w:r>
      <w:r w:rsidRPr="009D405A">
        <w:rPr>
          <w:lang w:val="en-US"/>
        </w:rPr>
        <w:t>, 439-56.</w:t>
      </w:r>
    </w:p>
    <w:p w:rsidR="004A4C8C" w:rsidRPr="003219B4" w:rsidRDefault="004A4C8C" w:rsidP="000A7088">
      <w:pPr>
        <w:pStyle w:val="Textkrper-Zeileneinzug"/>
        <w:ind w:left="284" w:hanging="284"/>
      </w:pPr>
      <w:r w:rsidRPr="003219B4">
        <w:t xml:space="preserve">O’Hara, James J. (1990): “Etymological Wordplay in Apollonius of Rhodes, </w:t>
      </w:r>
      <w:r w:rsidRPr="003219B4">
        <w:rPr>
          <w:i/>
          <w:iCs/>
        </w:rPr>
        <w:t>Aeneid</w:t>
      </w:r>
      <w:r w:rsidRPr="003219B4">
        <w:t xml:space="preserve"> 3, and </w:t>
      </w:r>
      <w:r w:rsidRPr="003219B4">
        <w:rPr>
          <w:i/>
          <w:iCs/>
        </w:rPr>
        <w:t>Georgics</w:t>
      </w:r>
      <w:r w:rsidRPr="003219B4">
        <w:t xml:space="preserve"> I</w:t>
      </w:r>
      <w:r w:rsidR="00CA7F5A">
        <w:t>,”</w:t>
      </w:r>
      <w:r w:rsidRPr="003219B4">
        <w:t xml:space="preserve"> </w:t>
      </w:r>
      <w:r w:rsidRPr="003219B4">
        <w:rPr>
          <w:i/>
          <w:iCs/>
        </w:rPr>
        <w:t>Phoenix</w:t>
      </w:r>
      <w:r w:rsidRPr="003219B4">
        <w:t xml:space="preserve"> 44, 370-6.</w:t>
      </w:r>
    </w:p>
    <w:p w:rsidR="004A4C8C" w:rsidRPr="003219B4" w:rsidRDefault="004A4C8C" w:rsidP="000A7088">
      <w:pPr>
        <w:pStyle w:val="Textkrper-Zeileneinzug"/>
        <w:ind w:left="284" w:hanging="284"/>
      </w:pPr>
      <w:r w:rsidRPr="003219B4">
        <w:t>–</w:t>
      </w:r>
      <w:r w:rsidRPr="003219B4">
        <w:tab/>
        <w:t xml:space="preserve">(1992): “Naming the Stars at </w:t>
      </w:r>
      <w:r w:rsidRPr="003219B4">
        <w:rPr>
          <w:i/>
        </w:rPr>
        <w:t xml:space="preserve">Georgics </w:t>
      </w:r>
      <w:r w:rsidRPr="003219B4">
        <w:t xml:space="preserve">1.137f. and </w:t>
      </w:r>
      <w:r w:rsidRPr="003219B4">
        <w:rPr>
          <w:i/>
        </w:rPr>
        <w:t xml:space="preserve">Fasti </w:t>
      </w:r>
      <w:r w:rsidRPr="003219B4">
        <w:t>5.163-183</w:t>
      </w:r>
      <w:r w:rsidR="00CA7F5A">
        <w:t>,”</w:t>
      </w:r>
      <w:r w:rsidRPr="003219B4">
        <w:t xml:space="preserve"> </w:t>
      </w:r>
      <w:r w:rsidRPr="003219B4">
        <w:rPr>
          <w:i/>
          <w:iCs/>
        </w:rPr>
        <w:t>AJPh</w:t>
      </w:r>
      <w:r w:rsidRPr="003219B4">
        <w:t xml:space="preserve"> 113, 47-61.</w:t>
      </w:r>
    </w:p>
    <w:p w:rsidR="004A4C8C" w:rsidRPr="00E269DE" w:rsidRDefault="00C76FAE" w:rsidP="000A7088">
      <w:pPr>
        <w:pStyle w:val="Textkrper-Zeileneinzug"/>
        <w:ind w:left="284" w:hanging="284"/>
        <w:rPr>
          <w:lang w:val="de-DE"/>
        </w:rPr>
      </w:pPr>
      <w:r>
        <w:t>–</w:t>
      </w:r>
      <w:r>
        <w:tab/>
      </w:r>
      <w:r w:rsidR="004A4C8C" w:rsidRPr="003219B4">
        <w:t>(1996):</w:t>
      </w:r>
      <w:r w:rsidR="004A4C8C" w:rsidRPr="003219B4">
        <w:rPr>
          <w:i/>
        </w:rPr>
        <w:t xml:space="preserve"> True Names: Vergil and the Alexandrian Tradition of Etymological Wordplay</w:t>
      </w:r>
      <w:r w:rsidR="001004DF">
        <w:t xml:space="preserve"> (Ann Arbor) [H.</w:t>
      </w:r>
      <w:r w:rsidR="004A4C8C" w:rsidRPr="003219B4">
        <w:t xml:space="preserve">W. Stubbs, </w:t>
      </w:r>
      <w:r w:rsidR="004A4C8C" w:rsidRPr="003219B4">
        <w:rPr>
          <w:i/>
        </w:rPr>
        <w:t>Vergilius</w:t>
      </w:r>
      <w:r w:rsidR="004A4C8C" w:rsidRPr="003219B4">
        <w:t xml:space="preserve"> 42, 1996, </w:t>
      </w:r>
      <w:r w:rsidR="001004DF">
        <w:t>136-40; S.</w:t>
      </w:r>
      <w:r w:rsidR="004A4C8C" w:rsidRPr="003219B4">
        <w:t>J. Harrison,</w:t>
      </w:r>
      <w:r w:rsidR="004A4C8C" w:rsidRPr="003219B4">
        <w:rPr>
          <w:i/>
        </w:rPr>
        <w:t xml:space="preserve"> EMC</w:t>
      </w:r>
      <w:r w:rsidR="004A4C8C" w:rsidRPr="003219B4">
        <w:t xml:space="preserve"> 16, 1997, 520-</w:t>
      </w:r>
      <w:r w:rsidR="004A4C8C" w:rsidRPr="003219B4">
        <w:lastRenderedPageBreak/>
        <w:t xml:space="preserve">3; A. Sharrock, </w:t>
      </w:r>
      <w:r w:rsidR="004A4C8C" w:rsidRPr="003219B4">
        <w:rPr>
          <w:i/>
        </w:rPr>
        <w:t xml:space="preserve">G&amp;R </w:t>
      </w:r>
      <w:r w:rsidR="001004DF">
        <w:t>44, 1997, 223-4; R.</w:t>
      </w:r>
      <w:r w:rsidR="004A4C8C" w:rsidRPr="003219B4">
        <w:t xml:space="preserve">J. Schork, </w:t>
      </w:r>
      <w:r w:rsidR="004A4C8C" w:rsidRPr="003219B4">
        <w:rPr>
          <w:i/>
        </w:rPr>
        <w:t xml:space="preserve">NECN </w:t>
      </w:r>
      <w:r w:rsidR="004A4C8C" w:rsidRPr="003219B4">
        <w:t xml:space="preserve">25, 1997/8, 20-1; J. Van Sickle, </w:t>
      </w:r>
      <w:r w:rsidR="004A4C8C" w:rsidRPr="003219B4">
        <w:rPr>
          <w:i/>
        </w:rPr>
        <w:t xml:space="preserve">CJ </w:t>
      </w:r>
      <w:r w:rsidR="001004DF">
        <w:t>93, 1997/8, 211-6; P.</w:t>
      </w:r>
      <w:r w:rsidR="004A4C8C" w:rsidRPr="003219B4">
        <w:t xml:space="preserve">R. Bleisch, </w:t>
      </w:r>
      <w:r w:rsidR="004A4C8C" w:rsidRPr="003219B4">
        <w:rPr>
          <w:i/>
        </w:rPr>
        <w:t xml:space="preserve">AJPh </w:t>
      </w:r>
      <w:r w:rsidR="004A4C8C" w:rsidRPr="003219B4">
        <w:t xml:space="preserve">119, 1998, 300-3; L. Morgan, </w:t>
      </w:r>
      <w:r w:rsidR="004A4C8C" w:rsidRPr="003219B4">
        <w:rPr>
          <w:i/>
        </w:rPr>
        <w:t xml:space="preserve">CR </w:t>
      </w:r>
      <w:r w:rsidR="004A4C8C" w:rsidRPr="003219B4">
        <w:t xml:space="preserve">48, 1998, 27-9; J. Wills, </w:t>
      </w:r>
      <w:r w:rsidR="004A4C8C" w:rsidRPr="003219B4">
        <w:rPr>
          <w:i/>
        </w:rPr>
        <w:t xml:space="preserve">BMCRev </w:t>
      </w:r>
      <w:r w:rsidR="004A4C8C" w:rsidRPr="003219B4">
        <w:t xml:space="preserve">97.12.16; R. Cormier, </w:t>
      </w:r>
      <w:r w:rsidR="004A4C8C" w:rsidRPr="003219B4">
        <w:rPr>
          <w:i/>
        </w:rPr>
        <w:t xml:space="preserve">RPh </w:t>
      </w:r>
      <w:r w:rsidR="004A4C8C" w:rsidRPr="003219B4">
        <w:t>73, 1999, 325-6; P</w:t>
      </w:r>
      <w:r w:rsidR="001004DF">
        <w:t>h</w:t>
      </w:r>
      <w:r w:rsidR="004A4C8C" w:rsidRPr="003219B4">
        <w:t xml:space="preserve">. </w:t>
      </w:r>
      <w:r w:rsidR="004A4C8C" w:rsidRPr="00E269DE">
        <w:rPr>
          <w:lang w:val="de-DE"/>
        </w:rPr>
        <w:t xml:space="preserve">Hardie, </w:t>
      </w:r>
      <w:r w:rsidR="004A4C8C" w:rsidRPr="00E269DE">
        <w:rPr>
          <w:i/>
          <w:lang w:val="de-DE"/>
        </w:rPr>
        <w:t xml:space="preserve">IJCT </w:t>
      </w:r>
      <w:r w:rsidR="004A4C8C" w:rsidRPr="00E269DE">
        <w:rPr>
          <w:lang w:val="de-DE"/>
        </w:rPr>
        <w:t xml:space="preserve">6, 1999, 284-6; W. Kißel, </w:t>
      </w:r>
      <w:r w:rsidR="004A4C8C" w:rsidRPr="00E269DE">
        <w:rPr>
          <w:i/>
          <w:lang w:val="de-DE"/>
        </w:rPr>
        <w:t>Gnomon</w:t>
      </w:r>
      <w:r w:rsidR="004A4C8C" w:rsidRPr="00E269DE">
        <w:rPr>
          <w:lang w:val="de-DE"/>
        </w:rPr>
        <w:t xml:space="preserve"> 72, 2000, 455-7; R. Cormier, </w:t>
      </w:r>
      <w:r w:rsidR="004A4C8C" w:rsidRPr="00E269DE">
        <w:rPr>
          <w:i/>
          <w:lang w:val="de-DE"/>
        </w:rPr>
        <w:t xml:space="preserve">Latomus </w:t>
      </w:r>
      <w:r w:rsidR="004A4C8C" w:rsidRPr="00E269DE">
        <w:rPr>
          <w:lang w:val="de-DE"/>
        </w:rPr>
        <w:t>60, 2001, 195-6].</w:t>
      </w:r>
    </w:p>
    <w:p w:rsidR="004A4C8C" w:rsidRPr="003219B4" w:rsidRDefault="004A4C8C" w:rsidP="000A7088">
      <w:pPr>
        <w:pStyle w:val="Textkrper-Zeileneinzug"/>
        <w:ind w:left="284" w:hanging="284"/>
        <w:rPr>
          <w:lang w:val="de-DE"/>
        </w:rPr>
      </w:pPr>
      <w:r w:rsidRPr="003219B4">
        <w:rPr>
          <w:lang w:val="de-DE"/>
        </w:rPr>
        <w:t xml:space="preserve">Oksala, Teivas (1978): </w:t>
      </w:r>
      <w:r w:rsidRPr="003219B4">
        <w:rPr>
          <w:i/>
          <w:iCs/>
          <w:lang w:val="de-DE"/>
        </w:rPr>
        <w:t>Studien zum Verständnis der Einheit und der Bedeutung von Vergils Georgica</w:t>
      </w:r>
      <w:r w:rsidRPr="003219B4">
        <w:rPr>
          <w:lang w:val="de-DE"/>
        </w:rPr>
        <w:t xml:space="preserve">. Commentationes Humanarum Litterarum 60 (Helsinki) [J.-P. Brisson, </w:t>
      </w:r>
      <w:r w:rsidRPr="003219B4">
        <w:rPr>
          <w:i/>
          <w:iCs/>
          <w:lang w:val="de-DE"/>
        </w:rPr>
        <w:t>Latomus</w:t>
      </w:r>
      <w:r w:rsidRPr="003219B4">
        <w:rPr>
          <w:lang w:val="de-DE"/>
        </w:rPr>
        <w:t xml:space="preserve"> 39, 1980, 224-5; J. Griffin, </w:t>
      </w:r>
      <w:r w:rsidRPr="003219B4">
        <w:rPr>
          <w:i/>
          <w:iCs/>
          <w:lang w:val="de-DE"/>
        </w:rPr>
        <w:t>CR</w:t>
      </w:r>
      <w:r w:rsidRPr="003219B4">
        <w:rPr>
          <w:lang w:val="de-DE"/>
        </w:rPr>
        <w:t xml:space="preserve"> 30, 1980, 198-200; V. Buchheit, </w:t>
      </w:r>
      <w:r w:rsidRPr="003219B4">
        <w:rPr>
          <w:i/>
          <w:iCs/>
          <w:lang w:val="de-DE"/>
        </w:rPr>
        <w:t>Gnomon</w:t>
      </w:r>
      <w:r w:rsidRPr="003219B4">
        <w:rPr>
          <w:lang w:val="de-DE"/>
        </w:rPr>
        <w:t xml:space="preserve"> 52, 1980, 521-5; Fasce, </w:t>
      </w:r>
      <w:r w:rsidRPr="003219B4">
        <w:rPr>
          <w:i/>
          <w:iCs/>
          <w:lang w:val="de-DE"/>
        </w:rPr>
        <w:t>Maia</w:t>
      </w:r>
      <w:r w:rsidR="001004DF">
        <w:rPr>
          <w:lang w:val="de-DE"/>
        </w:rPr>
        <w:t xml:space="preserve"> 33, 1981, 193-4; K.</w:t>
      </w:r>
      <w:r w:rsidRPr="003219B4">
        <w:rPr>
          <w:lang w:val="de-DE"/>
        </w:rPr>
        <w:t xml:space="preserve">W. Gransden, </w:t>
      </w:r>
      <w:r w:rsidRPr="003219B4">
        <w:rPr>
          <w:i/>
          <w:iCs/>
          <w:lang w:val="de-DE"/>
        </w:rPr>
        <w:t>JRS</w:t>
      </w:r>
      <w:r w:rsidRPr="003219B4">
        <w:rPr>
          <w:lang w:val="de-DE"/>
        </w:rPr>
        <w:t xml:space="preserve"> 72, 1982, 206-9; Oroz, </w:t>
      </w:r>
      <w:r w:rsidRPr="003219B4">
        <w:rPr>
          <w:i/>
          <w:iCs/>
          <w:lang w:val="de-DE"/>
        </w:rPr>
        <w:t>Augustinus</w:t>
      </w:r>
      <w:r w:rsidRPr="003219B4">
        <w:rPr>
          <w:lang w:val="de-DE"/>
        </w:rPr>
        <w:t xml:space="preserve"> 27, 1982, 263].</w:t>
      </w:r>
    </w:p>
    <w:p w:rsidR="004A4C8C" w:rsidRPr="003219B4" w:rsidRDefault="004A4C8C" w:rsidP="000A7088">
      <w:pPr>
        <w:pStyle w:val="Textkrper-Zeileneinzug"/>
        <w:ind w:left="284" w:hanging="284"/>
        <w:rPr>
          <w:lang w:val="de-DE"/>
        </w:rPr>
      </w:pPr>
      <w:r w:rsidRPr="003219B4">
        <w:rPr>
          <w:lang w:val="de-DE"/>
        </w:rPr>
        <w:t>–</w:t>
      </w:r>
      <w:r w:rsidRPr="003219B4">
        <w:rPr>
          <w:lang w:val="de-DE"/>
        </w:rPr>
        <w:tab/>
        <w:t xml:space="preserve">(1985): “Zum Gebrauch der griechischen Lehnwörter bei Vergil, II: Interpretationen zu den </w:t>
      </w:r>
      <w:r w:rsidRPr="003219B4">
        <w:rPr>
          <w:i/>
          <w:lang w:val="de-DE"/>
        </w:rPr>
        <w:t>Georgica</w:t>
      </w:r>
      <w:r w:rsidR="00CA7F5A">
        <w:rPr>
          <w:iCs/>
          <w:lang w:val="de-DE"/>
        </w:rPr>
        <w:t>,”</w:t>
      </w:r>
      <w:r w:rsidRPr="003219B4">
        <w:rPr>
          <w:lang w:val="de-DE"/>
        </w:rPr>
        <w:t xml:space="preserve"> </w:t>
      </w:r>
      <w:r w:rsidRPr="003219B4">
        <w:rPr>
          <w:i/>
          <w:iCs/>
          <w:lang w:val="de-DE"/>
        </w:rPr>
        <w:t>Arctos</w:t>
      </w:r>
      <w:r w:rsidRPr="003219B4">
        <w:rPr>
          <w:lang w:val="de-DE"/>
        </w:rPr>
        <w:t xml:space="preserve"> 19, 103-23.</w:t>
      </w:r>
    </w:p>
    <w:p w:rsidR="00CA7F5A" w:rsidRPr="005216B3" w:rsidRDefault="00CA7F5A" w:rsidP="000A7088">
      <w:pPr>
        <w:pStyle w:val="Textkrper-Zeileneinzug"/>
        <w:ind w:left="284" w:hanging="284"/>
        <w:rPr>
          <w:lang w:val="en-US"/>
        </w:rPr>
      </w:pPr>
      <w:r w:rsidRPr="006B0AF0">
        <w:rPr>
          <w:lang w:val="fr-FR"/>
        </w:rPr>
        <w:t>Olbertz, Thomas (2008): “</w:t>
      </w:r>
      <w:r w:rsidRPr="006B0AF0">
        <w:rPr>
          <w:i/>
          <w:lang w:val="fr-FR"/>
        </w:rPr>
        <w:t>Illum admirantur et omnes</w:t>
      </w:r>
      <w:r w:rsidRPr="006B0AF0">
        <w:rPr>
          <w:lang w:val="fr-FR"/>
        </w:rPr>
        <w:t xml:space="preserve">. </w:t>
      </w:r>
      <w:r w:rsidRPr="00CA7F5A">
        <w:rPr>
          <w:i/>
          <w:lang w:val="de-DE"/>
        </w:rPr>
        <w:t>Apis</w:t>
      </w:r>
      <w:r w:rsidRPr="00CA7F5A">
        <w:rPr>
          <w:lang w:val="de-DE"/>
        </w:rPr>
        <w:t xml:space="preserve"> in der klassischen römischen Lit</w:t>
      </w:r>
      <w:r w:rsidRPr="00CA7F5A">
        <w:rPr>
          <w:lang w:val="de-DE"/>
        </w:rPr>
        <w:t>e</w:t>
      </w:r>
      <w:r w:rsidR="006313E6">
        <w:rPr>
          <w:lang w:val="de-DE"/>
        </w:rPr>
        <w:t>ratur,</w:t>
      </w:r>
      <w:r w:rsidRPr="00E17393">
        <w:rPr>
          <w:lang w:val="de-DE"/>
        </w:rPr>
        <w:t>” in</w:t>
      </w:r>
      <w:r w:rsidRPr="00CA7F5A">
        <w:rPr>
          <w:lang w:val="de-DE"/>
        </w:rPr>
        <w:t xml:space="preserve"> David En</w:t>
      </w:r>
      <w:r w:rsidR="001004DF">
        <w:rPr>
          <w:lang w:val="de-DE"/>
        </w:rPr>
        <w:t>g</w:t>
      </w:r>
      <w:r w:rsidRPr="00CA7F5A">
        <w:rPr>
          <w:lang w:val="de-DE"/>
        </w:rPr>
        <w:t xml:space="preserve">els/Carla Nicolaye </w:t>
      </w:r>
      <w:r w:rsidR="00692202">
        <w:rPr>
          <w:lang w:val="de-DE"/>
        </w:rPr>
        <w:t>(edd.)</w:t>
      </w:r>
      <w:r w:rsidRPr="00CA7F5A">
        <w:rPr>
          <w:lang w:val="de-DE"/>
        </w:rPr>
        <w:t xml:space="preserve"> </w:t>
      </w:r>
      <w:hyperlink r:id="rId212" w:history="1">
        <w:r w:rsidRPr="00CA7F5A">
          <w:rPr>
            <w:rStyle w:val="Hyperlink"/>
            <w:color w:val="auto"/>
            <w:u w:val="none"/>
            <w:lang w:val="de-DE"/>
          </w:rPr>
          <w:t>Ille operum custos</w:t>
        </w:r>
      </w:hyperlink>
      <w:r w:rsidRPr="00CA7F5A">
        <w:rPr>
          <w:lang w:val="de-DE"/>
        </w:rPr>
        <w:t xml:space="preserve">. </w:t>
      </w:r>
      <w:r w:rsidRPr="00CA7F5A">
        <w:rPr>
          <w:i/>
          <w:lang w:val="de-DE"/>
        </w:rPr>
        <w:t>Kulturgeschichtliche Be</w:t>
      </w:r>
      <w:r w:rsidRPr="00CA7F5A">
        <w:rPr>
          <w:i/>
          <w:lang w:val="de-DE"/>
        </w:rPr>
        <w:t>i</w:t>
      </w:r>
      <w:r w:rsidRPr="00CA7F5A">
        <w:rPr>
          <w:i/>
          <w:lang w:val="de-DE"/>
        </w:rPr>
        <w:t>träge zur antiken Bienensymbolik und ihrer Rezeption</w:t>
      </w:r>
      <w:r>
        <w:rPr>
          <w:i/>
          <w:lang w:val="de-DE"/>
        </w:rPr>
        <w:t>.</w:t>
      </w:r>
      <w:r w:rsidRPr="00CA7F5A">
        <w:rPr>
          <w:lang w:val="de-DE"/>
        </w:rPr>
        <w:t xml:space="preserve"> </w:t>
      </w:r>
      <w:r w:rsidRPr="005216B3">
        <w:rPr>
          <w:lang w:val="en-US"/>
        </w:rPr>
        <w:t>Spudasmata 118 (Hildesheim), 95-113.</w:t>
      </w:r>
    </w:p>
    <w:p w:rsidR="004A4C8C" w:rsidRPr="005216B3" w:rsidRDefault="004A4C8C" w:rsidP="000A7088">
      <w:pPr>
        <w:pStyle w:val="Textkrper-Zeileneinzug"/>
        <w:ind w:left="284" w:hanging="284"/>
        <w:rPr>
          <w:lang w:val="en-US"/>
        </w:rPr>
      </w:pPr>
      <w:r w:rsidRPr="005216B3">
        <w:rPr>
          <w:lang w:val="en-US"/>
        </w:rPr>
        <w:t>Oliensis, Ellen (1997): “Sons and Lovers: Sexuality and Gender in Virgil’s Poetry</w:t>
      </w:r>
      <w:r w:rsidR="00CA7F5A" w:rsidRPr="005216B3">
        <w:rPr>
          <w:lang w:val="en-US"/>
        </w:rPr>
        <w:t>,”</w:t>
      </w:r>
      <w:r w:rsidRPr="005216B3">
        <w:rPr>
          <w:lang w:val="en-US"/>
        </w:rPr>
        <w:t xml:space="preserve"> in Ma</w:t>
      </w:r>
      <w:r w:rsidRPr="005216B3">
        <w:rPr>
          <w:lang w:val="en-US"/>
        </w:rPr>
        <w:t>r</w:t>
      </w:r>
      <w:r w:rsidRPr="005216B3">
        <w:rPr>
          <w:lang w:val="en-US"/>
        </w:rPr>
        <w:t>tindale (1997a), 294-311.</w:t>
      </w:r>
    </w:p>
    <w:p w:rsidR="005B398B" w:rsidRPr="005B398B" w:rsidRDefault="005B398B" w:rsidP="005B398B">
      <w:pPr>
        <w:pStyle w:val="StandardWeb"/>
        <w:spacing w:before="0" w:beforeAutospacing="0" w:after="0" w:afterAutospacing="0"/>
        <w:ind w:left="227" w:hanging="227"/>
        <w:jc w:val="both"/>
        <w:rPr>
          <w:lang w:val="en-US"/>
        </w:rPr>
      </w:pPr>
      <w:r>
        <w:rPr>
          <w:lang w:val="en-US"/>
        </w:rPr>
        <w:t>O’Rourke, Donncha (2011):</w:t>
      </w:r>
      <w:r w:rsidRPr="00680811">
        <w:rPr>
          <w:lang w:val="en-US"/>
        </w:rPr>
        <w:t xml:space="preserve"> </w:t>
      </w:r>
      <w:r>
        <w:rPr>
          <w:lang w:val="en-US"/>
        </w:rPr>
        <w:t>“The Representation and Misre</w:t>
      </w:r>
      <w:r w:rsidRPr="00680811">
        <w:rPr>
          <w:lang w:val="en-US"/>
        </w:rPr>
        <w:t xml:space="preserve">presentation of Virgilian Poetry in Propertius </w:t>
      </w:r>
      <w:r w:rsidRPr="00680811">
        <w:rPr>
          <w:rFonts w:ascii="Stempel Garamond RomanOsF" w:hAnsi="Stempel Garamond RomanOsF"/>
          <w:lang w:val="en-US"/>
        </w:rPr>
        <w:t>2</w:t>
      </w:r>
      <w:r w:rsidRPr="00680811">
        <w:rPr>
          <w:lang w:val="en-US"/>
        </w:rPr>
        <w:t>.</w:t>
      </w:r>
      <w:r w:rsidRPr="00680811">
        <w:rPr>
          <w:rFonts w:ascii="Stempel Garamond RomanOsF" w:hAnsi="Stempel Garamond RomanOsF"/>
          <w:lang w:val="en-US"/>
        </w:rPr>
        <w:t>34</w:t>
      </w:r>
      <w:r w:rsidRPr="00680811">
        <w:rPr>
          <w:lang w:val="en-US"/>
        </w:rPr>
        <w:t>,</w:t>
      </w:r>
      <w:r>
        <w:rPr>
          <w:lang w:val="en-US"/>
        </w:rPr>
        <w:t>”</w:t>
      </w:r>
      <w:r w:rsidRPr="00680811">
        <w:rPr>
          <w:lang w:val="en-US"/>
        </w:rPr>
        <w:t xml:space="preserve"> </w:t>
      </w:r>
      <w:r w:rsidRPr="00BC2EF7">
        <w:rPr>
          <w:i/>
          <w:lang w:val="en-US"/>
        </w:rPr>
        <w:t>AJPh</w:t>
      </w:r>
      <w:r w:rsidRPr="00680811">
        <w:rPr>
          <w:lang w:val="en-US"/>
        </w:rPr>
        <w:t xml:space="preserve"> 132, </w:t>
      </w:r>
      <w:r w:rsidRPr="00680811">
        <w:rPr>
          <w:rFonts w:ascii="Stempel Garamond RomanOsF" w:hAnsi="Stempel Garamond RomanOsF"/>
          <w:lang w:val="en-US"/>
        </w:rPr>
        <w:t>457</w:t>
      </w:r>
      <w:r w:rsidRPr="00680811">
        <w:rPr>
          <w:lang w:val="en-US"/>
        </w:rPr>
        <w:t>-</w:t>
      </w:r>
      <w:r w:rsidRPr="00680811">
        <w:rPr>
          <w:rFonts w:ascii="Stempel Garamond RomanOsF" w:hAnsi="Stempel Garamond RomanOsF"/>
          <w:lang w:val="en-US"/>
        </w:rPr>
        <w:t>97</w:t>
      </w:r>
      <w:r>
        <w:rPr>
          <w:rFonts w:ascii="Stempel Garamond RomanOsF" w:hAnsi="Stempel Garamond RomanOsF"/>
          <w:lang w:val="en-US"/>
        </w:rPr>
        <w:t>.</w:t>
      </w:r>
    </w:p>
    <w:p w:rsidR="004A4C8C" w:rsidRPr="003219B4" w:rsidRDefault="004A4C8C" w:rsidP="000A7088">
      <w:pPr>
        <w:pStyle w:val="Textkrper-Zeileneinzug"/>
        <w:ind w:left="284" w:hanging="284"/>
      </w:pPr>
      <w:r w:rsidRPr="005B398B">
        <w:rPr>
          <w:lang w:val="en-US"/>
        </w:rPr>
        <w:t>Otis, Broo</w:t>
      </w:r>
      <w:r w:rsidRPr="003219B4">
        <w:t xml:space="preserve">ks (1963): </w:t>
      </w:r>
      <w:r w:rsidRPr="003219B4">
        <w:rPr>
          <w:i/>
        </w:rPr>
        <w:t>Virgil: A Study in Civilized Poetry</w:t>
      </w:r>
      <w:r w:rsidRPr="003219B4">
        <w:t xml:space="preserve"> (Oxford; repr.</w:t>
      </w:r>
      <w:r w:rsidR="001004DF">
        <w:t xml:space="preserve"> Ann Arbor, 1995 [preface by W.W. Briggs]) [L.</w:t>
      </w:r>
      <w:r w:rsidRPr="003219B4">
        <w:t xml:space="preserve">P. Wilkinson, </w:t>
      </w:r>
      <w:r w:rsidRPr="003219B4">
        <w:rPr>
          <w:i/>
        </w:rPr>
        <w:t>CR</w:t>
      </w:r>
      <w:r w:rsidRPr="003219B4">
        <w:t xml:space="preserve"> 15, 1965, 182-5; A. Wlosok, </w:t>
      </w:r>
      <w:r w:rsidRPr="003219B4">
        <w:rPr>
          <w:i/>
        </w:rPr>
        <w:t xml:space="preserve">Gnomon </w:t>
      </w:r>
      <w:r w:rsidRPr="003219B4">
        <w:t xml:space="preserve">42, 1970, 450-63; </w:t>
      </w:r>
      <w:r w:rsidRPr="003219B4">
        <w:rPr>
          <w:lang w:val="en-US"/>
        </w:rPr>
        <w:t xml:space="preserve">A. Wlosok, </w:t>
      </w:r>
      <w:r w:rsidRPr="003219B4">
        <w:rPr>
          <w:i/>
          <w:lang w:val="en-US"/>
        </w:rPr>
        <w:t xml:space="preserve">Gymnasium </w:t>
      </w:r>
      <w:r w:rsidRPr="003219B4">
        <w:rPr>
          <w:lang w:val="en-US"/>
        </w:rPr>
        <w:t>80, 1973, 142-3</w:t>
      </w:r>
      <w:r w:rsidRPr="003219B4">
        <w:t>].</w:t>
      </w:r>
    </w:p>
    <w:p w:rsidR="004A4C8C" w:rsidRPr="003219B4" w:rsidRDefault="004A4C8C" w:rsidP="000A7088">
      <w:pPr>
        <w:pStyle w:val="Textkrper-Zeileneinzug"/>
        <w:ind w:left="284" w:hanging="284"/>
      </w:pPr>
      <w:r w:rsidRPr="003219B4">
        <w:t>–</w:t>
      </w:r>
      <w:r w:rsidRPr="003219B4">
        <w:tab/>
        <w:t xml:space="preserve">(1972): “A New Study of the </w:t>
      </w:r>
      <w:r w:rsidRPr="003219B4">
        <w:rPr>
          <w:i/>
          <w:iCs/>
        </w:rPr>
        <w:t>Georgics</w:t>
      </w:r>
      <w:r w:rsidR="00CA7F5A">
        <w:t>,”</w:t>
      </w:r>
      <w:r w:rsidRPr="003219B4">
        <w:t xml:space="preserve"> </w:t>
      </w:r>
      <w:r w:rsidRPr="003219B4">
        <w:rPr>
          <w:i/>
          <w:iCs/>
        </w:rPr>
        <w:t>Phoenix</w:t>
      </w:r>
      <w:r w:rsidRPr="003219B4">
        <w:t xml:space="preserve"> 26, 40-62 = </w:t>
      </w:r>
      <w:r w:rsidR="000B06CD">
        <w:t>Ph.Hardie (1999), 2,</w:t>
      </w:r>
      <w:r w:rsidRPr="003219B4">
        <w:t xml:space="preserve"> 117-42</w:t>
      </w:r>
      <w:r w:rsidR="00294E76">
        <w:t>.</w:t>
      </w:r>
    </w:p>
    <w:p w:rsidR="005B398B" w:rsidRPr="005B398B" w:rsidRDefault="005B398B" w:rsidP="00C76FAE">
      <w:pPr>
        <w:pStyle w:val="StandardWeb"/>
        <w:spacing w:before="0" w:beforeAutospacing="0" w:after="0" w:afterAutospacing="0"/>
        <w:ind w:left="284" w:hanging="284"/>
        <w:jc w:val="both"/>
        <w:rPr>
          <w:lang w:val="it-IT"/>
        </w:rPr>
      </w:pPr>
      <w:r w:rsidRPr="007B2232">
        <w:rPr>
          <w:lang w:val="en-US"/>
        </w:rPr>
        <w:t xml:space="preserve">Otón Sobrino, Enrique (2006): “Los himnos al dolor en las </w:t>
      </w:r>
      <w:r w:rsidRPr="007B2232">
        <w:rPr>
          <w:i/>
          <w:lang w:val="en-US"/>
        </w:rPr>
        <w:t>Georgicas</w:t>
      </w:r>
      <w:r w:rsidRPr="007B2232">
        <w:rPr>
          <w:lang w:val="en-US"/>
        </w:rPr>
        <w:t xml:space="preserve">,” in Miguel Rodríguez Pantoja (ed.): </w:t>
      </w:r>
      <w:r w:rsidRPr="007B2232">
        <w:rPr>
          <w:i/>
          <w:lang w:val="en-US"/>
        </w:rPr>
        <w:t>L</w:t>
      </w:r>
      <w:r>
        <w:rPr>
          <w:i/>
          <w:lang w:val="en-US"/>
        </w:rPr>
        <w:t xml:space="preserve">as raíces clásicas de Andalucía. </w:t>
      </w:r>
      <w:r w:rsidR="001004DF">
        <w:rPr>
          <w:i/>
          <w:lang w:val="it-IT"/>
        </w:rPr>
        <w:t xml:space="preserve">Actas del IV </w:t>
      </w:r>
      <w:r w:rsidRPr="007B2232">
        <w:rPr>
          <w:i/>
          <w:lang w:val="it-IT"/>
        </w:rPr>
        <w:t xml:space="preserve">congreso andaluz de estudios clásicos. </w:t>
      </w:r>
      <w:r w:rsidRPr="00680811">
        <w:rPr>
          <w:lang w:val="it-IT"/>
        </w:rPr>
        <w:t>Colección mayor</w:t>
      </w:r>
      <w:r w:rsidRPr="007B2232">
        <w:rPr>
          <w:lang w:val="it-IT"/>
        </w:rPr>
        <w:t xml:space="preserve"> (Córdoba), 257-62.</w:t>
      </w:r>
    </w:p>
    <w:p w:rsidR="004A4C8C" w:rsidRDefault="001004DF" w:rsidP="000A7088">
      <w:pPr>
        <w:pStyle w:val="Textkrper-Zeileneinzug"/>
        <w:ind w:left="284" w:hanging="284"/>
        <w:rPr>
          <w:lang w:val="de-DE"/>
        </w:rPr>
      </w:pPr>
      <w:r>
        <w:rPr>
          <w:lang w:val="de-DE"/>
        </w:rPr>
        <w:t>Ott, Wilhelm</w:t>
      </w:r>
      <w:r w:rsidR="004A4C8C" w:rsidRPr="003219B4">
        <w:rPr>
          <w:lang w:val="de-DE"/>
        </w:rPr>
        <w:t xml:space="preserve"> (1978): </w:t>
      </w:r>
      <w:r w:rsidR="004A4C8C" w:rsidRPr="003219B4">
        <w:rPr>
          <w:i/>
          <w:iCs/>
          <w:lang w:val="de-DE"/>
        </w:rPr>
        <w:t>Metrische Analysen zu Vergil. Georgica.</w:t>
      </w:r>
      <w:r w:rsidR="004A4C8C" w:rsidRPr="003219B4">
        <w:rPr>
          <w:lang w:val="de-DE"/>
        </w:rPr>
        <w:t xml:space="preserve"> I: </w:t>
      </w:r>
      <w:r w:rsidR="004A4C8C" w:rsidRPr="003219B4">
        <w:rPr>
          <w:i/>
          <w:iCs/>
          <w:lang w:val="de-DE"/>
        </w:rPr>
        <w:t>Analysen und Übersichten</w:t>
      </w:r>
      <w:r w:rsidR="004A4C8C" w:rsidRPr="003219B4">
        <w:rPr>
          <w:lang w:val="de-DE"/>
        </w:rPr>
        <w:t xml:space="preserve">; II: </w:t>
      </w:r>
      <w:r w:rsidR="004A4C8C" w:rsidRPr="003219B4">
        <w:rPr>
          <w:i/>
          <w:iCs/>
          <w:lang w:val="de-DE"/>
        </w:rPr>
        <w:t>Indizes</w:t>
      </w:r>
      <w:r w:rsidR="004A4C8C" w:rsidRPr="003219B4">
        <w:rPr>
          <w:lang w:val="de-DE"/>
        </w:rPr>
        <w:t xml:space="preserve"> (Tübingen) [Liénhard, </w:t>
      </w:r>
      <w:r w:rsidR="004A4C8C" w:rsidRPr="003219B4">
        <w:rPr>
          <w:i/>
          <w:iCs/>
          <w:lang w:val="de-DE"/>
        </w:rPr>
        <w:t>Latomus</w:t>
      </w:r>
      <w:r w:rsidR="004A4C8C" w:rsidRPr="003219B4">
        <w:rPr>
          <w:lang w:val="de-DE"/>
        </w:rPr>
        <w:t xml:space="preserve"> 39, 1980, 285; I. Opelt, </w:t>
      </w:r>
      <w:r w:rsidR="004A4C8C" w:rsidRPr="003219B4">
        <w:rPr>
          <w:i/>
          <w:iCs/>
          <w:lang w:val="de-DE"/>
        </w:rPr>
        <w:t>Gymnasium</w:t>
      </w:r>
      <w:r w:rsidR="004A4C8C" w:rsidRPr="003219B4">
        <w:rPr>
          <w:lang w:val="de-DE"/>
        </w:rPr>
        <w:t xml:space="preserve"> 87, 1980, 348-9; P. Tordeur, </w:t>
      </w:r>
      <w:r w:rsidR="004A4C8C" w:rsidRPr="003219B4">
        <w:rPr>
          <w:i/>
          <w:iCs/>
          <w:lang w:val="de-DE"/>
        </w:rPr>
        <w:t>AC</w:t>
      </w:r>
      <w:r w:rsidR="004A4C8C" w:rsidRPr="003219B4">
        <w:rPr>
          <w:lang w:val="de-DE"/>
        </w:rPr>
        <w:t xml:space="preserve"> 49, 1980, 400].</w:t>
      </w:r>
    </w:p>
    <w:p w:rsidR="00FD52C0" w:rsidRPr="00374360" w:rsidRDefault="00FD52C0" w:rsidP="00FD52C0">
      <w:pPr>
        <w:pStyle w:val="Textkrper-Zeileneinzug"/>
        <w:ind w:left="284" w:hanging="284"/>
        <w:rPr>
          <w:lang w:val="it-IT"/>
        </w:rPr>
      </w:pPr>
      <w:r w:rsidRPr="00FD52C0">
        <w:rPr>
          <w:lang w:val="it-IT"/>
        </w:rPr>
        <w:t>Ottaviano, Silvia</w:t>
      </w:r>
      <w:r w:rsidRPr="00374360">
        <w:rPr>
          <w:lang w:val="it-IT"/>
        </w:rPr>
        <w:t xml:space="preserve">/Gian Biagio Conte (2013): </w:t>
      </w:r>
      <w:r w:rsidRPr="00374360">
        <w:rPr>
          <w:i/>
          <w:lang w:val="it-IT"/>
        </w:rPr>
        <w:t>P. Vergilius Maro. Bucolica.</w:t>
      </w:r>
      <w:r>
        <w:rPr>
          <w:lang w:val="it-IT"/>
        </w:rPr>
        <w:t xml:space="preserve"> Edidit et apparatu critico instruxit S.O. </w:t>
      </w:r>
      <w:r w:rsidRPr="00374360">
        <w:rPr>
          <w:i/>
          <w:lang w:val="it-IT"/>
        </w:rPr>
        <w:t>Georgica.</w:t>
      </w:r>
      <w:r>
        <w:rPr>
          <w:lang w:val="it-IT"/>
        </w:rPr>
        <w:t xml:space="preserve"> Edidit et apparatu critico instruxit G.B.C. </w:t>
      </w:r>
      <w:r w:rsidRPr="00680811">
        <w:rPr>
          <w:lang w:val="it-IT"/>
        </w:rPr>
        <w:t>Bibliotheca scriptorum Graecorum et Romanorum Teubneriana</w:t>
      </w:r>
      <w:r>
        <w:rPr>
          <w:lang w:val="it-IT"/>
        </w:rPr>
        <w:t xml:space="preserve"> (Berlin/Boston) [S.J. Heyworth, </w:t>
      </w:r>
      <w:r w:rsidRPr="00374360">
        <w:rPr>
          <w:i/>
          <w:lang w:val="it-IT"/>
        </w:rPr>
        <w:t>BMCRev</w:t>
      </w:r>
      <w:r>
        <w:rPr>
          <w:lang w:val="it-IT"/>
        </w:rPr>
        <w:t xml:space="preserve"> 2014.02.47; E. Kraggerud, </w:t>
      </w:r>
      <w:r w:rsidRPr="00374360">
        <w:rPr>
          <w:i/>
          <w:lang w:val="it-IT"/>
        </w:rPr>
        <w:t>Gymnasium</w:t>
      </w:r>
      <w:r>
        <w:rPr>
          <w:lang w:val="it-IT"/>
        </w:rPr>
        <w:t xml:space="preserve"> 121, 2014, 496-7; D. Mankin, </w:t>
      </w:r>
      <w:r w:rsidRPr="00374360">
        <w:rPr>
          <w:i/>
          <w:lang w:val="it-IT"/>
        </w:rPr>
        <w:t>Religious Studies Review</w:t>
      </w:r>
      <w:r w:rsidRPr="00680811">
        <w:rPr>
          <w:lang w:val="it-IT"/>
        </w:rPr>
        <w:t xml:space="preserve"> 40, 2014, 39</w:t>
      </w:r>
      <w:r>
        <w:rPr>
          <w:lang w:val="it-IT"/>
        </w:rPr>
        <w:t>].</w:t>
      </w:r>
    </w:p>
    <w:p w:rsidR="00FD52C0" w:rsidRPr="00FD52C0" w:rsidRDefault="00FD52C0" w:rsidP="000A7088">
      <w:pPr>
        <w:pStyle w:val="Textkrper-Zeileneinzug"/>
        <w:ind w:left="284" w:hanging="284"/>
        <w:rPr>
          <w:lang w:val="it-IT"/>
        </w:rPr>
      </w:pPr>
    </w:p>
    <w:p w:rsidR="004A4C8C" w:rsidRPr="00FD52C0" w:rsidRDefault="004A4C8C" w:rsidP="000A7088">
      <w:pPr>
        <w:pStyle w:val="Textkrper-Zeileneinzug"/>
        <w:ind w:left="284" w:hanging="284"/>
        <w:rPr>
          <w:lang w:val="it-IT"/>
        </w:rPr>
      </w:pPr>
    </w:p>
    <w:p w:rsidR="0095153D" w:rsidRPr="005216B3" w:rsidRDefault="0095153D" w:rsidP="00B576D8">
      <w:pPr>
        <w:pStyle w:val="Textkrper-Zeileneinzug"/>
        <w:ind w:left="284" w:hanging="284"/>
        <w:rPr>
          <w:lang w:val="en-US"/>
        </w:rPr>
      </w:pPr>
      <w:r w:rsidRPr="00680811">
        <w:rPr>
          <w:lang w:val="en-US"/>
        </w:rPr>
        <w:t>Pagán, Victoria Emma</w:t>
      </w:r>
      <w:r>
        <w:rPr>
          <w:lang w:val="en-US"/>
        </w:rPr>
        <w:t xml:space="preserve"> (2004): “Speaking B</w:t>
      </w:r>
      <w:r w:rsidRPr="00680811">
        <w:rPr>
          <w:lang w:val="en-US"/>
        </w:rPr>
        <w:t>efo</w:t>
      </w:r>
      <w:r>
        <w:rPr>
          <w:lang w:val="en-US"/>
        </w:rPr>
        <w:t>re Superiors: Orpheus in Vergil and Ovid,”</w:t>
      </w:r>
      <w:r w:rsidRPr="00680811">
        <w:rPr>
          <w:lang w:val="en-US"/>
        </w:rPr>
        <w:t xml:space="preserve"> </w:t>
      </w:r>
      <w:r>
        <w:rPr>
          <w:lang w:val="en-US"/>
        </w:rPr>
        <w:t xml:space="preserve">in </w:t>
      </w:r>
      <w:r w:rsidRPr="00680811">
        <w:rPr>
          <w:lang w:val="en-US"/>
        </w:rPr>
        <w:t>Ineke Sluiter</w:t>
      </w:r>
      <w:r>
        <w:rPr>
          <w:lang w:val="en-US"/>
        </w:rPr>
        <w:t>/</w:t>
      </w:r>
      <w:r w:rsidRPr="00680811">
        <w:rPr>
          <w:lang w:val="en-US"/>
        </w:rPr>
        <w:t>Ralph M. Rosen</w:t>
      </w:r>
      <w:r>
        <w:rPr>
          <w:lang w:val="en-US"/>
        </w:rPr>
        <w:t xml:space="preserve"> (edd.):</w:t>
      </w:r>
      <w:r w:rsidRPr="00C23AD4">
        <w:rPr>
          <w:lang w:val="en-US"/>
        </w:rPr>
        <w:t xml:space="preserve"> </w:t>
      </w:r>
      <w:r w:rsidR="00B576D8">
        <w:rPr>
          <w:i/>
          <w:lang w:val="en-US"/>
        </w:rPr>
        <w:t>Free Speech in Classical A</w:t>
      </w:r>
      <w:r w:rsidRPr="00C23AD4">
        <w:rPr>
          <w:i/>
          <w:lang w:val="en-US"/>
        </w:rPr>
        <w:t>ntiquity</w:t>
      </w:r>
      <w:r>
        <w:rPr>
          <w:lang w:val="en-US"/>
        </w:rPr>
        <w:t>.</w:t>
      </w:r>
      <w:r w:rsidRPr="00C23AD4">
        <w:rPr>
          <w:lang w:val="en-US"/>
        </w:rPr>
        <w:t xml:space="preserve"> </w:t>
      </w:r>
      <w:r w:rsidRPr="00680811">
        <w:rPr>
          <w:lang w:val="en-US"/>
        </w:rPr>
        <w:t>Mnemosy</w:t>
      </w:r>
      <w:r>
        <w:rPr>
          <w:lang w:val="en-US"/>
        </w:rPr>
        <w:t>ne</w:t>
      </w:r>
      <w:r w:rsidRPr="00680811">
        <w:rPr>
          <w:lang w:val="en-US"/>
        </w:rPr>
        <w:t xml:space="preserve"> Supple</w:t>
      </w:r>
      <w:r>
        <w:rPr>
          <w:lang w:val="en-US"/>
        </w:rPr>
        <w:t xml:space="preserve">mentum </w:t>
      </w:r>
      <w:r w:rsidRPr="00680811">
        <w:rPr>
          <w:lang w:val="en-US"/>
        </w:rPr>
        <w:t>254</w:t>
      </w:r>
      <w:r>
        <w:rPr>
          <w:lang w:val="en-US"/>
        </w:rPr>
        <w:t xml:space="preserve"> (Leiden), 369-</w:t>
      </w:r>
      <w:r w:rsidRPr="00680811">
        <w:rPr>
          <w:lang w:val="en-US"/>
        </w:rPr>
        <w:t>89.</w:t>
      </w:r>
    </w:p>
    <w:p w:rsidR="004A4C8C" w:rsidRPr="003219B4" w:rsidRDefault="00FD52C0" w:rsidP="00B576D8">
      <w:pPr>
        <w:pStyle w:val="Textkrper-Zeileneinzug"/>
        <w:ind w:left="284" w:hanging="284"/>
      </w:pPr>
      <w:r w:rsidRPr="005216B3">
        <w:rPr>
          <w:lang w:val="en-US"/>
        </w:rPr>
        <w:t>Page, T.</w:t>
      </w:r>
      <w:r w:rsidR="004A4C8C" w:rsidRPr="005216B3">
        <w:rPr>
          <w:lang w:val="en-US"/>
        </w:rPr>
        <w:t xml:space="preserve">E. (1898): </w:t>
      </w:r>
      <w:r w:rsidR="004A4C8C" w:rsidRPr="005216B3">
        <w:rPr>
          <w:i/>
          <w:iCs/>
          <w:lang w:val="en-US"/>
        </w:rPr>
        <w:t xml:space="preserve">P. Vergili Maronis Bucolica et Georgica. </w:t>
      </w:r>
      <w:r w:rsidR="004A4C8C" w:rsidRPr="003219B4">
        <w:rPr>
          <w:i/>
          <w:iCs/>
        </w:rPr>
        <w:t>Edited with Introduction and Notes</w:t>
      </w:r>
      <w:r w:rsidR="004A4C8C" w:rsidRPr="003219B4">
        <w:t xml:space="preserve"> (London).</w:t>
      </w:r>
    </w:p>
    <w:p w:rsidR="0095153D" w:rsidRDefault="0095153D" w:rsidP="00B576D8">
      <w:pPr>
        <w:pStyle w:val="Textkrper-Zeileneinzug"/>
        <w:ind w:left="284" w:hanging="284"/>
        <w:rPr>
          <w:lang w:val="it-IT"/>
        </w:rPr>
      </w:pPr>
      <w:r w:rsidRPr="00D3027D">
        <w:rPr>
          <w:lang w:val="it-IT"/>
        </w:rPr>
        <w:t xml:space="preserve">Paoletta, Herminius (2010): “Vergilius noster,” </w:t>
      </w:r>
      <w:hyperlink r:id="rId213" w:tooltip="Latinitas = Latinitas : commentarii linguae Latinae excolendae provehendae" w:history="1">
        <w:r w:rsidRPr="0095153D">
          <w:rPr>
            <w:rStyle w:val="Hyperlink"/>
            <w:i/>
            <w:color w:val="auto"/>
            <w:u w:val="none"/>
            <w:lang w:val="it-IT"/>
          </w:rPr>
          <w:t>Latinitas</w:t>
        </w:r>
      </w:hyperlink>
      <w:r>
        <w:rPr>
          <w:lang w:val="it-IT"/>
        </w:rPr>
        <w:t xml:space="preserve"> </w:t>
      </w:r>
      <w:r w:rsidRPr="00680811">
        <w:rPr>
          <w:lang w:val="it-IT"/>
        </w:rPr>
        <w:t>58</w:t>
      </w:r>
      <w:r>
        <w:rPr>
          <w:lang w:val="it-IT"/>
        </w:rPr>
        <w:t xml:space="preserve">, </w:t>
      </w:r>
      <w:r w:rsidRPr="00680811">
        <w:rPr>
          <w:lang w:val="it-IT"/>
        </w:rPr>
        <w:t>49-61.</w:t>
      </w:r>
    </w:p>
    <w:p w:rsidR="0095153D" w:rsidRDefault="0095153D" w:rsidP="00B576D8">
      <w:pPr>
        <w:pStyle w:val="Textkrper-Zeileneinzug"/>
        <w:ind w:left="284" w:hanging="284"/>
        <w:rPr>
          <w:lang w:val="it-IT"/>
        </w:rPr>
      </w:pPr>
      <w:r w:rsidRPr="00680811">
        <w:rPr>
          <w:lang w:val="it-IT"/>
        </w:rPr>
        <w:t>Paolucci, Paola</w:t>
      </w:r>
      <w:r>
        <w:rPr>
          <w:lang w:val="it-IT"/>
        </w:rPr>
        <w:t xml:space="preserve"> (2007): “</w:t>
      </w:r>
      <w:r w:rsidRPr="00680811">
        <w:rPr>
          <w:lang w:val="it-IT"/>
        </w:rPr>
        <w:t>I</w:t>
      </w:r>
      <w:r>
        <w:rPr>
          <w:lang w:val="it-IT"/>
        </w:rPr>
        <w:t>l soffio di Zefiro e la Vergine</w:t>
      </w:r>
      <w:r w:rsidRPr="00680811">
        <w:rPr>
          <w:lang w:val="it-IT"/>
        </w:rPr>
        <w:t xml:space="preserve">: emendamento al centone </w:t>
      </w:r>
      <w:r w:rsidRPr="0095153D">
        <w:rPr>
          <w:i/>
          <w:lang w:val="it-IT"/>
        </w:rPr>
        <w:t>De Eccles</w:t>
      </w:r>
      <w:r w:rsidRPr="0095153D">
        <w:rPr>
          <w:i/>
          <w:lang w:val="it-IT"/>
        </w:rPr>
        <w:t>i</w:t>
      </w:r>
      <w:r w:rsidRPr="0095153D">
        <w:rPr>
          <w:i/>
          <w:lang w:val="it-IT"/>
        </w:rPr>
        <w:t>a</w:t>
      </w:r>
      <w:r>
        <w:rPr>
          <w:lang w:val="it-IT"/>
        </w:rPr>
        <w:t>,”</w:t>
      </w:r>
      <w:r w:rsidRPr="00680811">
        <w:rPr>
          <w:lang w:val="it-IT"/>
        </w:rPr>
        <w:t xml:space="preserve"> </w:t>
      </w:r>
      <w:hyperlink r:id="rId214" w:tooltip="ExClass = Exemplaria classica : revista de filología clásica = journal of classical philology" w:history="1">
        <w:r w:rsidRPr="0095153D">
          <w:rPr>
            <w:rStyle w:val="Hyperlink"/>
            <w:i/>
            <w:color w:val="auto"/>
            <w:u w:val="none"/>
            <w:lang w:val="it-IT"/>
          </w:rPr>
          <w:t>ExClass</w:t>
        </w:r>
      </w:hyperlink>
      <w:r>
        <w:rPr>
          <w:lang w:val="it-IT"/>
        </w:rPr>
        <w:t xml:space="preserve"> </w:t>
      </w:r>
      <w:r w:rsidRPr="00680811">
        <w:rPr>
          <w:lang w:val="it-IT"/>
        </w:rPr>
        <w:t>11</w:t>
      </w:r>
      <w:r>
        <w:rPr>
          <w:lang w:val="it-IT"/>
        </w:rPr>
        <w:t xml:space="preserve">, </w:t>
      </w:r>
      <w:r w:rsidRPr="00680811">
        <w:rPr>
          <w:lang w:val="it-IT"/>
        </w:rPr>
        <w:t>157</w:t>
      </w:r>
      <w:r>
        <w:rPr>
          <w:lang w:val="it-IT"/>
        </w:rPr>
        <w:t>-</w:t>
      </w:r>
      <w:r w:rsidRPr="00680811">
        <w:rPr>
          <w:lang w:val="it-IT"/>
        </w:rPr>
        <w:t>65</w:t>
      </w:r>
      <w:r>
        <w:rPr>
          <w:lang w:val="it-IT"/>
        </w:rPr>
        <w:t>.</w:t>
      </w:r>
    </w:p>
    <w:p w:rsidR="008004AC" w:rsidRPr="008004AC" w:rsidRDefault="008004AC" w:rsidP="00B576D8">
      <w:pPr>
        <w:pStyle w:val="StandardWeb"/>
        <w:spacing w:before="0" w:beforeAutospacing="0" w:after="0" w:afterAutospacing="0"/>
        <w:ind w:left="284" w:hanging="284"/>
        <w:jc w:val="both"/>
        <w:rPr>
          <w:lang w:val="en-US"/>
        </w:rPr>
      </w:pPr>
      <w:r w:rsidRPr="00680811">
        <w:rPr>
          <w:lang w:val="en-US"/>
        </w:rPr>
        <w:t>Papaioannou, Sophia</w:t>
      </w:r>
      <w:r>
        <w:rPr>
          <w:lang w:val="en-US"/>
        </w:rPr>
        <w:t xml:space="preserve"> (2008): “Eugenios Voulgaris’ Translation of the </w:t>
      </w:r>
      <w:r w:rsidRPr="00EA0E66">
        <w:rPr>
          <w:i/>
          <w:lang w:val="en-US"/>
        </w:rPr>
        <w:t>Georgics</w:t>
      </w:r>
      <w:r>
        <w:rPr>
          <w:lang w:val="en-US"/>
        </w:rPr>
        <w:t>: An I</w:t>
      </w:r>
      <w:r w:rsidRPr="00680811">
        <w:rPr>
          <w:lang w:val="en-US"/>
        </w:rPr>
        <w:t>ntrodu</w:t>
      </w:r>
      <w:r w:rsidRPr="00680811">
        <w:rPr>
          <w:lang w:val="en-US"/>
        </w:rPr>
        <w:t>c</w:t>
      </w:r>
      <w:r w:rsidRPr="00680811">
        <w:rPr>
          <w:lang w:val="en-US"/>
        </w:rPr>
        <w:t xml:space="preserve">tion </w:t>
      </w:r>
      <w:r>
        <w:rPr>
          <w:lang w:val="en-US"/>
        </w:rPr>
        <w:t>to the First Modern Greek Translation of Vergil,”</w:t>
      </w:r>
      <w:r w:rsidRPr="00680811">
        <w:rPr>
          <w:lang w:val="en-US"/>
        </w:rPr>
        <w:t xml:space="preserve"> </w:t>
      </w:r>
      <w:hyperlink r:id="rId215" w:tooltip="Vergilius = Vergilius" w:history="1">
        <w:r w:rsidRPr="008004AC">
          <w:rPr>
            <w:rStyle w:val="Hyperlink"/>
            <w:i/>
            <w:color w:val="auto"/>
            <w:u w:val="none"/>
            <w:lang w:val="en-US"/>
          </w:rPr>
          <w:t>Vergilius</w:t>
        </w:r>
      </w:hyperlink>
      <w:r>
        <w:rPr>
          <w:lang w:val="en-US"/>
        </w:rPr>
        <w:t xml:space="preserve"> 54, </w:t>
      </w:r>
      <w:r w:rsidRPr="00680811">
        <w:rPr>
          <w:lang w:val="en-US"/>
        </w:rPr>
        <w:t>97-123.</w:t>
      </w:r>
    </w:p>
    <w:p w:rsidR="004A4C8C" w:rsidRPr="003219B4" w:rsidRDefault="004A4C8C" w:rsidP="00B576D8">
      <w:pPr>
        <w:pStyle w:val="Textkrper-Zeileneinzug"/>
        <w:ind w:left="284" w:hanging="284"/>
        <w:rPr>
          <w:lang w:val="it-IT"/>
        </w:rPr>
      </w:pPr>
      <w:r w:rsidRPr="003219B4">
        <w:rPr>
          <w:lang w:val="it-IT"/>
        </w:rPr>
        <w:t>Paratore, Ettore (1983): “Le lodi di Gallo alla fine delle Georgiche</w:t>
      </w:r>
      <w:r w:rsidR="00CA7F5A">
        <w:rPr>
          <w:lang w:val="it-IT"/>
        </w:rPr>
        <w:t>,”</w:t>
      </w:r>
      <w:r w:rsidRPr="003219B4">
        <w:rPr>
          <w:lang w:val="it-IT"/>
        </w:rPr>
        <w:t xml:space="preserve"> </w:t>
      </w:r>
      <w:r w:rsidRPr="003219B4">
        <w:rPr>
          <w:i/>
          <w:iCs/>
          <w:lang w:val="it-IT"/>
        </w:rPr>
        <w:t>BollClass</w:t>
      </w:r>
      <w:r w:rsidRPr="003219B4">
        <w:rPr>
          <w:lang w:val="it-IT"/>
        </w:rPr>
        <w:t xml:space="preserve"> 4, 57-68.</w:t>
      </w:r>
    </w:p>
    <w:p w:rsidR="004A4C8C" w:rsidRPr="005216B3" w:rsidRDefault="004A4C8C" w:rsidP="00B576D8">
      <w:pPr>
        <w:pStyle w:val="Textkrper-Zeileneinzug"/>
        <w:ind w:left="284" w:hanging="284"/>
        <w:rPr>
          <w:lang w:val="it-IT"/>
        </w:rPr>
      </w:pPr>
      <w:r w:rsidRPr="003219B4">
        <w:rPr>
          <w:lang w:val="it-IT"/>
        </w:rPr>
        <w:t>–</w:t>
      </w:r>
      <w:r w:rsidRPr="003219B4">
        <w:rPr>
          <w:lang w:val="it-IT"/>
        </w:rPr>
        <w:tab/>
        <w:t>(1986): “Le Georgiche</w:t>
      </w:r>
      <w:r w:rsidR="00CA7F5A">
        <w:rPr>
          <w:lang w:val="it-IT"/>
        </w:rPr>
        <w:t>,”</w:t>
      </w:r>
      <w:r w:rsidRPr="003219B4">
        <w:rPr>
          <w:lang w:val="it-IT"/>
        </w:rPr>
        <w:t xml:space="preserve"> in </w:t>
      </w:r>
      <w:r w:rsidRPr="003219B4">
        <w:rPr>
          <w:i/>
          <w:iCs/>
          <w:lang w:val="it-IT"/>
        </w:rPr>
        <w:t xml:space="preserve">Atti del Convegno mondiale scientifico di studi su Virgilio. </w:t>
      </w:r>
      <w:r w:rsidRPr="005216B3">
        <w:rPr>
          <w:i/>
          <w:iCs/>
          <w:lang w:val="it-IT"/>
        </w:rPr>
        <w:t>Mantova, Roma, Napoli 19-24 settembre 1981</w:t>
      </w:r>
      <w:r w:rsidRPr="005216B3">
        <w:rPr>
          <w:lang w:val="it-IT"/>
        </w:rPr>
        <w:t xml:space="preserve"> (Milano), ii, 122-35.</w:t>
      </w:r>
    </w:p>
    <w:p w:rsidR="006A6C21" w:rsidRPr="005216B3" w:rsidRDefault="006A6C21" w:rsidP="00B576D8">
      <w:pPr>
        <w:pStyle w:val="Textkrper-Zeileneinzug"/>
        <w:ind w:left="284" w:hanging="284"/>
        <w:rPr>
          <w:lang w:val="it-IT"/>
        </w:rPr>
      </w:pPr>
      <w:r w:rsidRPr="005216B3">
        <w:rPr>
          <w:lang w:val="it-IT"/>
        </w:rPr>
        <w:t xml:space="preserve">Parker, Holt N. (2006): “Vergil’s Mysterious </w:t>
      </w:r>
      <w:r w:rsidRPr="005216B3">
        <w:rPr>
          <w:i/>
          <w:lang w:val="it-IT"/>
        </w:rPr>
        <w:t>siler</w:t>
      </w:r>
      <w:r w:rsidRPr="005216B3">
        <w:rPr>
          <w:lang w:val="it-IT"/>
        </w:rPr>
        <w:t xml:space="preserve">: A Possible Identification from a Lousy Clue,” </w:t>
      </w:r>
      <w:hyperlink r:id="rId216" w:tooltip="CQ = Classical Quarterly" w:history="1">
        <w:r w:rsidRPr="005216B3">
          <w:rPr>
            <w:rStyle w:val="Hyperlink"/>
            <w:i/>
            <w:color w:val="auto"/>
            <w:u w:val="none"/>
            <w:lang w:val="it-IT"/>
          </w:rPr>
          <w:t>CQ</w:t>
        </w:r>
      </w:hyperlink>
      <w:r w:rsidRPr="005216B3">
        <w:rPr>
          <w:lang w:val="it-IT"/>
        </w:rPr>
        <w:t xml:space="preserve"> 56, 623-9.</w:t>
      </w:r>
    </w:p>
    <w:p w:rsidR="004A4C8C" w:rsidRPr="003219B4" w:rsidRDefault="00B576D8" w:rsidP="00B576D8">
      <w:pPr>
        <w:pStyle w:val="Textkrper-Zeileneinzug"/>
        <w:ind w:left="284" w:hanging="284"/>
      </w:pPr>
      <w:r>
        <w:lastRenderedPageBreak/>
        <w:t>Parry, Adam</w:t>
      </w:r>
      <w:r w:rsidR="004A4C8C" w:rsidRPr="003219B4">
        <w:t xml:space="preserve"> (1972): “The Idea of Art in Virgil’s </w:t>
      </w:r>
      <w:r w:rsidR="004A4C8C" w:rsidRPr="003219B4">
        <w:rPr>
          <w:i/>
        </w:rPr>
        <w:t>Georgics</w:t>
      </w:r>
      <w:r w:rsidR="00CA7F5A">
        <w:rPr>
          <w:iCs/>
        </w:rPr>
        <w:t>,”</w:t>
      </w:r>
      <w:r w:rsidR="004A4C8C" w:rsidRPr="003219B4">
        <w:t xml:space="preserve"> </w:t>
      </w:r>
      <w:r w:rsidR="004A4C8C" w:rsidRPr="003219B4">
        <w:rPr>
          <w:i/>
        </w:rPr>
        <w:t>Arethusa</w:t>
      </w:r>
      <w:r w:rsidR="004A4C8C" w:rsidRPr="003219B4">
        <w:t xml:space="preserve"> 5, 35-52.</w:t>
      </w:r>
    </w:p>
    <w:p w:rsidR="004A4C8C" w:rsidRPr="003219B4" w:rsidRDefault="004A4C8C" w:rsidP="00B576D8">
      <w:pPr>
        <w:pStyle w:val="Textkrper-Zeileneinzug"/>
        <w:ind w:left="284" w:hanging="284"/>
        <w:rPr>
          <w:lang w:val="it-IT"/>
        </w:rPr>
      </w:pPr>
      <w:r w:rsidRPr="003219B4">
        <w:t xml:space="preserve">Paschalis, Michael (1984): “Notes on the First Proem of the </w:t>
      </w:r>
      <w:r w:rsidRPr="003219B4">
        <w:rPr>
          <w:i/>
        </w:rPr>
        <w:t xml:space="preserve">Georgics </w:t>
      </w:r>
      <w:r w:rsidRPr="003219B4">
        <w:t>in Relation to the Pr</w:t>
      </w:r>
      <w:r w:rsidRPr="003219B4">
        <w:t>o</w:t>
      </w:r>
      <w:r w:rsidRPr="003219B4">
        <w:t>ems of Lucretius</w:t>
      </w:r>
      <w:r w:rsidR="00CA7F5A">
        <w:t>,”</w:t>
      </w:r>
      <w:r w:rsidRPr="003219B4">
        <w:t xml:space="preserve"> </w:t>
      </w:r>
      <w:r w:rsidRPr="003219B4">
        <w:rPr>
          <w:i/>
          <w:iCs/>
        </w:rPr>
        <w:t>Hellenica</w:t>
      </w:r>
      <w:r w:rsidRPr="003219B4">
        <w:t xml:space="preserve"> 35, 143-6. </w:t>
      </w:r>
      <w:r w:rsidRPr="003219B4">
        <w:rPr>
          <w:lang w:val="it-IT"/>
        </w:rPr>
        <w:t>233-4.</w:t>
      </w:r>
    </w:p>
    <w:p w:rsidR="00B154AE" w:rsidRDefault="00B154AE" w:rsidP="00B576D8">
      <w:pPr>
        <w:pStyle w:val="Textkrper-Zeileneinzug"/>
        <w:ind w:left="284" w:hanging="284"/>
        <w:rPr>
          <w:lang w:val="it-IT"/>
        </w:rPr>
      </w:pPr>
      <w:r w:rsidRPr="00680811">
        <w:rPr>
          <w:lang w:val="it-IT"/>
        </w:rPr>
        <w:t>Passarella, Raffaele</w:t>
      </w:r>
      <w:r>
        <w:rPr>
          <w:lang w:val="it-IT"/>
        </w:rPr>
        <w:t xml:space="preserve"> (2007): “</w:t>
      </w:r>
      <w:r w:rsidRPr="007E2553">
        <w:rPr>
          <w:i/>
          <w:lang w:val="it-IT"/>
        </w:rPr>
        <w:t>Mortis causa inoboedientia fuit</w:t>
      </w:r>
      <w:r>
        <w:rPr>
          <w:lang w:val="it-IT"/>
        </w:rPr>
        <w:t>.</w:t>
      </w:r>
      <w:r w:rsidRPr="00680811">
        <w:rPr>
          <w:lang w:val="it-IT"/>
        </w:rPr>
        <w:t xml:space="preserve"> Ambrogio e i disobbedienti Adamo e Orfeo</w:t>
      </w:r>
      <w:r>
        <w:rPr>
          <w:lang w:val="it-IT"/>
        </w:rPr>
        <w:t>. C</w:t>
      </w:r>
      <w:r w:rsidRPr="00680811">
        <w:rPr>
          <w:lang w:val="it-IT"/>
        </w:rPr>
        <w:t>on una nota sulla fortuna di un verso virgilia</w:t>
      </w:r>
      <w:r>
        <w:rPr>
          <w:lang w:val="it-IT"/>
        </w:rPr>
        <w:t>no,”</w:t>
      </w:r>
      <w:r w:rsidRPr="00680811">
        <w:rPr>
          <w:lang w:val="it-IT"/>
        </w:rPr>
        <w:t xml:space="preserve"> </w:t>
      </w:r>
      <w:hyperlink r:id="rId217" w:tooltip="Acme = Acme : annali della Facoltà di  Lettere e Filosofia dell’Università degli Studi di Milano" w:history="1">
        <w:r w:rsidRPr="00B154AE">
          <w:rPr>
            <w:rStyle w:val="Hyperlink"/>
            <w:i/>
            <w:color w:val="auto"/>
            <w:u w:val="none"/>
            <w:lang w:val="it-IT"/>
          </w:rPr>
          <w:t>Acme</w:t>
        </w:r>
      </w:hyperlink>
      <w:r w:rsidRPr="00680811">
        <w:rPr>
          <w:lang w:val="it-IT"/>
        </w:rPr>
        <w:t xml:space="preserve"> 60</w:t>
      </w:r>
      <w:r>
        <w:rPr>
          <w:lang w:val="it-IT"/>
        </w:rPr>
        <w:t>, 401-</w:t>
      </w:r>
      <w:r w:rsidRPr="00680811">
        <w:rPr>
          <w:lang w:val="it-IT"/>
        </w:rPr>
        <w:t>5.</w:t>
      </w:r>
    </w:p>
    <w:p w:rsidR="000A73ED" w:rsidRPr="006B0AF0" w:rsidRDefault="000A73ED" w:rsidP="00B576D8">
      <w:pPr>
        <w:pStyle w:val="Textkrper-Zeileneinzug"/>
        <w:ind w:left="284" w:hanging="284"/>
        <w:rPr>
          <w:lang w:val="fr-FR"/>
        </w:rPr>
      </w:pPr>
      <w:r w:rsidRPr="006B0AF0">
        <w:rPr>
          <w:lang w:val="fr-FR"/>
        </w:rPr>
        <w:t xml:space="preserve">Pataki, Elvira (2004): “Métamorphoses, amours et abeilles: notes sur le livre IV des </w:t>
      </w:r>
      <w:r w:rsidRPr="006B0AF0">
        <w:rPr>
          <w:i/>
          <w:lang w:val="fr-FR"/>
        </w:rPr>
        <w:t>Géo</w:t>
      </w:r>
      <w:r w:rsidRPr="006B0AF0">
        <w:rPr>
          <w:i/>
          <w:lang w:val="fr-FR"/>
        </w:rPr>
        <w:t>r</w:t>
      </w:r>
      <w:r w:rsidRPr="006B0AF0">
        <w:rPr>
          <w:i/>
          <w:lang w:val="fr-FR"/>
        </w:rPr>
        <w:t>giques</w:t>
      </w:r>
      <w:r w:rsidRPr="006B0AF0">
        <w:rPr>
          <w:lang w:val="fr-FR"/>
        </w:rPr>
        <w:t xml:space="preserve">,” </w:t>
      </w:r>
      <w:hyperlink r:id="rId218" w:tooltip="AAntHung = Acta Antiqua Academiae Scientiarum Hungaricae" w:history="1">
        <w:r w:rsidRPr="006B0AF0">
          <w:rPr>
            <w:rStyle w:val="Hyperlink"/>
            <w:i/>
            <w:color w:val="auto"/>
            <w:u w:val="none"/>
            <w:lang w:val="fr-FR"/>
          </w:rPr>
          <w:t>AAntHung</w:t>
        </w:r>
      </w:hyperlink>
      <w:r w:rsidRPr="006B0AF0">
        <w:rPr>
          <w:lang w:val="fr-FR"/>
        </w:rPr>
        <w:t xml:space="preserve"> 44, 263-82.</w:t>
      </w:r>
    </w:p>
    <w:p w:rsidR="00D427C2" w:rsidRPr="00D427C2" w:rsidRDefault="00D427C2" w:rsidP="00D427C2">
      <w:pPr>
        <w:pStyle w:val="Textkrper-Zeileneinzug"/>
        <w:ind w:left="284" w:hanging="284"/>
      </w:pPr>
      <w:r w:rsidRPr="00F46C1C">
        <w:t xml:space="preserve">Patterson, Annabel (1987): </w:t>
      </w:r>
      <w:r w:rsidRPr="00F46C1C">
        <w:rPr>
          <w:i/>
          <w:iCs/>
        </w:rPr>
        <w:t>Pastoral and Ideology: Virgil to Valéry</w:t>
      </w:r>
      <w:r w:rsidRPr="00F46C1C">
        <w:t xml:space="preserve"> (Berkeley/Los Angeles; auch Oxford, 1988).</w:t>
      </w:r>
    </w:p>
    <w:p w:rsidR="00C66AB1" w:rsidRPr="00C66AB1" w:rsidRDefault="00C66AB1" w:rsidP="00B576D8">
      <w:pPr>
        <w:pStyle w:val="Textkrper-Zeileneinzug"/>
        <w:ind w:left="284" w:hanging="284"/>
        <w:rPr>
          <w:lang w:val="en-US"/>
        </w:rPr>
      </w:pPr>
      <w:r w:rsidRPr="00C66AB1">
        <w:rPr>
          <w:lang w:val="en-US"/>
        </w:rPr>
        <w:t xml:space="preserve">Peirano, Irene </w:t>
      </w:r>
      <w:r w:rsidRPr="00915F66">
        <w:rPr>
          <w:lang w:val="en-US"/>
        </w:rPr>
        <w:t xml:space="preserve">(2012): </w:t>
      </w:r>
      <w:r w:rsidRPr="00915F66">
        <w:rPr>
          <w:i/>
          <w:lang w:val="en-US"/>
        </w:rPr>
        <w:t>The Rhetoric of the Roman Fake: Latin</w:t>
      </w:r>
      <w:r w:rsidRPr="00915F66">
        <w:rPr>
          <w:lang w:val="en-US"/>
        </w:rPr>
        <w:t xml:space="preserve"> Pseudepigrapha </w:t>
      </w:r>
      <w:r w:rsidRPr="00915F66">
        <w:rPr>
          <w:i/>
          <w:lang w:val="en-US"/>
        </w:rPr>
        <w:t>in Context</w:t>
      </w:r>
      <w:r w:rsidRPr="00915F66">
        <w:rPr>
          <w:lang w:val="en-US"/>
        </w:rPr>
        <w:t xml:space="preserve"> (Cambridge/New York) [</w:t>
      </w:r>
      <w:r>
        <w:t xml:space="preserve">B. Kayachev, </w:t>
      </w:r>
      <w:hyperlink r:id="rId219" w:tooltip="BMCRev = Bryn Mawr Classical Review" w:history="1">
        <w:r w:rsidRPr="00C66AB1">
          <w:rPr>
            <w:rStyle w:val="Hyperlink"/>
            <w:i/>
            <w:color w:val="auto"/>
            <w:u w:val="none"/>
          </w:rPr>
          <w:t>BMCRev</w:t>
        </w:r>
      </w:hyperlink>
      <w:r>
        <w:t xml:space="preserve"> 2013.11.52; N. Holzberg, </w:t>
      </w:r>
      <w:hyperlink r:id="rId220" w:tooltip="Gymnasium = Gymnasium : Zeitschrift für Kultur der Antike und humanistische Bildung" w:history="1">
        <w:r w:rsidRPr="00C66AB1">
          <w:rPr>
            <w:rStyle w:val="Hyperlink"/>
            <w:i/>
            <w:color w:val="auto"/>
            <w:u w:val="none"/>
          </w:rPr>
          <w:t>Gymnasium</w:t>
        </w:r>
      </w:hyperlink>
      <w:r>
        <w:t xml:space="preserve"> 121, 2014, 404-5].</w:t>
      </w:r>
    </w:p>
    <w:p w:rsidR="0044099F" w:rsidRPr="006B0AF0" w:rsidRDefault="0044099F" w:rsidP="00B576D8">
      <w:pPr>
        <w:pStyle w:val="Textkrper-Zeileneinzug"/>
        <w:ind w:left="284" w:hanging="284"/>
        <w:rPr>
          <w:lang w:val="fr-FR"/>
        </w:rPr>
      </w:pPr>
      <w:r w:rsidRPr="006B0AF0">
        <w:rPr>
          <w:lang w:val="fr-FR"/>
        </w:rPr>
        <w:t xml:space="preserve">Pellegrini, Johanna (2007): “Note sur la double description de la </w:t>
      </w:r>
      <w:r w:rsidRPr="006B0AF0">
        <w:rPr>
          <w:i/>
          <w:lang w:val="fr-FR"/>
        </w:rPr>
        <w:t>bugonia</w:t>
      </w:r>
      <w:r w:rsidRPr="006B0AF0">
        <w:rPr>
          <w:lang w:val="fr-FR"/>
        </w:rPr>
        <w:t xml:space="preserve"> au chant IV des </w:t>
      </w:r>
      <w:r w:rsidRPr="006B0AF0">
        <w:rPr>
          <w:i/>
          <w:lang w:val="fr-FR"/>
        </w:rPr>
        <w:t>Géorgiques</w:t>
      </w:r>
      <w:r w:rsidRPr="006B0AF0">
        <w:rPr>
          <w:lang w:val="fr-FR"/>
        </w:rPr>
        <w:t xml:space="preserve"> (</w:t>
      </w:r>
      <w:hyperlink r:id="rId221" w:tooltip="citation (new window)" w:history="1">
        <w:r w:rsidRPr="006B0AF0">
          <w:rPr>
            <w:rStyle w:val="Hyperlink"/>
            <w:color w:val="auto"/>
            <w:u w:val="none"/>
            <w:lang w:val="fr-FR"/>
          </w:rPr>
          <w:t>295-314</w:t>
        </w:r>
      </w:hyperlink>
      <w:r w:rsidRPr="006B0AF0">
        <w:rPr>
          <w:lang w:val="fr-FR"/>
        </w:rPr>
        <w:t xml:space="preserve"> et </w:t>
      </w:r>
      <w:hyperlink r:id="rId222" w:tooltip="citation (new window)" w:history="1">
        <w:r w:rsidRPr="006B0AF0">
          <w:rPr>
            <w:rStyle w:val="Hyperlink"/>
            <w:color w:val="auto"/>
            <w:u w:val="none"/>
            <w:lang w:val="fr-FR"/>
          </w:rPr>
          <w:t>538-547</w:t>
        </w:r>
      </w:hyperlink>
      <w:r w:rsidRPr="006B0AF0">
        <w:rPr>
          <w:lang w:val="fr-FR"/>
        </w:rPr>
        <w:t xml:space="preserve">),” </w:t>
      </w:r>
      <w:hyperlink r:id="rId223" w:tooltip="Latomus = Latomus : revue d’études latines" w:history="1">
        <w:r w:rsidRPr="006B0AF0">
          <w:rPr>
            <w:rStyle w:val="Hyperlink"/>
            <w:i/>
            <w:color w:val="auto"/>
            <w:u w:val="none"/>
            <w:lang w:val="fr-FR"/>
          </w:rPr>
          <w:t>Latomus</w:t>
        </w:r>
      </w:hyperlink>
      <w:r w:rsidRPr="006B0AF0">
        <w:rPr>
          <w:lang w:val="fr-FR"/>
        </w:rPr>
        <w:t xml:space="preserve"> 66, 336-41.</w:t>
      </w:r>
    </w:p>
    <w:p w:rsidR="005216B3" w:rsidRDefault="005216B3" w:rsidP="00B576D8">
      <w:pPr>
        <w:pStyle w:val="StandardWeb"/>
        <w:spacing w:before="0" w:beforeAutospacing="0" w:after="0" w:afterAutospacing="0"/>
        <w:ind w:left="284" w:hanging="284"/>
        <w:jc w:val="both"/>
        <w:rPr>
          <w:lang w:val="en-US"/>
        </w:rPr>
      </w:pPr>
      <w:r w:rsidRPr="00680811">
        <w:rPr>
          <w:lang w:val="en-US"/>
        </w:rPr>
        <w:t>Pellicer</w:t>
      </w:r>
      <w:r>
        <w:rPr>
          <w:lang w:val="en-US"/>
        </w:rPr>
        <w:t>,</w:t>
      </w:r>
      <w:r w:rsidRPr="00C62D91">
        <w:rPr>
          <w:lang w:val="en-US"/>
        </w:rPr>
        <w:t xml:space="preserve"> </w:t>
      </w:r>
      <w:r w:rsidRPr="00680811">
        <w:rPr>
          <w:lang w:val="en-US"/>
        </w:rPr>
        <w:t>Juan Christian</w:t>
      </w:r>
      <w:r>
        <w:rPr>
          <w:lang w:val="en-US"/>
        </w:rPr>
        <w:t xml:space="preserve"> (2005): “</w:t>
      </w:r>
      <w:r w:rsidRPr="00680811">
        <w:rPr>
          <w:lang w:val="en-US"/>
        </w:rPr>
        <w:t xml:space="preserve">Virgil </w:t>
      </w:r>
      <w:r w:rsidRPr="00C62D91">
        <w:rPr>
          <w:i/>
          <w:lang w:val="en-US"/>
        </w:rPr>
        <w:t>Georgics</w:t>
      </w:r>
      <w:r>
        <w:rPr>
          <w:lang w:val="en-US"/>
        </w:rPr>
        <w:t xml:space="preserve"> II in Paradise Lost,”</w:t>
      </w:r>
      <w:r w:rsidRPr="00680811">
        <w:rPr>
          <w:lang w:val="en-US"/>
        </w:rPr>
        <w:t xml:space="preserve"> </w:t>
      </w:r>
      <w:r w:rsidRPr="00C62D91">
        <w:rPr>
          <w:i/>
          <w:lang w:val="en-US"/>
        </w:rPr>
        <w:t>Translation and Liter</w:t>
      </w:r>
      <w:r w:rsidRPr="00C62D91">
        <w:rPr>
          <w:i/>
          <w:lang w:val="en-US"/>
        </w:rPr>
        <w:t>a</w:t>
      </w:r>
      <w:r w:rsidRPr="00C62D91">
        <w:rPr>
          <w:i/>
          <w:lang w:val="en-US"/>
        </w:rPr>
        <w:t>ture</w:t>
      </w:r>
      <w:r>
        <w:rPr>
          <w:lang w:val="en-US"/>
        </w:rPr>
        <w:t xml:space="preserve"> 1</w:t>
      </w:r>
      <w:r w:rsidRPr="00680811">
        <w:rPr>
          <w:lang w:val="en-US"/>
        </w:rPr>
        <w:t>4</w:t>
      </w:r>
      <w:r>
        <w:rPr>
          <w:lang w:val="en-US"/>
        </w:rPr>
        <w:t xml:space="preserve">, </w:t>
      </w:r>
      <w:r w:rsidRPr="00680811">
        <w:rPr>
          <w:lang w:val="en-US"/>
        </w:rPr>
        <w:t>129-47.</w:t>
      </w:r>
    </w:p>
    <w:p w:rsidR="008B5ED4" w:rsidRDefault="008B5ED4" w:rsidP="00B576D8">
      <w:pPr>
        <w:pStyle w:val="StandardWeb"/>
        <w:spacing w:before="0" w:beforeAutospacing="0" w:after="0" w:afterAutospacing="0"/>
        <w:ind w:left="284" w:hanging="284"/>
        <w:jc w:val="both"/>
        <w:rPr>
          <w:lang w:val="en-US"/>
        </w:rPr>
      </w:pPr>
      <w:r>
        <w:rPr>
          <w:lang w:val="en-US"/>
        </w:rPr>
        <w:t>–</w:t>
      </w:r>
      <w:r>
        <w:rPr>
          <w:lang w:val="en-US"/>
        </w:rPr>
        <w:tab/>
        <w:t xml:space="preserve">(2007a): “‘I Hear Such Strange Things of the Union’s Fate’: Charles Carter Lee’s </w:t>
      </w:r>
      <w:r w:rsidRPr="008B5ED4">
        <w:rPr>
          <w:i/>
          <w:lang w:val="en-US"/>
        </w:rPr>
        <w:t>Virginia Georgics</w:t>
      </w:r>
      <w:r>
        <w:rPr>
          <w:lang w:val="en-US"/>
        </w:rPr>
        <w:t xml:space="preserve">,” </w:t>
      </w:r>
      <w:r>
        <w:rPr>
          <w:i/>
          <w:lang w:val="en-US"/>
        </w:rPr>
        <w:t>Ear</w:t>
      </w:r>
      <w:r w:rsidRPr="008B5ED4">
        <w:rPr>
          <w:i/>
          <w:lang w:val="en-US"/>
        </w:rPr>
        <w:t>ly American Literature</w:t>
      </w:r>
      <w:r>
        <w:rPr>
          <w:lang w:val="en-US"/>
        </w:rPr>
        <w:t xml:space="preserve"> 42, 131-55.</w:t>
      </w:r>
    </w:p>
    <w:p w:rsidR="005216B3" w:rsidRPr="005216B3" w:rsidRDefault="005216B3" w:rsidP="00B576D8">
      <w:pPr>
        <w:pStyle w:val="StandardWeb"/>
        <w:spacing w:before="0" w:beforeAutospacing="0" w:after="0" w:afterAutospacing="0"/>
        <w:ind w:left="284" w:hanging="284"/>
        <w:jc w:val="both"/>
        <w:rPr>
          <w:lang w:val="en-US"/>
        </w:rPr>
      </w:pPr>
      <w:r w:rsidRPr="005216B3">
        <w:rPr>
          <w:lang w:val="en-US"/>
        </w:rPr>
        <w:t>–</w:t>
      </w:r>
      <w:r w:rsidRPr="005216B3">
        <w:rPr>
          <w:lang w:val="en-US"/>
        </w:rPr>
        <w:tab/>
      </w:r>
      <w:r>
        <w:rPr>
          <w:lang w:val="en-US"/>
        </w:rPr>
        <w:t>(2007</w:t>
      </w:r>
      <w:r w:rsidR="008B5ED4">
        <w:rPr>
          <w:lang w:val="en-US"/>
        </w:rPr>
        <w:t>b</w:t>
      </w:r>
      <w:r>
        <w:rPr>
          <w:lang w:val="en-US"/>
        </w:rPr>
        <w:t xml:space="preserve">): Reception, Wit, and the Unity of Virgil’s </w:t>
      </w:r>
      <w:r w:rsidRPr="00C62D91">
        <w:rPr>
          <w:i/>
          <w:lang w:val="en-US"/>
        </w:rPr>
        <w:t>Georgics</w:t>
      </w:r>
      <w:r>
        <w:rPr>
          <w:lang w:val="en-US"/>
        </w:rPr>
        <w:t>,”</w:t>
      </w:r>
      <w:r w:rsidRPr="00680811">
        <w:rPr>
          <w:lang w:val="en-US"/>
        </w:rPr>
        <w:t xml:space="preserve"> </w:t>
      </w:r>
      <w:hyperlink r:id="rId224" w:tooltip="SO = Symbolae Osloenses : Norwegian journal of Greek and Latin studies" w:history="1">
        <w:r w:rsidRPr="005216B3">
          <w:rPr>
            <w:rStyle w:val="Hyperlink"/>
            <w:i/>
            <w:color w:val="auto"/>
            <w:u w:val="none"/>
            <w:lang w:val="en-US"/>
          </w:rPr>
          <w:t>SO</w:t>
        </w:r>
      </w:hyperlink>
      <w:r>
        <w:rPr>
          <w:lang w:val="en-US"/>
        </w:rPr>
        <w:t xml:space="preserve"> 82, </w:t>
      </w:r>
      <w:r w:rsidRPr="00680811">
        <w:rPr>
          <w:lang w:val="en-US"/>
        </w:rPr>
        <w:t>90-115.</w:t>
      </w:r>
    </w:p>
    <w:p w:rsidR="004A4C8C" w:rsidRPr="006B0AF0" w:rsidRDefault="004A4C8C" w:rsidP="00B576D8">
      <w:pPr>
        <w:pStyle w:val="Textkrper-Zeileneinzug"/>
        <w:ind w:left="284" w:hanging="284"/>
        <w:rPr>
          <w:lang w:val="en-US"/>
        </w:rPr>
      </w:pPr>
      <w:r w:rsidRPr="006B0AF0">
        <w:rPr>
          <w:lang w:val="en-US"/>
        </w:rPr>
        <w:t>Pendás de Buzón, Ana María/Schniebs de Rossi, Alicia (1991): “La metapoética virgiliana</w:t>
      </w:r>
      <w:r w:rsidR="00CA7F5A" w:rsidRPr="006B0AF0">
        <w:rPr>
          <w:lang w:val="en-US"/>
        </w:rPr>
        <w:t>,”</w:t>
      </w:r>
      <w:r w:rsidRPr="006B0AF0">
        <w:rPr>
          <w:lang w:val="en-US"/>
        </w:rPr>
        <w:t xml:space="preserve"> </w:t>
      </w:r>
      <w:r w:rsidRPr="006B0AF0">
        <w:rPr>
          <w:i/>
          <w:iCs/>
          <w:lang w:val="en-US"/>
        </w:rPr>
        <w:t>Emérita</w:t>
      </w:r>
      <w:r w:rsidRPr="006B0AF0">
        <w:rPr>
          <w:lang w:val="en-US"/>
        </w:rPr>
        <w:t xml:space="preserve"> 59, 133-42. </w:t>
      </w:r>
    </w:p>
    <w:p w:rsidR="004A4C8C" w:rsidRPr="003219B4" w:rsidRDefault="004A4C8C" w:rsidP="00B576D8">
      <w:pPr>
        <w:pStyle w:val="Textkrper-Zeileneinzug"/>
        <w:ind w:left="284" w:hanging="284"/>
      </w:pPr>
      <w:r w:rsidRPr="003219B4">
        <w:rPr>
          <w:lang w:val="en-US"/>
        </w:rPr>
        <w:t xml:space="preserve">Penwill, John L. (1995): </w:t>
      </w:r>
      <w:r w:rsidRPr="003219B4">
        <w:rPr>
          <w:i/>
          <w:iCs/>
          <w:lang w:val="en-US"/>
        </w:rPr>
        <w:t>Two Essays on Virgil: Intertextual Issues in Aeneid 6 and Georgics 4</w:t>
      </w:r>
      <w:r w:rsidRPr="003219B4">
        <w:rPr>
          <w:lang w:val="en-US"/>
        </w:rPr>
        <w:t xml:space="preserve"> Studies in Western Traditions. </w:t>
      </w:r>
      <w:r w:rsidRPr="003219B4">
        <w:t>Occasional Papers 2</w:t>
      </w:r>
      <w:r w:rsidRPr="003219B4">
        <w:rPr>
          <w:lang w:val="en-US"/>
        </w:rPr>
        <w:t xml:space="preserve"> (Bendigo</w:t>
      </w:r>
      <w:r w:rsidR="00B576D8">
        <w:t>) [P.</w:t>
      </w:r>
      <w:r w:rsidRPr="003219B4">
        <w:t xml:space="preserve">A. Johnston, </w:t>
      </w:r>
      <w:r w:rsidRPr="003219B4">
        <w:rPr>
          <w:i/>
          <w:iCs/>
        </w:rPr>
        <w:t>BMCRev</w:t>
      </w:r>
      <w:r w:rsidR="00B576D8">
        <w:t xml:space="preserve"> 7, 1996, 645-6; W.</w:t>
      </w:r>
      <w:r w:rsidRPr="003219B4">
        <w:t xml:space="preserve">J. Dominik, </w:t>
      </w:r>
      <w:r w:rsidRPr="003219B4">
        <w:rPr>
          <w:i/>
          <w:iCs/>
        </w:rPr>
        <w:t>CO</w:t>
      </w:r>
      <w:r w:rsidRPr="003219B4">
        <w:t xml:space="preserve"> 74, 1996/7, 44].</w:t>
      </w:r>
    </w:p>
    <w:p w:rsidR="004A4C8C" w:rsidRPr="003219B4" w:rsidRDefault="004A4C8C" w:rsidP="00B576D8">
      <w:pPr>
        <w:pStyle w:val="Textkrper-Zeileneinzug"/>
        <w:ind w:left="284" w:hanging="284"/>
      </w:pPr>
      <w:r w:rsidRPr="003219B4">
        <w:t>Peraki-Kyriakidou, Eleni (1998): “Αίγυπτος: Μακεδονία: οι υποθήκες του Βεργιλίου</w:t>
      </w:r>
      <w:r w:rsidR="00CA7F5A">
        <w:rPr>
          <w:rFonts w:ascii="OldGreekSerif" w:hAnsi="OldGreekSerif"/>
        </w:rPr>
        <w:t>,”</w:t>
      </w:r>
      <w:r w:rsidRPr="003219B4">
        <w:rPr>
          <w:rFonts w:ascii="OldGreekSerif" w:hAnsi="OldGreekSerif"/>
        </w:rPr>
        <w:t xml:space="preserve"> </w:t>
      </w:r>
      <w:r w:rsidRPr="003219B4">
        <w:rPr>
          <w:i/>
          <w:iCs/>
        </w:rPr>
        <w:t>EEThess(philol)</w:t>
      </w:r>
      <w:r w:rsidRPr="003219B4">
        <w:t xml:space="preserve"> 7, 71-83.</w:t>
      </w:r>
    </w:p>
    <w:p w:rsidR="004A4C8C" w:rsidRDefault="004A4C8C" w:rsidP="00B576D8">
      <w:pPr>
        <w:pStyle w:val="Textkrper-Zeileneinzug"/>
        <w:ind w:left="284" w:hanging="284"/>
      </w:pPr>
      <w:r w:rsidRPr="003219B4">
        <w:t>–</w:t>
      </w:r>
      <w:r w:rsidRPr="003219B4">
        <w:tab/>
        <w:t>(2003): “The Bull and the Bees</w:t>
      </w:r>
      <w:r w:rsidR="00CA7F5A">
        <w:t>,”</w:t>
      </w:r>
      <w:r w:rsidRPr="003219B4">
        <w:t xml:space="preserve"> </w:t>
      </w:r>
      <w:r w:rsidRPr="003219B4">
        <w:rPr>
          <w:i/>
          <w:iCs/>
        </w:rPr>
        <w:t xml:space="preserve">LEC </w:t>
      </w:r>
      <w:r w:rsidRPr="003219B4">
        <w:t>71, 151-74.</w:t>
      </w:r>
    </w:p>
    <w:p w:rsidR="005216B3" w:rsidRDefault="005216B3" w:rsidP="00B576D8">
      <w:pPr>
        <w:pStyle w:val="Textkrper-Zeileneinzug"/>
        <w:ind w:left="284" w:hanging="284"/>
        <w:rPr>
          <w:lang w:val="en-US"/>
        </w:rPr>
      </w:pPr>
      <w:r>
        <w:rPr>
          <w:lang w:val="en-US"/>
        </w:rPr>
        <w:t>–</w:t>
      </w:r>
      <w:r>
        <w:rPr>
          <w:lang w:val="en-US"/>
        </w:rPr>
        <w:tab/>
        <w:t xml:space="preserve">(2006): “Antonomasia and Metonymy in the Proem to Virgil’s </w:t>
      </w:r>
      <w:r w:rsidRPr="009E225D">
        <w:rPr>
          <w:i/>
          <w:lang w:val="en-US"/>
        </w:rPr>
        <w:t>Georgics</w:t>
      </w:r>
      <w:r>
        <w:rPr>
          <w:lang w:val="en-US"/>
        </w:rPr>
        <w:t>,”</w:t>
      </w:r>
      <w:r w:rsidRPr="00680811">
        <w:rPr>
          <w:lang w:val="en-US"/>
        </w:rPr>
        <w:t xml:space="preserve"> </w:t>
      </w:r>
      <w:r>
        <w:rPr>
          <w:lang w:val="en-US"/>
        </w:rPr>
        <w:t>in Joan Booth/Rober</w:t>
      </w:r>
      <w:r w:rsidR="00D91D42">
        <w:rPr>
          <w:lang w:val="en-US"/>
        </w:rPr>
        <w:t>t</w:t>
      </w:r>
      <w:r>
        <w:rPr>
          <w:lang w:val="en-US"/>
        </w:rPr>
        <w:t xml:space="preserve"> Maltby (edd.): </w:t>
      </w:r>
      <w:r w:rsidRPr="009E225D">
        <w:rPr>
          <w:i/>
          <w:lang w:val="en-US"/>
        </w:rPr>
        <w:t>What</w:t>
      </w:r>
      <w:r w:rsidR="002967C6">
        <w:rPr>
          <w:i/>
          <w:lang w:val="en-US"/>
        </w:rPr>
        <w:t>’</w:t>
      </w:r>
      <w:r w:rsidRPr="009E225D">
        <w:rPr>
          <w:i/>
          <w:lang w:val="en-US"/>
        </w:rPr>
        <w:t>s in</w:t>
      </w:r>
      <w:r>
        <w:rPr>
          <w:i/>
          <w:lang w:val="en-US"/>
        </w:rPr>
        <w:t xml:space="preserve"> a Name?: The Significance of P</w:t>
      </w:r>
      <w:r w:rsidRPr="009E225D">
        <w:rPr>
          <w:i/>
          <w:lang w:val="en-US"/>
        </w:rPr>
        <w:t>rop</w:t>
      </w:r>
      <w:r>
        <w:rPr>
          <w:i/>
          <w:lang w:val="en-US"/>
        </w:rPr>
        <w:t>er Names in Classical Latin L</w:t>
      </w:r>
      <w:r w:rsidRPr="009E225D">
        <w:rPr>
          <w:i/>
          <w:lang w:val="en-US"/>
        </w:rPr>
        <w:t>iterature</w:t>
      </w:r>
      <w:r>
        <w:rPr>
          <w:i/>
          <w:lang w:val="en-US"/>
        </w:rPr>
        <w:t xml:space="preserve"> </w:t>
      </w:r>
      <w:r>
        <w:rPr>
          <w:lang w:val="en-US"/>
        </w:rPr>
        <w:t>(Swansea),</w:t>
      </w:r>
      <w:r w:rsidRPr="00680811">
        <w:rPr>
          <w:lang w:val="en-US"/>
        </w:rPr>
        <w:t xml:space="preserve"> 83-99.</w:t>
      </w:r>
    </w:p>
    <w:p w:rsidR="008054CF" w:rsidRPr="008054CF" w:rsidRDefault="008054CF" w:rsidP="00B576D8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iCs/>
          <w:lang w:val="en-US"/>
        </w:rPr>
      </w:pPr>
      <w:r>
        <w:rPr>
          <w:iCs/>
          <w:lang w:val="en-US"/>
        </w:rPr>
        <w:t>–</w:t>
      </w:r>
      <w:r>
        <w:rPr>
          <w:iCs/>
          <w:lang w:val="en-US"/>
        </w:rPr>
        <w:tab/>
        <w:t>(2013)</w:t>
      </w:r>
      <w:r w:rsidRPr="00680811">
        <w:rPr>
          <w:iCs/>
          <w:lang w:val="en-US"/>
        </w:rPr>
        <w:t xml:space="preserve">: </w:t>
      </w:r>
      <w:r>
        <w:rPr>
          <w:iCs/>
          <w:lang w:val="en-US"/>
        </w:rPr>
        <w:t>“</w:t>
      </w:r>
      <w:r w:rsidRPr="00680811">
        <w:rPr>
          <w:iCs/>
          <w:lang w:val="en-US"/>
        </w:rPr>
        <w:t xml:space="preserve">Virgil’s </w:t>
      </w:r>
      <w:r w:rsidRPr="008554C7">
        <w:rPr>
          <w:i/>
          <w:iCs/>
          <w:lang w:val="en-US"/>
        </w:rPr>
        <w:t>Eclogue</w:t>
      </w:r>
      <w:r w:rsidRPr="00680811">
        <w:rPr>
          <w:iCs/>
          <w:lang w:val="en-US"/>
        </w:rPr>
        <w:t xml:space="preserve"> </w:t>
      </w:r>
      <w:r w:rsidRPr="00680811">
        <w:rPr>
          <w:lang w:val="en-US"/>
        </w:rPr>
        <w:t>4</w:t>
      </w:r>
      <w:r w:rsidRPr="00680811">
        <w:rPr>
          <w:iCs/>
          <w:lang w:val="en-US"/>
        </w:rPr>
        <w:t>.</w:t>
      </w:r>
      <w:r w:rsidRPr="00680811">
        <w:rPr>
          <w:lang w:val="en-US"/>
        </w:rPr>
        <w:t>60</w:t>
      </w:r>
      <w:r w:rsidRPr="00680811">
        <w:rPr>
          <w:iCs/>
          <w:lang w:val="en-US"/>
        </w:rPr>
        <w:t>-</w:t>
      </w:r>
      <w:r w:rsidRPr="00680811">
        <w:rPr>
          <w:lang w:val="en-US"/>
        </w:rPr>
        <w:t>3</w:t>
      </w:r>
      <w:r w:rsidRPr="00680811">
        <w:rPr>
          <w:iCs/>
          <w:lang w:val="en-US"/>
        </w:rPr>
        <w:t>: A Space of Generic Enrichment</w:t>
      </w:r>
      <w:r w:rsidRPr="00680811">
        <w:rPr>
          <w:lang w:val="en-US"/>
        </w:rPr>
        <w:t>,</w:t>
      </w:r>
      <w:r>
        <w:rPr>
          <w:lang w:val="en-US"/>
        </w:rPr>
        <w:t>”</w:t>
      </w:r>
      <w:r w:rsidRPr="00680811">
        <w:rPr>
          <w:lang w:val="en-US"/>
        </w:rPr>
        <w:t xml:space="preserve"> </w:t>
      </w:r>
      <w:r w:rsidRPr="00680811">
        <w:rPr>
          <w:iCs/>
          <w:lang w:val="en-US"/>
        </w:rPr>
        <w:t>in</w:t>
      </w:r>
      <w:r>
        <w:rPr>
          <w:lang w:val="en-US"/>
        </w:rPr>
        <w:t xml:space="preserve"> </w:t>
      </w:r>
      <w:r w:rsidRPr="00680811">
        <w:rPr>
          <w:lang w:val="en-US"/>
        </w:rPr>
        <w:t>Papanghelis, The</w:t>
      </w:r>
      <w:r w:rsidRPr="00680811">
        <w:rPr>
          <w:lang w:val="en-US"/>
        </w:rPr>
        <w:t>o</w:t>
      </w:r>
      <w:r w:rsidRPr="00680811">
        <w:rPr>
          <w:lang w:val="en-US"/>
        </w:rPr>
        <w:t>dore D.</w:t>
      </w:r>
      <w:r>
        <w:rPr>
          <w:lang w:val="en-US"/>
        </w:rPr>
        <w:t>/</w:t>
      </w:r>
      <w:r w:rsidRPr="00680811">
        <w:rPr>
          <w:lang w:val="en-US"/>
        </w:rPr>
        <w:t>Stephen J. Harrison</w:t>
      </w:r>
      <w:r>
        <w:rPr>
          <w:lang w:val="en-US"/>
        </w:rPr>
        <w:t xml:space="preserve">/Stavros Frangoulidis </w:t>
      </w:r>
      <w:r w:rsidR="00692202">
        <w:rPr>
          <w:lang w:val="en-US"/>
        </w:rPr>
        <w:t>(edd.)</w:t>
      </w:r>
      <w:r w:rsidRPr="00680811">
        <w:rPr>
          <w:lang w:val="en-US"/>
        </w:rPr>
        <w:t xml:space="preserve">: </w:t>
      </w:r>
      <w:r w:rsidRPr="00051611">
        <w:rPr>
          <w:i/>
          <w:lang w:val="en-US"/>
        </w:rPr>
        <w:t>Generic Interfaces</w:t>
      </w:r>
      <w:r>
        <w:rPr>
          <w:i/>
          <w:lang w:val="en-US"/>
        </w:rPr>
        <w:t xml:space="preserve"> in Latin Lit</w:t>
      </w:r>
      <w:r>
        <w:rPr>
          <w:i/>
          <w:lang w:val="en-US"/>
        </w:rPr>
        <w:t>e</w:t>
      </w:r>
      <w:r>
        <w:rPr>
          <w:i/>
          <w:lang w:val="en-US"/>
        </w:rPr>
        <w:t>rature:</w:t>
      </w:r>
      <w:r w:rsidRPr="00051611">
        <w:rPr>
          <w:i/>
          <w:lang w:val="en-US"/>
        </w:rPr>
        <w:t xml:space="preserve"> Encounters, Interactions and Transformations</w:t>
      </w:r>
      <w:r>
        <w:rPr>
          <w:i/>
          <w:lang w:val="en-US"/>
        </w:rPr>
        <w:t xml:space="preserve"> </w:t>
      </w:r>
      <w:r>
        <w:rPr>
          <w:lang w:val="en-US"/>
        </w:rPr>
        <w:t>(</w:t>
      </w:r>
      <w:r w:rsidRPr="00680811">
        <w:rPr>
          <w:lang w:val="en-US"/>
        </w:rPr>
        <w:t>Berlin/Boston</w:t>
      </w:r>
      <w:r>
        <w:rPr>
          <w:lang w:val="en-US"/>
        </w:rPr>
        <w:t>), 217-</w:t>
      </w:r>
      <w:r w:rsidRPr="00680811">
        <w:rPr>
          <w:lang w:val="en-US"/>
        </w:rPr>
        <w:t>30.</w:t>
      </w:r>
    </w:p>
    <w:p w:rsidR="004A4C8C" w:rsidRPr="003219B4" w:rsidRDefault="00B576D8" w:rsidP="00B576D8">
      <w:pPr>
        <w:pStyle w:val="Textkrper-Zeileneinzug"/>
        <w:ind w:left="284" w:hanging="284"/>
        <w:rPr>
          <w:lang w:val="it-IT"/>
        </w:rPr>
      </w:pPr>
      <w:r>
        <w:rPr>
          <w:lang w:val="it-IT"/>
        </w:rPr>
        <w:t>Perelli, Luciano</w:t>
      </w:r>
      <w:r w:rsidR="004A4C8C" w:rsidRPr="003219B4">
        <w:rPr>
          <w:lang w:val="it-IT"/>
        </w:rPr>
        <w:t xml:space="preserve"> (1985): “Le </w:t>
      </w:r>
      <w:r>
        <w:rPr>
          <w:lang w:val="it-IT"/>
        </w:rPr>
        <w:t>Georgiche e le condizioni dell’</w:t>
      </w:r>
      <w:r w:rsidR="004A4C8C" w:rsidRPr="003219B4">
        <w:rPr>
          <w:lang w:val="it-IT"/>
        </w:rPr>
        <w:t>agricoltura italica</w:t>
      </w:r>
      <w:r w:rsidR="00CA7F5A">
        <w:rPr>
          <w:lang w:val="it-IT"/>
        </w:rPr>
        <w:t>,”</w:t>
      </w:r>
      <w:r w:rsidR="004A4C8C" w:rsidRPr="003219B4">
        <w:rPr>
          <w:lang w:val="it-IT"/>
        </w:rPr>
        <w:t xml:space="preserve"> </w:t>
      </w:r>
      <w:r w:rsidR="00E4698A">
        <w:rPr>
          <w:lang w:val="it-IT"/>
        </w:rPr>
        <w:t>in</w:t>
      </w:r>
      <w:r w:rsidR="004A4C8C" w:rsidRPr="003219B4">
        <w:rPr>
          <w:lang w:val="it-IT"/>
        </w:rPr>
        <w:t xml:space="preserve"> </w:t>
      </w:r>
      <w:r w:rsidR="002967C6">
        <w:rPr>
          <w:lang w:val="it-IT"/>
        </w:rPr>
        <w:t xml:space="preserve">Renato </w:t>
      </w:r>
      <w:r w:rsidR="004A4C8C" w:rsidRPr="003219B4">
        <w:rPr>
          <w:lang w:val="it-IT"/>
        </w:rPr>
        <w:t>Uglio</w:t>
      </w:r>
      <w:r w:rsidR="002967C6">
        <w:rPr>
          <w:lang w:val="it-IT"/>
        </w:rPr>
        <w:t>ne</w:t>
      </w:r>
      <w:r w:rsidR="004A4C8C" w:rsidRPr="003219B4">
        <w:rPr>
          <w:lang w:val="it-IT"/>
        </w:rPr>
        <w:t xml:space="preserve"> (ed.): </w:t>
      </w:r>
      <w:r w:rsidR="004A4C8C" w:rsidRPr="003219B4">
        <w:rPr>
          <w:i/>
          <w:iCs/>
          <w:lang w:val="it-IT"/>
        </w:rPr>
        <w:t>Atti del convegno nazionale di studio su Virgilio, Torino 1-2 maggio 1982</w:t>
      </w:r>
      <w:r w:rsidR="004A4C8C" w:rsidRPr="003219B4">
        <w:rPr>
          <w:lang w:val="it-IT"/>
        </w:rPr>
        <w:t xml:space="preserve"> (Torino), 115-22.</w:t>
      </w:r>
    </w:p>
    <w:p w:rsidR="004A4C8C" w:rsidRPr="003219B4" w:rsidRDefault="004A4C8C" w:rsidP="00B576D8">
      <w:pPr>
        <w:pStyle w:val="Textkrper-Zeileneinzug"/>
        <w:ind w:left="284" w:hanging="284"/>
      </w:pPr>
      <w:r w:rsidRPr="003219B4">
        <w:t>Perkell, Christine Godfrey (1978): “A Reading of Virgil’s Fourth Georgic</w:t>
      </w:r>
      <w:r w:rsidR="00CA7F5A">
        <w:t>,”</w:t>
      </w:r>
      <w:r w:rsidRPr="003219B4">
        <w:t xml:space="preserve"> </w:t>
      </w:r>
      <w:r w:rsidRPr="003219B4">
        <w:rPr>
          <w:i/>
          <w:iCs/>
        </w:rPr>
        <w:t>Phoenix</w:t>
      </w:r>
      <w:r w:rsidRPr="003219B4">
        <w:t xml:space="preserve"> 32, 211-21.</w:t>
      </w:r>
    </w:p>
    <w:p w:rsidR="004A4C8C" w:rsidRPr="003219B4" w:rsidRDefault="004A4C8C" w:rsidP="00B576D8">
      <w:pPr>
        <w:pStyle w:val="Textkrper-Zeileneinzug"/>
        <w:ind w:left="284" w:hanging="284"/>
      </w:pPr>
      <w:r w:rsidRPr="003219B4">
        <w:t>–</w:t>
      </w:r>
      <w:r w:rsidRPr="003219B4">
        <w:tab/>
        <w:t xml:space="preserve">(1981): “On the Corcyrian Gardener of Vergil’s Fourth </w:t>
      </w:r>
      <w:r w:rsidRPr="003219B4">
        <w:rPr>
          <w:i/>
        </w:rPr>
        <w:t>Georgic</w:t>
      </w:r>
      <w:r w:rsidR="00CA7F5A">
        <w:rPr>
          <w:iCs/>
        </w:rPr>
        <w:t>,”</w:t>
      </w:r>
      <w:r w:rsidRPr="003219B4">
        <w:t xml:space="preserve"> </w:t>
      </w:r>
      <w:r w:rsidRPr="003219B4">
        <w:rPr>
          <w:i/>
          <w:iCs/>
        </w:rPr>
        <w:t>TAPhA</w:t>
      </w:r>
      <w:r w:rsidRPr="003219B4">
        <w:t xml:space="preserve"> 111, 167-77.</w:t>
      </w:r>
    </w:p>
    <w:p w:rsidR="004A4C8C" w:rsidRPr="003219B4" w:rsidRDefault="004A4C8C" w:rsidP="00B576D8">
      <w:pPr>
        <w:pStyle w:val="Textkrper-Zeileneinzug"/>
        <w:ind w:left="284" w:hanging="284"/>
      </w:pPr>
      <w:r w:rsidRPr="003219B4">
        <w:t>–</w:t>
      </w:r>
      <w:r w:rsidRPr="003219B4">
        <w:tab/>
        <w:t>(1986): “Vergil’s Theodicy Reconsidered</w:t>
      </w:r>
      <w:r w:rsidR="00CA7F5A">
        <w:t>,”</w:t>
      </w:r>
      <w:r w:rsidRPr="003219B4">
        <w:t xml:space="preserve"> </w:t>
      </w:r>
      <w:r w:rsidR="00E4698A">
        <w:t>in</w:t>
      </w:r>
      <w:r w:rsidRPr="003219B4">
        <w:t xml:space="preserve"> </w:t>
      </w:r>
      <w:r w:rsidR="002967C6">
        <w:t xml:space="preserve">John D. </w:t>
      </w:r>
      <w:r w:rsidRPr="003219B4">
        <w:t xml:space="preserve">Bernard (ed.): </w:t>
      </w:r>
      <w:r w:rsidRPr="003219B4">
        <w:rPr>
          <w:i/>
          <w:iCs/>
        </w:rPr>
        <w:t>Vergil at 2000: Commemorative Essays on the Poet and His Influence</w:t>
      </w:r>
      <w:r w:rsidRPr="003219B4">
        <w:t xml:space="preserve"> AMS Ars Poetica III (New York), 67-83.</w:t>
      </w:r>
    </w:p>
    <w:p w:rsidR="004A4C8C" w:rsidRDefault="004A4C8C" w:rsidP="00B576D8">
      <w:pPr>
        <w:pStyle w:val="Textkrper-Zeileneinzug"/>
        <w:ind w:left="284" w:hanging="284"/>
      </w:pPr>
      <w:r w:rsidRPr="003219B4">
        <w:t>–</w:t>
      </w:r>
      <w:r w:rsidRPr="003219B4">
        <w:tab/>
        <w:t xml:space="preserve">(1989): </w:t>
      </w:r>
      <w:r w:rsidRPr="003219B4">
        <w:rPr>
          <w:i/>
          <w:iCs/>
        </w:rPr>
        <w:t xml:space="preserve">The Poet’s Truth: A Study of the Poet in Virgil’s </w:t>
      </w:r>
      <w:r w:rsidRPr="003219B4">
        <w:t xml:space="preserve">Georgics (Berkeley, etc.) [D. Fowler, </w:t>
      </w:r>
      <w:r w:rsidRPr="003219B4">
        <w:rPr>
          <w:i/>
          <w:iCs/>
        </w:rPr>
        <w:t>G&amp;R</w:t>
      </w:r>
      <w:r w:rsidRPr="003219B4">
        <w:t xml:space="preserve"> 37, </w:t>
      </w:r>
      <w:r w:rsidR="002967C6">
        <w:t>1990, 237-8; G.</w:t>
      </w:r>
      <w:r w:rsidRPr="003219B4">
        <w:t xml:space="preserve">K. Galinsky, </w:t>
      </w:r>
      <w:r w:rsidRPr="003219B4">
        <w:rPr>
          <w:i/>
          <w:iCs/>
        </w:rPr>
        <w:t>CW</w:t>
      </w:r>
      <w:r w:rsidRPr="003219B4">
        <w:t xml:space="preserve"> 84, 1990/1, 478; P</w:t>
      </w:r>
      <w:r w:rsidR="002967C6">
        <w:t>h</w:t>
      </w:r>
      <w:r w:rsidRPr="003219B4">
        <w:t xml:space="preserve">. Hardie, </w:t>
      </w:r>
      <w:r w:rsidRPr="003219B4">
        <w:rPr>
          <w:i/>
          <w:iCs/>
        </w:rPr>
        <w:t>JRS</w:t>
      </w:r>
      <w:r w:rsidRPr="003219B4">
        <w:t xml:space="preserve"> 81, 1991, 204-5; Davis, </w:t>
      </w:r>
      <w:r w:rsidRPr="003219B4">
        <w:rPr>
          <w:i/>
          <w:iCs/>
        </w:rPr>
        <w:t>Scholia</w:t>
      </w:r>
      <w:r w:rsidRPr="003219B4">
        <w:t xml:space="preserve"> 1, 1992, 119-24; J. Farrell, </w:t>
      </w:r>
      <w:r w:rsidRPr="003219B4">
        <w:rPr>
          <w:i/>
          <w:iCs/>
        </w:rPr>
        <w:t>AJPh</w:t>
      </w:r>
      <w:r w:rsidRPr="003219B4">
        <w:t xml:space="preserve"> 113, 1992, 294-7; M. Ge</w:t>
      </w:r>
      <w:r w:rsidRPr="003219B4">
        <w:t>y</w:t>
      </w:r>
      <w:r w:rsidRPr="003219B4">
        <w:t xml:space="preserve">monat, </w:t>
      </w:r>
      <w:r w:rsidRPr="003219B4">
        <w:rPr>
          <w:i/>
          <w:iCs/>
        </w:rPr>
        <w:t>Gnomon</w:t>
      </w:r>
      <w:r w:rsidRPr="003219B4">
        <w:t xml:space="preserve"> 64, 1992, 352-3; R. Glei, </w:t>
      </w:r>
      <w:r w:rsidRPr="003219B4">
        <w:rPr>
          <w:i/>
          <w:iCs/>
        </w:rPr>
        <w:t>Gymnasium</w:t>
      </w:r>
      <w:r w:rsidR="002967C6">
        <w:t xml:space="preserve"> 99, 352-4; J.</w:t>
      </w:r>
      <w:r w:rsidRPr="003219B4">
        <w:t xml:space="preserve">J. O’Hara, </w:t>
      </w:r>
      <w:r w:rsidRPr="003219B4">
        <w:rPr>
          <w:i/>
          <w:iCs/>
        </w:rPr>
        <w:t>CJ</w:t>
      </w:r>
      <w:r w:rsidR="002967C6">
        <w:t xml:space="preserve"> 88, 1992/3, 77-84; P.</w:t>
      </w:r>
      <w:r w:rsidRPr="003219B4">
        <w:t xml:space="preserve">H. Schrijvers, </w:t>
      </w:r>
      <w:r w:rsidRPr="003219B4">
        <w:rPr>
          <w:i/>
          <w:iCs/>
        </w:rPr>
        <w:t>Mnemosyne</w:t>
      </w:r>
      <w:r w:rsidRPr="003219B4">
        <w:t xml:space="preserve"> 47, 1994, 429-30].</w:t>
      </w:r>
    </w:p>
    <w:p w:rsidR="00A0128A" w:rsidRPr="003219B4" w:rsidRDefault="00A0128A" w:rsidP="00B576D8">
      <w:pPr>
        <w:pStyle w:val="Textkrper-Zeileneinzug"/>
        <w:ind w:left="284" w:hanging="284"/>
      </w:pPr>
      <w:r>
        <w:t>–</w:t>
      </w:r>
      <w:r>
        <w:tab/>
      </w:r>
      <w:r>
        <w:rPr>
          <w:lang w:val="en-US"/>
        </w:rPr>
        <w:t>(2001): “Pastoral Value in Vergil: Some Instances,” in Sarah Spence (ed.): Poets and Cri</w:t>
      </w:r>
      <w:r>
        <w:rPr>
          <w:lang w:val="en-US"/>
        </w:rPr>
        <w:t>t</w:t>
      </w:r>
      <w:r>
        <w:rPr>
          <w:lang w:val="en-US"/>
        </w:rPr>
        <w:t>ics Read Virgil (New Haven, Conn.),</w:t>
      </w:r>
      <w:r w:rsidRPr="00680811">
        <w:rPr>
          <w:lang w:val="en-US"/>
        </w:rPr>
        <w:t xml:space="preserve"> 26-43.</w:t>
      </w:r>
    </w:p>
    <w:p w:rsidR="004A4C8C" w:rsidRPr="003219B4" w:rsidRDefault="004A4C8C" w:rsidP="00B576D8">
      <w:pPr>
        <w:pStyle w:val="Textkrper-Zeileneinzug"/>
        <w:ind w:left="284" w:hanging="284"/>
      </w:pPr>
      <w:r w:rsidRPr="003219B4">
        <w:t>–</w:t>
      </w:r>
      <w:r w:rsidRPr="003219B4">
        <w:tab/>
        <w:t>(2002): “The Golden Age and Its Contradictions in the Poetry of Vergil</w:t>
      </w:r>
      <w:r w:rsidR="00CA7F5A">
        <w:t>,”</w:t>
      </w:r>
      <w:r w:rsidRPr="003219B4">
        <w:t xml:space="preserve"> </w:t>
      </w:r>
      <w:r w:rsidRPr="003219B4">
        <w:rPr>
          <w:i/>
          <w:iCs/>
        </w:rPr>
        <w:t>Vergilius</w:t>
      </w:r>
      <w:r w:rsidRPr="003219B4">
        <w:t xml:space="preserve"> 48, 3-39.</w:t>
      </w:r>
    </w:p>
    <w:p w:rsidR="004A4C8C" w:rsidRPr="006B0AF0" w:rsidRDefault="002967C6" w:rsidP="00B576D8">
      <w:pPr>
        <w:pStyle w:val="Textkrper-Zeileneinzug"/>
        <w:ind w:left="284" w:hanging="284"/>
        <w:rPr>
          <w:lang w:val="it-IT"/>
        </w:rPr>
      </w:pPr>
      <w:r w:rsidRPr="006B0AF0">
        <w:rPr>
          <w:lang w:val="it-IT"/>
        </w:rPr>
        <w:lastRenderedPageBreak/>
        <w:t>Perret, Jacques</w:t>
      </w:r>
      <w:r w:rsidR="004A4C8C" w:rsidRPr="006B0AF0">
        <w:rPr>
          <w:lang w:val="it-IT"/>
        </w:rPr>
        <w:t xml:space="preserve"> (</w:t>
      </w:r>
      <w:r w:rsidR="004A4C8C" w:rsidRPr="006B0AF0">
        <w:rPr>
          <w:vertAlign w:val="superscript"/>
          <w:lang w:val="it-IT"/>
        </w:rPr>
        <w:t>2</w:t>
      </w:r>
      <w:r w:rsidR="004A4C8C" w:rsidRPr="006B0AF0">
        <w:rPr>
          <w:lang w:val="it-IT"/>
        </w:rPr>
        <w:t xml:space="preserve">1965): </w:t>
      </w:r>
      <w:r w:rsidR="004A4C8C" w:rsidRPr="006B0AF0">
        <w:rPr>
          <w:i/>
          <w:iCs/>
          <w:lang w:val="it-IT"/>
        </w:rPr>
        <w:t>Virgile</w:t>
      </w:r>
      <w:r w:rsidR="004A4C8C" w:rsidRPr="006B0AF0">
        <w:rPr>
          <w:lang w:val="it-IT"/>
        </w:rPr>
        <w:t xml:space="preserve"> (Paris).</w:t>
      </w:r>
    </w:p>
    <w:p w:rsidR="004A4C8C" w:rsidRPr="003219B4" w:rsidRDefault="004A4C8C" w:rsidP="00B576D8">
      <w:pPr>
        <w:pStyle w:val="Textkrper-Zeileneinzug"/>
        <w:ind w:left="284" w:hanging="284"/>
        <w:rPr>
          <w:lang w:val="it-IT"/>
        </w:rPr>
      </w:pPr>
      <w:r w:rsidRPr="003219B4">
        <w:rPr>
          <w:lang w:val="it-IT"/>
        </w:rPr>
        <w:t>Perutelli, Alessandro (1980): “L’episodio di Aristeo nelle Georgiche. Struttura e tecnica na</w:t>
      </w:r>
      <w:r w:rsidRPr="003219B4">
        <w:rPr>
          <w:lang w:val="it-IT"/>
        </w:rPr>
        <w:t>r</w:t>
      </w:r>
      <w:r w:rsidRPr="003219B4">
        <w:rPr>
          <w:lang w:val="it-IT"/>
        </w:rPr>
        <w:t>rativa</w:t>
      </w:r>
      <w:r w:rsidR="00CA7F5A">
        <w:rPr>
          <w:lang w:val="it-IT"/>
        </w:rPr>
        <w:t>,”</w:t>
      </w:r>
      <w:r w:rsidRPr="003219B4">
        <w:rPr>
          <w:lang w:val="it-IT"/>
        </w:rPr>
        <w:t xml:space="preserve"> </w:t>
      </w:r>
      <w:r w:rsidRPr="003219B4">
        <w:rPr>
          <w:i/>
          <w:iCs/>
          <w:lang w:val="it-IT"/>
        </w:rPr>
        <w:t>MD</w:t>
      </w:r>
      <w:r w:rsidRPr="003219B4">
        <w:rPr>
          <w:lang w:val="it-IT"/>
        </w:rPr>
        <w:t xml:space="preserve"> 4, 59-76.</w:t>
      </w:r>
    </w:p>
    <w:p w:rsidR="004A4C8C" w:rsidRPr="003219B4" w:rsidRDefault="003043AB" w:rsidP="00B576D8">
      <w:pPr>
        <w:pStyle w:val="Textkrper-Zeileneinzug"/>
        <w:ind w:left="284" w:hanging="284"/>
        <w:rPr>
          <w:lang w:val="it-IT"/>
        </w:rPr>
      </w:pPr>
      <w:r>
        <w:rPr>
          <w:lang w:val="it-IT"/>
        </w:rPr>
        <w:t>Pieri, Bruna</w:t>
      </w:r>
      <w:r w:rsidR="004A4C8C" w:rsidRPr="003219B4">
        <w:rPr>
          <w:lang w:val="it-IT"/>
        </w:rPr>
        <w:t xml:space="preserve"> (2001): “Le Olimpiadi della poesia: il proemio al mezzo delle ‘Georgiche’ e un lo</w:t>
      </w:r>
      <w:r w:rsidR="0024344F">
        <w:rPr>
          <w:lang w:val="it-IT"/>
        </w:rPr>
        <w:t>cus vexatus properziano (III 9,</w:t>
      </w:r>
      <w:r w:rsidR="004A4C8C" w:rsidRPr="003219B4">
        <w:rPr>
          <w:lang w:val="it-IT"/>
        </w:rPr>
        <w:t>8)</w:t>
      </w:r>
      <w:r w:rsidR="00CA7F5A">
        <w:rPr>
          <w:lang w:val="it-IT"/>
        </w:rPr>
        <w:t>,”</w:t>
      </w:r>
      <w:r w:rsidR="004A4C8C" w:rsidRPr="003219B4">
        <w:rPr>
          <w:lang w:val="it-IT"/>
        </w:rPr>
        <w:t xml:space="preserve"> </w:t>
      </w:r>
      <w:r w:rsidR="004A4C8C" w:rsidRPr="003219B4">
        <w:rPr>
          <w:i/>
          <w:iCs/>
          <w:lang w:val="it-IT"/>
        </w:rPr>
        <w:t>Eikasmos</w:t>
      </w:r>
      <w:r w:rsidR="004A4C8C" w:rsidRPr="003219B4">
        <w:rPr>
          <w:lang w:val="it-IT"/>
        </w:rPr>
        <w:t xml:space="preserve"> 12, 241-57.</w:t>
      </w:r>
    </w:p>
    <w:p w:rsidR="004A4C8C" w:rsidRDefault="004A4C8C" w:rsidP="00B576D8">
      <w:pPr>
        <w:pStyle w:val="Textkrper-Zeileneinzug"/>
        <w:ind w:left="284" w:hanging="284"/>
        <w:rPr>
          <w:lang w:val="it-IT"/>
        </w:rPr>
      </w:pPr>
      <w:r w:rsidRPr="003219B4">
        <w:rPr>
          <w:lang w:val="it-IT"/>
        </w:rPr>
        <w:t>–</w:t>
      </w:r>
      <w:r w:rsidRPr="003219B4">
        <w:rPr>
          <w:lang w:val="it-IT"/>
        </w:rPr>
        <w:tab/>
        <w:t xml:space="preserve">(2003): “La battaglia dei Gangaridi, le battaglie di Cesare: l’epica in fieri e due esegesi vulgate (Verg. </w:t>
      </w:r>
      <w:r w:rsidRPr="009D405A">
        <w:rPr>
          <w:i/>
          <w:iCs/>
          <w:lang w:val="it-IT"/>
        </w:rPr>
        <w:t>Georg</w:t>
      </w:r>
      <w:r w:rsidRPr="009D405A">
        <w:rPr>
          <w:lang w:val="it-IT"/>
        </w:rPr>
        <w:t>. III 26s.; 46s.)</w:t>
      </w:r>
      <w:r w:rsidR="00CA7F5A">
        <w:rPr>
          <w:lang w:val="it-IT"/>
        </w:rPr>
        <w:t>,”</w:t>
      </w:r>
      <w:r w:rsidRPr="009D405A">
        <w:rPr>
          <w:lang w:val="it-IT"/>
        </w:rPr>
        <w:t xml:space="preserve"> </w:t>
      </w:r>
      <w:r w:rsidRPr="009D405A">
        <w:rPr>
          <w:i/>
          <w:iCs/>
          <w:lang w:val="it-IT"/>
        </w:rPr>
        <w:t>Eikasmos</w:t>
      </w:r>
      <w:r w:rsidRPr="009D405A">
        <w:rPr>
          <w:lang w:val="it-IT"/>
        </w:rPr>
        <w:t xml:space="preserve"> 14, 197-215.</w:t>
      </w:r>
    </w:p>
    <w:p w:rsidR="003043AB" w:rsidRDefault="003043AB" w:rsidP="00B576D8">
      <w:pPr>
        <w:pStyle w:val="Textkrper-Zeileneinzug"/>
        <w:ind w:left="284" w:hanging="284"/>
        <w:rPr>
          <w:lang w:val="it-IT"/>
        </w:rPr>
      </w:pPr>
      <w:r>
        <w:rPr>
          <w:lang w:val="it-IT"/>
        </w:rPr>
        <w:t>–</w:t>
      </w:r>
      <w:r>
        <w:rPr>
          <w:lang w:val="it-IT"/>
        </w:rPr>
        <w:tab/>
        <w:t>(2007): “</w:t>
      </w:r>
      <w:r w:rsidRPr="003B7074">
        <w:rPr>
          <w:i/>
          <w:lang w:val="it-IT"/>
        </w:rPr>
        <w:t>Agricolas docere, legentes delectare</w:t>
      </w:r>
      <w:r w:rsidRPr="00680811">
        <w:rPr>
          <w:lang w:val="it-IT"/>
        </w:rPr>
        <w:t>: note a margine di un recente commen</w:t>
      </w:r>
      <w:r>
        <w:rPr>
          <w:lang w:val="it-IT"/>
        </w:rPr>
        <w:t xml:space="preserve">to alle </w:t>
      </w:r>
      <w:r w:rsidRPr="003B7074">
        <w:rPr>
          <w:i/>
          <w:lang w:val="it-IT"/>
        </w:rPr>
        <w:t>Georgiche</w:t>
      </w:r>
      <w:r>
        <w:rPr>
          <w:lang w:val="it-IT"/>
        </w:rPr>
        <w:t>,”</w:t>
      </w:r>
      <w:r w:rsidRPr="00680811">
        <w:rPr>
          <w:lang w:val="it-IT"/>
        </w:rPr>
        <w:t xml:space="preserve"> </w:t>
      </w:r>
      <w:hyperlink r:id="rId225" w:tooltip="Eikasmos = Eikasmos : quaderni bolognesi di filologia classica" w:history="1">
        <w:r w:rsidRPr="003043AB">
          <w:rPr>
            <w:rStyle w:val="Hyperlink"/>
            <w:i/>
            <w:color w:val="auto"/>
            <w:u w:val="none"/>
            <w:lang w:val="it-IT"/>
          </w:rPr>
          <w:t>Eikasmos</w:t>
        </w:r>
      </w:hyperlink>
      <w:r w:rsidRPr="00680811">
        <w:rPr>
          <w:lang w:val="it-IT"/>
        </w:rPr>
        <w:t xml:space="preserve"> 18</w:t>
      </w:r>
      <w:r>
        <w:rPr>
          <w:lang w:val="it-IT"/>
        </w:rPr>
        <w:t>, 265-</w:t>
      </w:r>
      <w:r w:rsidRPr="00680811">
        <w:rPr>
          <w:lang w:val="it-IT"/>
        </w:rPr>
        <w:t>89</w:t>
      </w:r>
      <w:r>
        <w:rPr>
          <w:lang w:val="it-IT"/>
        </w:rPr>
        <w:t>.</w:t>
      </w:r>
    </w:p>
    <w:p w:rsidR="003043AB" w:rsidRDefault="003043AB" w:rsidP="00B576D8">
      <w:pPr>
        <w:pStyle w:val="Textkrper-Zeileneinzug"/>
        <w:ind w:left="284" w:hanging="284"/>
        <w:rPr>
          <w:lang w:val="it-IT"/>
        </w:rPr>
      </w:pPr>
      <w:r>
        <w:rPr>
          <w:lang w:val="it-IT"/>
        </w:rPr>
        <w:t>–</w:t>
      </w:r>
      <w:r>
        <w:rPr>
          <w:lang w:val="it-IT"/>
        </w:rPr>
        <w:tab/>
        <w:t>(2010): “Venere degli animali:</w:t>
      </w:r>
      <w:r w:rsidRPr="00680811">
        <w:rPr>
          <w:lang w:val="it-IT"/>
        </w:rPr>
        <w:t xml:space="preserve"> Lucrezio,</w:t>
      </w:r>
      <w:r>
        <w:rPr>
          <w:lang w:val="it-IT"/>
        </w:rPr>
        <w:t xml:space="preserve"> Virgilio e le metafore dell’eros,”</w:t>
      </w:r>
      <w:r w:rsidRPr="00680811">
        <w:rPr>
          <w:lang w:val="it-IT"/>
        </w:rPr>
        <w:t xml:space="preserve"> </w:t>
      </w:r>
      <w:hyperlink r:id="rId226" w:tooltip="MD = Materiali e discussioni per l’analisi dei testi classici" w:history="1">
        <w:r w:rsidRPr="003043AB">
          <w:rPr>
            <w:rStyle w:val="Hyperlink"/>
            <w:i/>
            <w:color w:val="auto"/>
            <w:u w:val="none"/>
            <w:lang w:val="it-IT"/>
          </w:rPr>
          <w:t>MD</w:t>
        </w:r>
      </w:hyperlink>
      <w:r w:rsidRPr="00680811">
        <w:rPr>
          <w:lang w:val="it-IT"/>
        </w:rPr>
        <w:t xml:space="preserve"> 65</w:t>
      </w:r>
      <w:r>
        <w:rPr>
          <w:lang w:val="it-IT"/>
        </w:rPr>
        <w:t xml:space="preserve">, </w:t>
      </w:r>
      <w:r w:rsidRPr="00680811">
        <w:rPr>
          <w:lang w:val="it-IT"/>
        </w:rPr>
        <w:t>97-125.</w:t>
      </w:r>
    </w:p>
    <w:p w:rsidR="003043AB" w:rsidRDefault="003043AB" w:rsidP="00B576D8">
      <w:pPr>
        <w:pStyle w:val="Textkrper-Zeileneinzug"/>
        <w:ind w:left="284" w:hanging="284"/>
        <w:rPr>
          <w:lang w:val="it-IT"/>
        </w:rPr>
      </w:pPr>
      <w:r>
        <w:rPr>
          <w:lang w:val="it-IT"/>
        </w:rPr>
        <w:t>–</w:t>
      </w:r>
      <w:r>
        <w:rPr>
          <w:lang w:val="it-IT"/>
        </w:rPr>
        <w:tab/>
        <w:t>(2011a): “</w:t>
      </w:r>
      <w:r w:rsidRPr="003B7074">
        <w:rPr>
          <w:i/>
          <w:lang w:val="it-IT"/>
        </w:rPr>
        <w:t>Caeci stimulis amoris</w:t>
      </w:r>
      <w:r>
        <w:rPr>
          <w:lang w:val="it-IT"/>
        </w:rPr>
        <w:t>: il lessico virgiliano dell’</w:t>
      </w:r>
      <w:r w:rsidRPr="00680811">
        <w:rPr>
          <w:lang w:val="it-IT"/>
        </w:rPr>
        <w:t>eros animale (e la lezione di L</w:t>
      </w:r>
      <w:r w:rsidRPr="00680811">
        <w:rPr>
          <w:lang w:val="it-IT"/>
        </w:rPr>
        <w:t>u</w:t>
      </w:r>
      <w:r>
        <w:rPr>
          <w:lang w:val="it-IT"/>
        </w:rPr>
        <w:t>crezio),”</w:t>
      </w:r>
      <w:r w:rsidRPr="00680811">
        <w:rPr>
          <w:lang w:val="it-IT"/>
        </w:rPr>
        <w:t xml:space="preserve"> </w:t>
      </w:r>
      <w:r>
        <w:rPr>
          <w:lang w:val="it-IT"/>
        </w:rPr>
        <w:t>in</w:t>
      </w:r>
      <w:r w:rsidRPr="00680811">
        <w:rPr>
          <w:lang w:val="it-IT"/>
        </w:rPr>
        <w:t xml:space="preserve"> </w:t>
      </w:r>
      <w:r w:rsidR="0080281C">
        <w:rPr>
          <w:lang w:val="it-IT"/>
        </w:rPr>
        <w:t>Paolo Mantovanelli</w:t>
      </w:r>
      <w:r>
        <w:rPr>
          <w:lang w:val="it-IT"/>
        </w:rPr>
        <w:t>/</w:t>
      </w:r>
      <w:r w:rsidRPr="00680811">
        <w:rPr>
          <w:lang w:val="it-IT"/>
        </w:rPr>
        <w:t>Francesca Romana Berno</w:t>
      </w:r>
      <w:r w:rsidRPr="00FB0CA3">
        <w:rPr>
          <w:lang w:val="it-IT"/>
        </w:rPr>
        <w:t xml:space="preserve"> </w:t>
      </w:r>
      <w:r>
        <w:rPr>
          <w:lang w:val="it-IT"/>
        </w:rPr>
        <w:t xml:space="preserve">(edd.): </w:t>
      </w:r>
      <w:r>
        <w:rPr>
          <w:i/>
          <w:lang w:val="it-IT"/>
        </w:rPr>
        <w:t>Le parole della passione</w:t>
      </w:r>
      <w:r w:rsidRPr="00FB0CA3">
        <w:rPr>
          <w:i/>
          <w:lang w:val="it-IT"/>
        </w:rPr>
        <w:t>: studi sul lessico poetico latino</w:t>
      </w:r>
      <w:r>
        <w:rPr>
          <w:lang w:val="it-IT"/>
        </w:rPr>
        <w:t>. Testi e manuali per l’</w:t>
      </w:r>
      <w:r w:rsidRPr="00680811">
        <w:rPr>
          <w:lang w:val="it-IT"/>
        </w:rPr>
        <w:t>insegnamento</w:t>
      </w:r>
      <w:r>
        <w:rPr>
          <w:lang w:val="it-IT"/>
        </w:rPr>
        <w:t xml:space="preserve"> universitario del latino. N.S. </w:t>
      </w:r>
      <w:r w:rsidRPr="00680811">
        <w:rPr>
          <w:lang w:val="it-IT"/>
        </w:rPr>
        <w:t>120</w:t>
      </w:r>
      <w:r>
        <w:rPr>
          <w:lang w:val="it-IT"/>
        </w:rPr>
        <w:t xml:space="preserve"> (Bologna), 139-</w:t>
      </w:r>
      <w:r w:rsidRPr="00680811">
        <w:rPr>
          <w:lang w:val="it-IT"/>
        </w:rPr>
        <w:t>69.</w:t>
      </w:r>
    </w:p>
    <w:p w:rsidR="003043AB" w:rsidRDefault="00857173" w:rsidP="00B576D8">
      <w:pPr>
        <w:pStyle w:val="Textkrper-Zeileneinzug"/>
        <w:ind w:left="284" w:hanging="284"/>
        <w:rPr>
          <w:lang w:val="it-IT"/>
        </w:rPr>
      </w:pPr>
      <w:r>
        <w:rPr>
          <w:lang w:val="it-IT"/>
        </w:rPr>
        <w:t>–</w:t>
      </w:r>
      <w:r>
        <w:rPr>
          <w:lang w:val="it-IT"/>
        </w:rPr>
        <w:tab/>
        <w:t>(2011b): “Cavalli vecchi per poeti nuovi</w:t>
      </w:r>
      <w:r w:rsidRPr="00680811">
        <w:rPr>
          <w:lang w:val="it-IT"/>
        </w:rPr>
        <w:t xml:space="preserve"> (Verg. </w:t>
      </w:r>
      <w:r w:rsidRPr="00857173">
        <w:rPr>
          <w:i/>
          <w:lang w:val="it-IT"/>
        </w:rPr>
        <w:t>Georg</w:t>
      </w:r>
      <w:r w:rsidRPr="00857173">
        <w:rPr>
          <w:lang w:val="it-IT"/>
        </w:rPr>
        <w:t xml:space="preserve">. </w:t>
      </w:r>
      <w:r w:rsidRPr="00A438DC">
        <w:rPr>
          <w:lang w:val="it-IT"/>
        </w:rPr>
        <w:t xml:space="preserve">III 95-100),” </w:t>
      </w:r>
      <w:hyperlink r:id="rId227" w:tooltip="Eikasmos = Eikasmos : quaderni bolognesi di filologia classica" w:history="1">
        <w:r w:rsidRPr="00857173">
          <w:rPr>
            <w:rStyle w:val="Hyperlink"/>
            <w:i/>
            <w:color w:val="auto"/>
            <w:u w:val="none"/>
            <w:lang w:val="it-IT"/>
          </w:rPr>
          <w:t>Eikasmos</w:t>
        </w:r>
      </w:hyperlink>
      <w:r w:rsidRPr="00A438DC">
        <w:rPr>
          <w:lang w:val="it-IT"/>
        </w:rPr>
        <w:t xml:space="preserve"> 23, 215-33.</w:t>
      </w:r>
    </w:p>
    <w:p w:rsidR="007251AA" w:rsidRPr="006B0AF0" w:rsidRDefault="007251AA" w:rsidP="00B576D8">
      <w:pPr>
        <w:pStyle w:val="Textkrper-Zeileneinzug"/>
        <w:ind w:left="284" w:hanging="284"/>
        <w:rPr>
          <w:lang w:val="fr-FR"/>
        </w:rPr>
      </w:pPr>
      <w:r>
        <w:rPr>
          <w:lang w:val="it-IT"/>
        </w:rPr>
        <w:t>–</w:t>
      </w:r>
      <w:r>
        <w:rPr>
          <w:lang w:val="it-IT"/>
        </w:rPr>
        <w:tab/>
        <w:t>(2011c):</w:t>
      </w:r>
      <w:r w:rsidRPr="007251AA">
        <w:rPr>
          <w:lang w:val="it-IT"/>
        </w:rPr>
        <w:t xml:space="preserve"> </w:t>
      </w:r>
      <w:r w:rsidRPr="00680811">
        <w:rPr>
          <w:lang w:val="it-IT"/>
        </w:rPr>
        <w:t xml:space="preserve">Intacti saltus: </w:t>
      </w:r>
      <w:r w:rsidRPr="00680811">
        <w:rPr>
          <w:i/>
          <w:lang w:val="it-IT"/>
        </w:rPr>
        <w:t>studi sul III libro delle</w:t>
      </w:r>
      <w:r w:rsidRPr="00680811">
        <w:rPr>
          <w:lang w:val="it-IT"/>
        </w:rPr>
        <w:t xml:space="preserve"> G</w:t>
      </w:r>
      <w:r w:rsidR="00FF190C">
        <w:rPr>
          <w:lang w:val="it-IT"/>
        </w:rPr>
        <w:t>eorgiche. Testi e manuali per l’</w:t>
      </w:r>
      <w:r w:rsidRPr="00680811">
        <w:rPr>
          <w:lang w:val="it-IT"/>
        </w:rPr>
        <w:t>insegnamen</w:t>
      </w:r>
      <w:r>
        <w:rPr>
          <w:lang w:val="it-IT"/>
        </w:rPr>
        <w:t>to universitario del latino. n</w:t>
      </w:r>
      <w:r w:rsidRPr="00680811">
        <w:rPr>
          <w:lang w:val="it-IT"/>
        </w:rPr>
        <w:t xml:space="preserve">.s. 123 (Bologna) (N. Bruno, </w:t>
      </w:r>
      <w:hyperlink r:id="rId228" w:tooltip="Aufidus = Aufidus : rivista di scienza e didattica della cultura classica" w:history="1">
        <w:r w:rsidRPr="007251AA">
          <w:rPr>
            <w:rStyle w:val="Hyperlink"/>
            <w:i/>
            <w:color w:val="auto"/>
            <w:u w:val="none"/>
            <w:lang w:val="it-IT"/>
          </w:rPr>
          <w:t>Aufidus</w:t>
        </w:r>
      </w:hyperlink>
      <w:r w:rsidRPr="00680811">
        <w:rPr>
          <w:lang w:val="it-IT"/>
        </w:rPr>
        <w:t xml:space="preserve"> 25 N° 74-75, 2011, 167-72; M. Fucecchi, </w:t>
      </w:r>
      <w:hyperlink r:id="rId229" w:tooltip="Lexis = Lexis : poetica, retorica e comunicazione nella tradizione classica" w:history="1">
        <w:r w:rsidRPr="007251AA">
          <w:rPr>
            <w:rStyle w:val="Hyperlink"/>
            <w:i/>
            <w:color w:val="auto"/>
            <w:u w:val="none"/>
            <w:lang w:val="it-IT"/>
          </w:rPr>
          <w:t>Lexis</w:t>
        </w:r>
      </w:hyperlink>
      <w:r w:rsidRPr="00680811">
        <w:rPr>
          <w:lang w:val="it-IT"/>
        </w:rPr>
        <w:t xml:space="preserve"> 31, 2013, 468-473, Ph. </w:t>
      </w:r>
      <w:r w:rsidRPr="006B0AF0">
        <w:rPr>
          <w:lang w:val="fr-FR"/>
        </w:rPr>
        <w:t xml:space="preserve">Hardie, </w:t>
      </w:r>
      <w:r w:rsidRPr="006B0AF0">
        <w:rPr>
          <w:i/>
          <w:lang w:val="fr-FR"/>
        </w:rPr>
        <w:t>RFIC</w:t>
      </w:r>
      <w:r w:rsidRPr="006B0AF0">
        <w:rPr>
          <w:lang w:val="fr-FR"/>
        </w:rPr>
        <w:t xml:space="preserve"> 142, 458-61].</w:t>
      </w:r>
    </w:p>
    <w:p w:rsidR="004A4C8C" w:rsidRPr="003219B4" w:rsidRDefault="004A4C8C" w:rsidP="00B576D8">
      <w:pPr>
        <w:pStyle w:val="Textkrper-Zeileneinzug"/>
        <w:ind w:left="284" w:hanging="284"/>
        <w:rPr>
          <w:lang w:val="fr-FR"/>
        </w:rPr>
      </w:pPr>
      <w:r w:rsidRPr="003219B4">
        <w:rPr>
          <w:lang w:val="fr-FR"/>
        </w:rPr>
        <w:t>Pigeaud, Jackie (1982): “Virgile et la médicine. Quelques réflexions sur l’utilisation de la pensée physiologique dans les Géorgiques</w:t>
      </w:r>
      <w:r w:rsidR="00CA7F5A">
        <w:rPr>
          <w:lang w:val="fr-FR"/>
        </w:rPr>
        <w:t>,”</w:t>
      </w:r>
      <w:r w:rsidRPr="003219B4">
        <w:rPr>
          <w:lang w:val="fr-FR"/>
        </w:rPr>
        <w:t xml:space="preserve"> </w:t>
      </w:r>
      <w:r w:rsidRPr="003219B4">
        <w:rPr>
          <w:i/>
          <w:iCs/>
          <w:lang w:val="fr-FR"/>
        </w:rPr>
        <w:t>Helmantica</w:t>
      </w:r>
      <w:r w:rsidRPr="003219B4">
        <w:rPr>
          <w:lang w:val="fr-FR"/>
        </w:rPr>
        <w:t xml:space="preserve"> 33, 539-60.</w:t>
      </w:r>
    </w:p>
    <w:p w:rsidR="004A4C8C" w:rsidRPr="003219B4" w:rsidRDefault="004A4C8C" w:rsidP="00B576D8">
      <w:pPr>
        <w:pStyle w:val="Textkrper-Zeileneinzug"/>
        <w:ind w:left="284" w:hanging="284"/>
        <w:rPr>
          <w:lang w:val="fr-FR"/>
        </w:rPr>
      </w:pPr>
      <w:r w:rsidRPr="003219B4">
        <w:rPr>
          <w:lang w:val="fr-FR"/>
        </w:rPr>
        <w:t>–</w:t>
      </w:r>
      <w:r w:rsidRPr="003219B4">
        <w:rPr>
          <w:lang w:val="fr-FR"/>
        </w:rPr>
        <w:tab/>
        <w:t>(1985): “Quelques remarques sur l’épidémie du Norique dans les Géorgiques de Virgile (III, 478ss.)</w:t>
      </w:r>
      <w:r w:rsidR="00CA7F5A">
        <w:rPr>
          <w:lang w:val="fr-FR"/>
        </w:rPr>
        <w:t>,”</w:t>
      </w:r>
      <w:r w:rsidRPr="003219B4">
        <w:rPr>
          <w:lang w:val="fr-FR"/>
        </w:rPr>
        <w:t xml:space="preserve"> </w:t>
      </w:r>
      <w:r w:rsidRPr="003219B4">
        <w:rPr>
          <w:i/>
          <w:iCs/>
          <w:lang w:val="fr-FR"/>
        </w:rPr>
        <w:t>LMS</w:t>
      </w:r>
      <w:r w:rsidRPr="003219B4">
        <w:rPr>
          <w:lang w:val="fr-FR"/>
        </w:rPr>
        <w:t xml:space="preserve"> 7, 1-18.</w:t>
      </w:r>
    </w:p>
    <w:p w:rsidR="004A4C8C" w:rsidRPr="003219B4" w:rsidRDefault="004A4C8C" w:rsidP="00B576D8">
      <w:pPr>
        <w:pStyle w:val="Textkrper-Zeileneinzug"/>
        <w:ind w:left="284" w:hanging="284"/>
        <w:rPr>
          <w:lang w:val="de-DE"/>
        </w:rPr>
      </w:pPr>
      <w:r w:rsidRPr="003219B4">
        <w:rPr>
          <w:lang w:val="de-DE"/>
        </w:rPr>
        <w:t>–</w:t>
      </w:r>
      <w:r w:rsidRPr="003219B4">
        <w:rPr>
          <w:lang w:val="de-DE"/>
        </w:rPr>
        <w:tab/>
        <w:t>(1988): “Die Medizin in der Lehrdichtung des Lukrez und des Vergil</w:t>
      </w:r>
      <w:r w:rsidR="00CA7F5A">
        <w:rPr>
          <w:lang w:val="de-DE"/>
        </w:rPr>
        <w:t>,”</w:t>
      </w:r>
      <w:r w:rsidRPr="003219B4">
        <w:rPr>
          <w:lang w:val="de-DE"/>
        </w:rPr>
        <w:t xml:space="preserve"> in </w:t>
      </w:r>
      <w:r w:rsidR="002967C6">
        <w:rPr>
          <w:lang w:val="de-DE"/>
        </w:rPr>
        <w:t xml:space="preserve">Gerhard </w:t>
      </w:r>
      <w:r w:rsidRPr="003219B4">
        <w:rPr>
          <w:lang w:val="de-DE"/>
        </w:rPr>
        <w:t xml:space="preserve">Binder (ed.): </w:t>
      </w:r>
      <w:r w:rsidRPr="003219B4">
        <w:rPr>
          <w:i/>
          <w:iCs/>
          <w:lang w:val="de-DE"/>
        </w:rPr>
        <w:t>Saeculum Augustum</w:t>
      </w:r>
      <w:r w:rsidRPr="003219B4">
        <w:rPr>
          <w:lang w:val="de-DE"/>
        </w:rPr>
        <w:t xml:space="preserve"> II: </w:t>
      </w:r>
      <w:r w:rsidRPr="003219B4">
        <w:rPr>
          <w:i/>
          <w:iCs/>
          <w:lang w:val="de-DE"/>
        </w:rPr>
        <w:t>Religion und Literatur</w:t>
      </w:r>
      <w:r w:rsidRPr="003219B4">
        <w:rPr>
          <w:lang w:val="de-DE"/>
        </w:rPr>
        <w:t xml:space="preserve"> Wege der Forschung 512 (Da</w:t>
      </w:r>
      <w:r w:rsidRPr="003219B4">
        <w:rPr>
          <w:lang w:val="de-DE"/>
        </w:rPr>
        <w:t>r</w:t>
      </w:r>
      <w:r w:rsidRPr="003219B4">
        <w:rPr>
          <w:lang w:val="de-DE"/>
        </w:rPr>
        <w:t>mstadt), 216-39.</w:t>
      </w:r>
    </w:p>
    <w:p w:rsidR="004A4C8C" w:rsidRPr="003219B4" w:rsidRDefault="002D3705" w:rsidP="00B576D8">
      <w:pPr>
        <w:pStyle w:val="Textkrper-Zeileneinzug"/>
        <w:ind w:left="284" w:hanging="284"/>
        <w:rPr>
          <w:lang w:val="it-IT"/>
        </w:rPr>
      </w:pPr>
      <w:r>
        <w:rPr>
          <w:lang w:val="it-IT"/>
        </w:rPr>
        <w:t>Pintacuda, Paolo</w:t>
      </w:r>
      <w:r w:rsidR="004A4C8C" w:rsidRPr="003219B4">
        <w:rPr>
          <w:lang w:val="it-IT"/>
        </w:rPr>
        <w:t xml:space="preserve"> (2003): “Il topos dell’Età dell’oro attraverso le traduzioni castigliane del primo libro delle </w:t>
      </w:r>
      <w:r w:rsidR="004A4C8C" w:rsidRPr="003219B4">
        <w:rPr>
          <w:i/>
          <w:iCs/>
          <w:lang w:val="it-IT"/>
        </w:rPr>
        <w:t>Georgiche</w:t>
      </w:r>
      <w:r w:rsidR="004A4C8C" w:rsidRPr="003219B4">
        <w:rPr>
          <w:lang w:val="it-IT"/>
        </w:rPr>
        <w:t xml:space="preserve"> (121-146)</w:t>
      </w:r>
      <w:r w:rsidR="00CA7F5A">
        <w:rPr>
          <w:lang w:val="it-IT"/>
        </w:rPr>
        <w:t>,”</w:t>
      </w:r>
      <w:r w:rsidR="003043AB">
        <w:rPr>
          <w:lang w:val="it-IT"/>
        </w:rPr>
        <w:t xml:space="preserve"> in</w:t>
      </w:r>
      <w:r w:rsidR="004A4C8C" w:rsidRPr="003219B4">
        <w:rPr>
          <w:lang w:val="it-IT"/>
        </w:rPr>
        <w:t xml:space="preserve"> </w:t>
      </w:r>
      <w:r w:rsidR="002967C6">
        <w:rPr>
          <w:lang w:val="it-IT"/>
        </w:rPr>
        <w:t xml:space="preserve">Luisa </w:t>
      </w:r>
      <w:r w:rsidR="004A4C8C" w:rsidRPr="003219B4">
        <w:rPr>
          <w:lang w:val="it-IT"/>
        </w:rPr>
        <w:t xml:space="preserve">Secchi Tarugi (ed.): </w:t>
      </w:r>
      <w:r w:rsidR="004A4C8C" w:rsidRPr="003219B4">
        <w:rPr>
          <w:i/>
          <w:iCs/>
          <w:lang w:val="it-IT"/>
        </w:rPr>
        <w:t>Millenarismo ed età dell’oro nel rinascimento. Atti del XIII convegno internazionale (Chianciano-Montepulciano-Pienza 16-19 luglio 2001)</w:t>
      </w:r>
      <w:r w:rsidR="004A4C8C" w:rsidRPr="003219B4">
        <w:rPr>
          <w:lang w:val="it-IT"/>
        </w:rPr>
        <w:t xml:space="preserve"> Quaderni della rassegna 31 (Firenze), 315-42.</w:t>
      </w:r>
    </w:p>
    <w:p w:rsidR="004A4C8C" w:rsidRPr="003219B4" w:rsidRDefault="004A4C8C" w:rsidP="00B576D8">
      <w:pPr>
        <w:pStyle w:val="Textkrper-Zeileneinzug"/>
        <w:ind w:left="284" w:hanging="284"/>
        <w:rPr>
          <w:lang w:val="de-DE"/>
        </w:rPr>
      </w:pPr>
      <w:r w:rsidRPr="003219B4">
        <w:rPr>
          <w:lang w:val="de-DE"/>
        </w:rPr>
        <w:t>Pöhlmann, Egert (1973): “Charakteristika des römischen Lehrgedichts</w:t>
      </w:r>
      <w:r w:rsidR="00CA7F5A">
        <w:rPr>
          <w:lang w:val="de-DE"/>
        </w:rPr>
        <w:t>,”</w:t>
      </w:r>
      <w:r w:rsidRPr="003219B4">
        <w:rPr>
          <w:lang w:val="de-DE"/>
        </w:rPr>
        <w:t xml:space="preserve"> </w:t>
      </w:r>
      <w:r w:rsidRPr="003219B4">
        <w:rPr>
          <w:i/>
          <w:iCs/>
          <w:lang w:val="de-DE"/>
        </w:rPr>
        <w:t>ANRW</w:t>
      </w:r>
      <w:r w:rsidRPr="003219B4">
        <w:rPr>
          <w:lang w:val="de-DE"/>
        </w:rPr>
        <w:t xml:space="preserve"> i 3, 813-901.</w:t>
      </w:r>
    </w:p>
    <w:p w:rsidR="004A4C8C" w:rsidRPr="003219B4" w:rsidRDefault="004A4C8C" w:rsidP="00B576D8">
      <w:pPr>
        <w:pStyle w:val="Textkrper-Zeileneinzug"/>
        <w:ind w:left="284" w:hanging="284"/>
        <w:rPr>
          <w:lang w:val="de-DE"/>
        </w:rPr>
      </w:pPr>
      <w:r w:rsidRPr="003219B4">
        <w:rPr>
          <w:lang w:val="de-DE"/>
        </w:rPr>
        <w:t>Pöschl, Viktor (1950-79): “Vergil</w:t>
      </w:r>
      <w:r w:rsidR="00CA7F5A">
        <w:rPr>
          <w:lang w:val="de-DE"/>
        </w:rPr>
        <w:t>,”</w:t>
      </w:r>
      <w:r w:rsidRPr="003219B4">
        <w:rPr>
          <w:lang w:val="de-DE"/>
        </w:rPr>
        <w:t xml:space="preserve"> </w:t>
      </w:r>
      <w:r w:rsidRPr="003219B4">
        <w:rPr>
          <w:i/>
          <w:lang w:val="de-DE"/>
        </w:rPr>
        <w:t xml:space="preserve">AAHG </w:t>
      </w:r>
      <w:r w:rsidRPr="003219B4">
        <w:rPr>
          <w:lang w:val="de-DE"/>
        </w:rPr>
        <w:t>3, 1950, 68-80; 6, 1953, 1-14; 12, 1959, 193-218; 21, 1968, 193-220; 22, 1969, 1-38; 32, 1979, 1-20.</w:t>
      </w:r>
    </w:p>
    <w:p w:rsidR="004A4C8C" w:rsidRPr="003219B4" w:rsidRDefault="004A4C8C" w:rsidP="00B576D8">
      <w:pPr>
        <w:pStyle w:val="Textkrper-Zeileneinzug"/>
        <w:ind w:left="284" w:hanging="284"/>
        <w:rPr>
          <w:lang w:val="de-DE"/>
        </w:rPr>
      </w:pPr>
      <w:r w:rsidRPr="003219B4">
        <w:rPr>
          <w:lang w:val="de-DE"/>
        </w:rPr>
        <w:t>–</w:t>
      </w:r>
      <w:r w:rsidRPr="003219B4">
        <w:rPr>
          <w:lang w:val="de-DE"/>
        </w:rPr>
        <w:tab/>
        <w:t xml:space="preserve">(1981): Virgil und Augustus, </w:t>
      </w:r>
      <w:r w:rsidRPr="003219B4">
        <w:rPr>
          <w:i/>
          <w:iCs/>
          <w:lang w:val="de-DE"/>
        </w:rPr>
        <w:t>ANRW</w:t>
      </w:r>
      <w:r w:rsidRPr="003219B4">
        <w:rPr>
          <w:lang w:val="de-DE"/>
        </w:rPr>
        <w:t xml:space="preserve"> ii 31.2, 709-27 = Pöschl (1995), 53-72.</w:t>
      </w:r>
    </w:p>
    <w:p w:rsidR="004A4C8C" w:rsidRPr="003219B4" w:rsidRDefault="004A4C8C" w:rsidP="00B576D8">
      <w:pPr>
        <w:pStyle w:val="Textkrper-Zeileneinzug"/>
        <w:ind w:left="284" w:hanging="284"/>
        <w:rPr>
          <w:lang w:val="de-DE"/>
        </w:rPr>
      </w:pPr>
      <w:r w:rsidRPr="003219B4">
        <w:rPr>
          <w:lang w:val="de-DE"/>
        </w:rPr>
        <w:t>–</w:t>
      </w:r>
      <w:r w:rsidRPr="003219B4">
        <w:rPr>
          <w:lang w:val="de-DE"/>
        </w:rPr>
        <w:tab/>
        <w:t>(1983): “Herrscher und Dichter in Vergils Georgica</w:t>
      </w:r>
      <w:r w:rsidR="00CA7F5A">
        <w:rPr>
          <w:lang w:val="de-DE"/>
        </w:rPr>
        <w:t>,”</w:t>
      </w:r>
      <w:r w:rsidRPr="003219B4">
        <w:rPr>
          <w:lang w:val="de-DE"/>
        </w:rPr>
        <w:t xml:space="preserve"> </w:t>
      </w:r>
      <w:r w:rsidR="00E4698A">
        <w:rPr>
          <w:lang w:val="de-DE"/>
        </w:rPr>
        <w:t>in</w:t>
      </w:r>
      <w:r w:rsidRPr="003219B4">
        <w:rPr>
          <w:lang w:val="de-DE"/>
        </w:rPr>
        <w:t xml:space="preserve"> </w:t>
      </w:r>
      <w:r w:rsidR="002967C6">
        <w:rPr>
          <w:lang w:val="de-DE"/>
        </w:rPr>
        <w:t>Hubert Zehnacker</w:t>
      </w:r>
      <w:r w:rsidRPr="003219B4">
        <w:rPr>
          <w:lang w:val="de-DE"/>
        </w:rPr>
        <w:t>/</w:t>
      </w:r>
      <w:r w:rsidR="002967C6">
        <w:rPr>
          <w:lang w:val="de-DE"/>
        </w:rPr>
        <w:t xml:space="preserve">Gustave </w:t>
      </w:r>
      <w:r w:rsidRPr="003219B4">
        <w:rPr>
          <w:lang w:val="de-DE"/>
        </w:rPr>
        <w:t>Hentz (ed</w:t>
      </w:r>
      <w:r w:rsidR="002967C6">
        <w:rPr>
          <w:lang w:val="de-DE"/>
        </w:rPr>
        <w:t>d</w:t>
      </w:r>
      <w:r w:rsidRPr="003219B4">
        <w:rPr>
          <w:lang w:val="de-DE"/>
        </w:rPr>
        <w:t xml:space="preserve">.): </w:t>
      </w:r>
      <w:r w:rsidRPr="003219B4">
        <w:rPr>
          <w:i/>
          <w:iCs/>
          <w:lang w:val="de-DE"/>
        </w:rPr>
        <w:t>Hommages à Robert Schilling</w:t>
      </w:r>
      <w:r w:rsidRPr="003219B4">
        <w:rPr>
          <w:lang w:val="de-DE"/>
        </w:rPr>
        <w:t xml:space="preserve"> Collection d’Études latines. </w:t>
      </w:r>
      <w:r w:rsidRPr="006B0AF0">
        <w:rPr>
          <w:lang w:val="de-DE"/>
        </w:rPr>
        <w:t xml:space="preserve">Série scient. </w:t>
      </w:r>
      <w:r w:rsidRPr="003219B4">
        <w:rPr>
          <w:lang w:val="de-DE"/>
        </w:rPr>
        <w:t>37 (Paris), 393-402 = Pöschl (1995), 147-58.</w:t>
      </w:r>
    </w:p>
    <w:p w:rsidR="004A4C8C" w:rsidRPr="003219B4" w:rsidRDefault="004A4C8C" w:rsidP="00B576D8">
      <w:pPr>
        <w:pStyle w:val="Textkrper-Zeileneinzug"/>
        <w:ind w:left="284" w:hanging="284"/>
        <w:rPr>
          <w:lang w:val="it-IT"/>
        </w:rPr>
      </w:pPr>
      <w:r w:rsidRPr="003219B4">
        <w:rPr>
          <w:lang w:val="de-DE"/>
        </w:rPr>
        <w:t>–</w:t>
      </w:r>
      <w:r w:rsidRPr="003219B4">
        <w:rPr>
          <w:lang w:val="de-DE"/>
        </w:rPr>
        <w:tab/>
        <w:t xml:space="preserve">(1995): </w:t>
      </w:r>
      <w:r w:rsidRPr="003219B4">
        <w:rPr>
          <w:i/>
          <w:lang w:val="de-DE"/>
        </w:rPr>
        <w:t>Lebendige Vergangenheit. Abhandlungen und Aufsätze zur Römischen Literatur und ihrem Weiterwirken. Kleine Schriften</w:t>
      </w:r>
      <w:r w:rsidRPr="003219B4">
        <w:rPr>
          <w:lang w:val="de-DE"/>
        </w:rPr>
        <w:t>. III. Herausgegeben von Wolf-Lüder Liebe</w:t>
      </w:r>
      <w:r w:rsidRPr="003219B4">
        <w:rPr>
          <w:lang w:val="de-DE"/>
        </w:rPr>
        <w:t>r</w:t>
      </w:r>
      <w:r w:rsidRPr="003219B4">
        <w:rPr>
          <w:lang w:val="de-DE"/>
        </w:rPr>
        <w:t>mann.</w:t>
      </w:r>
      <w:r w:rsidRPr="003219B4">
        <w:rPr>
          <w:i/>
          <w:lang w:val="de-DE"/>
        </w:rPr>
        <w:t xml:space="preserve"> </w:t>
      </w:r>
      <w:r w:rsidRPr="003219B4">
        <w:rPr>
          <w:lang w:val="de-DE"/>
        </w:rPr>
        <w:t xml:space="preserve">Bibliothek der klassischen Altertumswissenschaften Neue Folge, 2. </w:t>
      </w:r>
      <w:r w:rsidRPr="003219B4">
        <w:rPr>
          <w:lang w:val="it-IT"/>
        </w:rPr>
        <w:t>Reihe, 92 (He</w:t>
      </w:r>
      <w:r w:rsidRPr="003219B4">
        <w:rPr>
          <w:lang w:val="it-IT"/>
        </w:rPr>
        <w:t>i</w:t>
      </w:r>
      <w:r w:rsidRPr="003219B4">
        <w:rPr>
          <w:lang w:val="it-IT"/>
        </w:rPr>
        <w:t>delberg).</w:t>
      </w:r>
    </w:p>
    <w:p w:rsidR="004A4C8C" w:rsidRDefault="002967C6" w:rsidP="00B576D8">
      <w:pPr>
        <w:pStyle w:val="Textkrper-Zeileneinzug"/>
        <w:ind w:left="284" w:hanging="284"/>
        <w:rPr>
          <w:lang w:val="it-IT"/>
        </w:rPr>
      </w:pPr>
      <w:r>
        <w:rPr>
          <w:lang w:val="it-IT"/>
        </w:rPr>
        <w:t>Polara, Giovanni</w:t>
      </w:r>
      <w:r w:rsidR="004A4C8C" w:rsidRPr="003219B4">
        <w:rPr>
          <w:lang w:val="it-IT"/>
        </w:rPr>
        <w:t xml:space="preserve"> (1983): “Le Georgiche di Virgilio. Tecnica compositiva ed elaborazione poetica</w:t>
      </w:r>
      <w:r w:rsidR="00CA7F5A">
        <w:rPr>
          <w:lang w:val="it-IT"/>
        </w:rPr>
        <w:t>,”</w:t>
      </w:r>
      <w:r w:rsidR="004A4C8C" w:rsidRPr="003219B4">
        <w:rPr>
          <w:lang w:val="it-IT"/>
        </w:rPr>
        <w:t xml:space="preserve"> in </w:t>
      </w:r>
      <w:r w:rsidR="00467286">
        <w:rPr>
          <w:lang w:val="it-IT"/>
        </w:rPr>
        <w:t>Antoni V. Nazzaro</w:t>
      </w:r>
      <w:r w:rsidR="004A4C8C" w:rsidRPr="003219B4">
        <w:rPr>
          <w:lang w:val="it-IT"/>
        </w:rPr>
        <w:t xml:space="preserve"> (ed.):</w:t>
      </w:r>
      <w:r w:rsidR="004A4C8C" w:rsidRPr="003219B4">
        <w:rPr>
          <w:i/>
          <w:iCs/>
          <w:lang w:val="it-IT"/>
        </w:rPr>
        <w:t xml:space="preserve"> Omaggio Sannita a Virgilio</w:t>
      </w:r>
      <w:r w:rsidR="004A4C8C" w:rsidRPr="003219B4">
        <w:rPr>
          <w:lang w:val="it-IT"/>
        </w:rPr>
        <w:t xml:space="preserve"> (San Giorgio del Sa</w:t>
      </w:r>
      <w:r w:rsidR="004A4C8C" w:rsidRPr="003219B4">
        <w:rPr>
          <w:lang w:val="it-IT"/>
        </w:rPr>
        <w:t>n</w:t>
      </w:r>
      <w:r w:rsidR="004A4C8C" w:rsidRPr="003219B4">
        <w:rPr>
          <w:lang w:val="it-IT"/>
        </w:rPr>
        <w:t>nio), 1-28.</w:t>
      </w:r>
    </w:p>
    <w:p w:rsidR="00467286" w:rsidRPr="00CF1E94" w:rsidRDefault="00467286" w:rsidP="00B576D8">
      <w:pPr>
        <w:pStyle w:val="Textkrper-Zeileneinzug"/>
        <w:ind w:left="284" w:hanging="284"/>
        <w:rPr>
          <w:lang w:val="de-DE"/>
        </w:rPr>
      </w:pPr>
      <w:r>
        <w:rPr>
          <w:lang w:val="it-IT"/>
        </w:rPr>
        <w:t>–</w:t>
      </w:r>
      <w:r>
        <w:rPr>
          <w:lang w:val="it-IT"/>
        </w:rPr>
        <w:tab/>
        <w:t xml:space="preserve">(2008): “Le </w:t>
      </w:r>
      <w:r w:rsidRPr="00DC4F9F">
        <w:rPr>
          <w:i/>
          <w:lang w:val="it-IT"/>
        </w:rPr>
        <w:t>Georgiche</w:t>
      </w:r>
      <w:r>
        <w:rPr>
          <w:lang w:val="it-IT"/>
        </w:rPr>
        <w:t xml:space="preserve"> nell’</w:t>
      </w:r>
      <w:r w:rsidRPr="00680811">
        <w:rPr>
          <w:lang w:val="it-IT"/>
        </w:rPr>
        <w:t xml:space="preserve">età di Ottaviano </w:t>
      </w:r>
      <w:r w:rsidR="002967C6">
        <w:rPr>
          <w:lang w:val="it-IT"/>
        </w:rPr>
        <w:t xml:space="preserve">e la loro fortuna nel XX </w:t>
      </w:r>
      <w:r>
        <w:rPr>
          <w:lang w:val="it-IT"/>
        </w:rPr>
        <w:t>secolo,”</w:t>
      </w:r>
      <w:r w:rsidRPr="00680811">
        <w:rPr>
          <w:lang w:val="it-IT"/>
        </w:rPr>
        <w:t xml:space="preserve"> </w:t>
      </w:r>
      <w:r>
        <w:rPr>
          <w:lang w:val="it-IT"/>
        </w:rPr>
        <w:t xml:space="preserve">in </w:t>
      </w:r>
      <w:r w:rsidRPr="00680811">
        <w:rPr>
          <w:lang w:val="it-IT"/>
        </w:rPr>
        <w:t>Antonio V. Nazzaro</w:t>
      </w:r>
      <w:r>
        <w:rPr>
          <w:lang w:val="it-IT"/>
        </w:rPr>
        <w:t xml:space="preserve"> (ed.): </w:t>
      </w:r>
      <w:r w:rsidRPr="00DC4F9F">
        <w:rPr>
          <w:i/>
          <w:lang w:val="it-IT"/>
        </w:rPr>
        <w:t>Prime giornate virgiliane</w:t>
      </w:r>
      <w:r>
        <w:rPr>
          <w:i/>
          <w:lang w:val="it-IT"/>
        </w:rPr>
        <w:t>.</w:t>
      </w:r>
      <w:r>
        <w:rPr>
          <w:lang w:val="it-IT"/>
        </w:rPr>
        <w:t xml:space="preserve"> </w:t>
      </w:r>
      <w:r w:rsidRPr="00CF1E94">
        <w:rPr>
          <w:lang w:val="de-DE"/>
        </w:rPr>
        <w:t>(San Giorgio del Sannio), 15-48.</w:t>
      </w:r>
    </w:p>
    <w:p w:rsidR="006D0033" w:rsidRPr="00CF1E94" w:rsidRDefault="006D0033" w:rsidP="00B576D8">
      <w:pPr>
        <w:pStyle w:val="Textkrper-Zeileneinzug"/>
        <w:ind w:left="284" w:hanging="284"/>
        <w:rPr>
          <w:lang w:val="de-DE"/>
        </w:rPr>
      </w:pPr>
      <w:r w:rsidRPr="006D0033">
        <w:rPr>
          <w:lang w:val="de-DE"/>
        </w:rPr>
        <w:t xml:space="preserve">Polleichtner, Wolfgang (2010): “C. Georgica,” in </w:t>
      </w:r>
      <w:r w:rsidRPr="0011402A">
        <w:rPr>
          <w:lang w:val="de-DE"/>
        </w:rPr>
        <w:t xml:space="preserve">Christine Walde (ed.): </w:t>
      </w:r>
      <w:r w:rsidRPr="0011402A">
        <w:rPr>
          <w:i/>
          <w:lang w:val="de-DE"/>
        </w:rPr>
        <w:t>Die Rezeption der antiken Literatur. Kulturhistorisches Werklexikon</w:t>
      </w:r>
      <w:r>
        <w:rPr>
          <w:lang w:val="de-DE"/>
        </w:rPr>
        <w:t>. Der Neue Pauly. Supplemente Band 7 (Stuttgart), 1098-1108.</w:t>
      </w:r>
    </w:p>
    <w:p w:rsidR="00467286" w:rsidRPr="00CF1E94" w:rsidRDefault="00467286" w:rsidP="00B576D8">
      <w:pPr>
        <w:pStyle w:val="Textkrper-Zeileneinzug"/>
        <w:ind w:left="284" w:hanging="284"/>
        <w:rPr>
          <w:lang w:val="de-DE"/>
        </w:rPr>
      </w:pPr>
      <w:r w:rsidRPr="00CF1E94">
        <w:rPr>
          <w:lang w:val="de-DE"/>
        </w:rPr>
        <w:t xml:space="preserve">Powell, Anton (2008): </w:t>
      </w:r>
      <w:r w:rsidRPr="00CF1E94">
        <w:rPr>
          <w:i/>
          <w:lang w:val="de-DE"/>
        </w:rPr>
        <w:t>Virgil the Partisan: A Study in the Re-integration of Classics</w:t>
      </w:r>
      <w:r w:rsidRPr="00CF1E94">
        <w:rPr>
          <w:lang w:val="de-DE"/>
        </w:rPr>
        <w:t xml:space="preserve"> (Swa</w:t>
      </w:r>
      <w:r w:rsidRPr="00CF1E94">
        <w:rPr>
          <w:lang w:val="de-DE"/>
        </w:rPr>
        <w:t>n</w:t>
      </w:r>
      <w:r w:rsidRPr="00CF1E94">
        <w:rPr>
          <w:lang w:val="de-DE"/>
        </w:rPr>
        <w:t xml:space="preserve">sea) [P.A. Johnston </w:t>
      </w:r>
      <w:hyperlink r:id="rId230" w:tooltip="Vergilius = Vergilius" w:history="1">
        <w:r w:rsidRPr="00CF1E94">
          <w:rPr>
            <w:rStyle w:val="Hyperlink"/>
            <w:i/>
            <w:color w:val="auto"/>
            <w:u w:val="none"/>
            <w:lang w:val="de-DE"/>
          </w:rPr>
          <w:t>Vergilius</w:t>
        </w:r>
      </w:hyperlink>
      <w:r w:rsidRPr="00CF1E94">
        <w:rPr>
          <w:lang w:val="de-DE"/>
        </w:rPr>
        <w:t xml:space="preserve"> 54, 2008, 186-8; R. Facundo Espino, </w:t>
      </w:r>
      <w:r w:rsidRPr="00CF1E94">
        <w:rPr>
          <w:i/>
          <w:lang w:val="de-DE"/>
        </w:rPr>
        <w:t>BMCRev</w:t>
      </w:r>
      <w:r w:rsidRPr="00CF1E94">
        <w:rPr>
          <w:lang w:val="de-DE"/>
        </w:rPr>
        <w:t xml:space="preserve"> 2009.03.37; </w:t>
      </w:r>
      <w:r w:rsidRPr="00CF1E94">
        <w:rPr>
          <w:lang w:val="de-DE"/>
        </w:rPr>
        <w:lastRenderedPageBreak/>
        <w:t xml:space="preserve">S.J. Harrison, </w:t>
      </w:r>
      <w:r w:rsidRPr="00CF1E94">
        <w:rPr>
          <w:i/>
          <w:lang w:val="de-DE"/>
        </w:rPr>
        <w:t>Mnemosyne</w:t>
      </w:r>
      <w:r w:rsidRPr="00CF1E94">
        <w:rPr>
          <w:lang w:val="de-DE"/>
        </w:rPr>
        <w:t xml:space="preserve"> 63, 2010, 678-81; F. Wittchow,</w:t>
      </w:r>
      <w:r w:rsidRPr="00CF1E94">
        <w:rPr>
          <w:i/>
          <w:lang w:val="de-DE"/>
        </w:rPr>
        <w:t xml:space="preserve"> </w:t>
      </w:r>
      <w:hyperlink r:id="rId231" w:tooltip="Gymnasium = Gymnasium" w:history="1">
        <w:r w:rsidRPr="00CF1E94">
          <w:rPr>
            <w:rStyle w:val="Hyperlink"/>
            <w:i/>
            <w:color w:val="auto"/>
            <w:u w:val="none"/>
            <w:lang w:val="de-DE"/>
          </w:rPr>
          <w:t>Gymnasium</w:t>
        </w:r>
      </w:hyperlink>
      <w:r w:rsidRPr="00CF1E94">
        <w:rPr>
          <w:lang w:val="de-DE"/>
        </w:rPr>
        <w:t xml:space="preserve"> 117, 2010, 165-6; K. Galinsky, </w:t>
      </w:r>
      <w:r w:rsidRPr="00CF1E94">
        <w:rPr>
          <w:i/>
          <w:lang w:val="de-DE"/>
        </w:rPr>
        <w:t>Gnomon</w:t>
      </w:r>
      <w:r w:rsidRPr="00CF1E94">
        <w:rPr>
          <w:lang w:val="de-DE"/>
        </w:rPr>
        <w:t xml:space="preserve"> 83, 2011, 77-9; J. Penwill, </w:t>
      </w:r>
      <w:r w:rsidRPr="00CF1E94">
        <w:rPr>
          <w:i/>
          <w:lang w:val="de-DE"/>
        </w:rPr>
        <w:t>CR</w:t>
      </w:r>
      <w:r w:rsidRPr="00CF1E94">
        <w:rPr>
          <w:lang w:val="de-DE"/>
        </w:rPr>
        <w:t xml:space="preserve"> 61, 2011, 125-7].</w:t>
      </w:r>
    </w:p>
    <w:p w:rsidR="004A4C8C" w:rsidRPr="003219B4" w:rsidRDefault="004A4C8C" w:rsidP="00B576D8">
      <w:pPr>
        <w:pStyle w:val="Textkrper-Zeileneinzug"/>
        <w:ind w:left="284" w:hanging="284"/>
        <w:rPr>
          <w:lang w:val="de-DE"/>
        </w:rPr>
      </w:pPr>
      <w:r w:rsidRPr="003219B4">
        <w:rPr>
          <w:lang w:val="de-DE"/>
        </w:rPr>
        <w:t>Pridik, K</w:t>
      </w:r>
      <w:r w:rsidR="00F0482E">
        <w:rPr>
          <w:lang w:val="de-DE"/>
        </w:rPr>
        <w:t>arl-Heinz</w:t>
      </w:r>
      <w:r w:rsidRPr="003219B4">
        <w:rPr>
          <w:lang w:val="de-DE"/>
        </w:rPr>
        <w:t xml:space="preserve"> (1971): </w:t>
      </w:r>
      <w:r w:rsidRPr="003219B4">
        <w:rPr>
          <w:i/>
          <w:iCs/>
          <w:lang w:val="de-DE"/>
        </w:rPr>
        <w:t>Vergils Georgica. Strukturanalytische Interpretationen</w:t>
      </w:r>
      <w:r w:rsidRPr="003219B4">
        <w:rPr>
          <w:lang w:val="de-DE"/>
        </w:rPr>
        <w:t xml:space="preserve"> (diss., T</w:t>
      </w:r>
      <w:r w:rsidRPr="003219B4">
        <w:rPr>
          <w:lang w:val="de-DE"/>
        </w:rPr>
        <w:t>ü</w:t>
      </w:r>
      <w:r w:rsidRPr="003219B4">
        <w:rPr>
          <w:lang w:val="de-DE"/>
        </w:rPr>
        <w:t xml:space="preserve">bingen) [K. Vretska, </w:t>
      </w:r>
      <w:r w:rsidRPr="003219B4">
        <w:rPr>
          <w:i/>
          <w:iCs/>
          <w:lang w:val="de-DE"/>
        </w:rPr>
        <w:t>Gymnasium</w:t>
      </w:r>
      <w:r w:rsidRPr="003219B4">
        <w:rPr>
          <w:lang w:val="de-DE"/>
        </w:rPr>
        <w:t xml:space="preserve"> 81, 1974, 115-17].</w:t>
      </w:r>
    </w:p>
    <w:p w:rsidR="004A4C8C" w:rsidRPr="003219B4" w:rsidRDefault="004A4C8C" w:rsidP="00B576D8">
      <w:pPr>
        <w:pStyle w:val="Textkrper-Zeileneinzug"/>
        <w:ind w:left="284" w:hanging="284"/>
        <w:rPr>
          <w:lang w:val="de-DE"/>
        </w:rPr>
      </w:pPr>
      <w:r w:rsidRPr="003219B4">
        <w:rPr>
          <w:lang w:val="de-DE"/>
        </w:rPr>
        <w:t>–</w:t>
      </w:r>
      <w:r w:rsidRPr="003219B4">
        <w:rPr>
          <w:lang w:val="de-DE"/>
        </w:rPr>
        <w:tab/>
        <w:t>(1980): “Vergils ‘Georgica’: Darstellung und Interpretation des Aufbaus</w:t>
      </w:r>
      <w:r w:rsidR="00CA7F5A">
        <w:rPr>
          <w:lang w:val="de-DE"/>
        </w:rPr>
        <w:t>,”</w:t>
      </w:r>
      <w:r w:rsidRPr="003219B4">
        <w:rPr>
          <w:lang w:val="de-DE"/>
        </w:rPr>
        <w:t xml:space="preserve"> </w:t>
      </w:r>
      <w:r w:rsidRPr="003219B4">
        <w:rPr>
          <w:i/>
          <w:iCs/>
          <w:lang w:val="de-DE"/>
        </w:rPr>
        <w:t>ANRW</w:t>
      </w:r>
      <w:r w:rsidRPr="003219B4">
        <w:rPr>
          <w:lang w:val="de-DE"/>
        </w:rPr>
        <w:t xml:space="preserve"> ii 31.1, 500-48.</w:t>
      </w:r>
    </w:p>
    <w:p w:rsidR="004A4C8C" w:rsidRPr="003219B4" w:rsidRDefault="004A4C8C" w:rsidP="00B576D8">
      <w:pPr>
        <w:pStyle w:val="Textkrper-Zeileneinzug"/>
        <w:ind w:left="284" w:hanging="284"/>
        <w:rPr>
          <w:lang w:val="de-DE"/>
        </w:rPr>
      </w:pPr>
      <w:r w:rsidRPr="003219B4">
        <w:rPr>
          <w:lang w:val="de-DE"/>
        </w:rPr>
        <w:t>Primmer, Adolf (1982): “Datierungs- und Entwicklungsfragen bei Vergil und Ovid</w:t>
      </w:r>
      <w:r w:rsidR="00CA7F5A">
        <w:rPr>
          <w:lang w:val="de-DE"/>
        </w:rPr>
        <w:t>,”</w:t>
      </w:r>
      <w:r w:rsidRPr="003219B4">
        <w:rPr>
          <w:lang w:val="de-DE"/>
        </w:rPr>
        <w:t xml:space="preserve"> </w:t>
      </w:r>
      <w:r w:rsidRPr="003219B4">
        <w:rPr>
          <w:i/>
          <w:iCs/>
          <w:lang w:val="de-DE"/>
        </w:rPr>
        <w:t>WS</w:t>
      </w:r>
      <w:r w:rsidRPr="003219B4">
        <w:rPr>
          <w:lang w:val="de-DE"/>
        </w:rPr>
        <w:t xml:space="preserve"> 16, 245-59.</w:t>
      </w:r>
    </w:p>
    <w:p w:rsidR="004A4C8C" w:rsidRPr="003219B4" w:rsidRDefault="004A4C8C" w:rsidP="00B576D8">
      <w:pPr>
        <w:pStyle w:val="Textkrper-Zeileneinzug"/>
        <w:ind w:left="284" w:hanging="284"/>
        <w:rPr>
          <w:lang w:val="it-IT"/>
        </w:rPr>
      </w:pPr>
      <w:r w:rsidRPr="003219B4">
        <w:rPr>
          <w:lang w:val="it-IT"/>
        </w:rPr>
        <w:t xml:space="preserve">Puccioni, G. (1983): “Esegesi virgiliana. A proposito del I libro delle </w:t>
      </w:r>
      <w:r w:rsidRPr="003219B4">
        <w:rPr>
          <w:i/>
          <w:iCs/>
          <w:lang w:val="it-IT"/>
        </w:rPr>
        <w:t>Georgiche</w:t>
      </w:r>
      <w:r w:rsidR="00CA7F5A">
        <w:rPr>
          <w:lang w:val="it-IT"/>
        </w:rPr>
        <w:t>,”</w:t>
      </w:r>
      <w:r w:rsidRPr="003219B4">
        <w:rPr>
          <w:lang w:val="it-IT"/>
        </w:rPr>
        <w:t xml:space="preserve"> </w:t>
      </w:r>
      <w:r w:rsidRPr="003219B4">
        <w:rPr>
          <w:i/>
          <w:iCs/>
          <w:lang w:val="it-IT"/>
        </w:rPr>
        <w:t>CCC</w:t>
      </w:r>
      <w:r w:rsidRPr="003219B4">
        <w:rPr>
          <w:lang w:val="it-IT"/>
        </w:rPr>
        <w:t xml:space="preserve"> 4, 15-42.</w:t>
      </w:r>
    </w:p>
    <w:p w:rsidR="004A4C8C" w:rsidRPr="003219B4" w:rsidRDefault="002967C6" w:rsidP="00B576D8">
      <w:pPr>
        <w:pStyle w:val="Textkrper-Zeileneinzug"/>
        <w:ind w:left="284" w:hanging="284"/>
      </w:pPr>
      <w:r>
        <w:t>Putnam, Michael C.</w:t>
      </w:r>
      <w:r w:rsidR="004A4C8C" w:rsidRPr="003219B4">
        <w:t>J. (1975): “Italian Virgil and the Idea of Rome</w:t>
      </w:r>
      <w:r w:rsidR="00CA7F5A">
        <w:t>,”</w:t>
      </w:r>
      <w:r w:rsidR="004A4C8C" w:rsidRPr="003219B4">
        <w:t xml:space="preserve"> </w:t>
      </w:r>
      <w:r w:rsidR="00E4698A">
        <w:t>in</w:t>
      </w:r>
      <w:r w:rsidR="004A4C8C" w:rsidRPr="003219B4">
        <w:t xml:space="preserve"> </w:t>
      </w:r>
      <w:r w:rsidR="004A4C8C" w:rsidRPr="003219B4">
        <w:rPr>
          <w:i/>
          <w:iCs/>
        </w:rPr>
        <w:t>Janus. Essays in A</w:t>
      </w:r>
      <w:r w:rsidR="004A4C8C" w:rsidRPr="003219B4">
        <w:rPr>
          <w:i/>
          <w:iCs/>
        </w:rPr>
        <w:t>n</w:t>
      </w:r>
      <w:r w:rsidR="004A4C8C" w:rsidRPr="003219B4">
        <w:rPr>
          <w:i/>
          <w:iCs/>
        </w:rPr>
        <w:t>cient and Modern Studies</w:t>
      </w:r>
      <w:r w:rsidR="00756722">
        <w:t xml:space="preserve"> (Ann Arbor), 171-99 = Volk 2008, 138-60.</w:t>
      </w:r>
    </w:p>
    <w:p w:rsidR="004A4C8C" w:rsidRDefault="004A4C8C" w:rsidP="00B576D8">
      <w:pPr>
        <w:pStyle w:val="Textkrper-Zeileneinzug"/>
        <w:ind w:left="284" w:hanging="284"/>
      </w:pPr>
      <w:r w:rsidRPr="003219B4">
        <w:t>–</w:t>
      </w:r>
      <w:r w:rsidRPr="003219B4">
        <w:tab/>
        <w:t xml:space="preserve">(1979): </w:t>
      </w:r>
      <w:r w:rsidRPr="003219B4">
        <w:rPr>
          <w:i/>
          <w:iCs/>
        </w:rPr>
        <w:t xml:space="preserve">Virgil’s Poem of the Earth: Studies in the </w:t>
      </w:r>
      <w:r w:rsidRPr="003219B4">
        <w:t xml:space="preserve">Georgics (Princeton) [D. Clay, </w:t>
      </w:r>
      <w:r w:rsidRPr="003219B4">
        <w:rPr>
          <w:i/>
          <w:iCs/>
        </w:rPr>
        <w:t>AJPh</w:t>
      </w:r>
      <w:r w:rsidR="002967C6">
        <w:t xml:space="preserve"> 101, 1980, 503-4; W.</w:t>
      </w:r>
      <w:r w:rsidRPr="003219B4">
        <w:t xml:space="preserve">R. Johnson, </w:t>
      </w:r>
      <w:r w:rsidRPr="003219B4">
        <w:rPr>
          <w:i/>
          <w:iCs/>
        </w:rPr>
        <w:t>CW</w:t>
      </w:r>
      <w:r w:rsidRPr="003219B4">
        <w:t xml:space="preserve"> 74, 1980, 41; I. Opelt, </w:t>
      </w:r>
      <w:r w:rsidRPr="003219B4">
        <w:rPr>
          <w:i/>
          <w:iCs/>
        </w:rPr>
        <w:t>Gymnasium</w:t>
      </w:r>
      <w:r w:rsidRPr="003219B4">
        <w:t xml:space="preserve"> 67, 1980, 350-1; T. Woodman, </w:t>
      </w:r>
      <w:r w:rsidRPr="003219B4">
        <w:rPr>
          <w:i/>
          <w:iCs/>
        </w:rPr>
        <w:t>G&amp;R</w:t>
      </w:r>
      <w:r w:rsidRPr="003219B4">
        <w:t xml:space="preserve"> 27, 1980, 187-8; A. Barchiesi, </w:t>
      </w:r>
      <w:r w:rsidRPr="003219B4">
        <w:rPr>
          <w:i/>
          <w:iCs/>
        </w:rPr>
        <w:t>RFIC</w:t>
      </w:r>
      <w:r w:rsidRPr="003219B4">
        <w:t xml:space="preserve"> 109, 1981, 210-16; J. Griffin, </w:t>
      </w:r>
      <w:r w:rsidRPr="003219B4">
        <w:rPr>
          <w:i/>
          <w:iCs/>
        </w:rPr>
        <w:t>CR</w:t>
      </w:r>
      <w:r w:rsidRPr="003219B4">
        <w:t xml:space="preserve"> 31, 1981, 23-37; K. Galinsky, </w:t>
      </w:r>
      <w:r w:rsidRPr="003219B4">
        <w:rPr>
          <w:i/>
          <w:iCs/>
        </w:rPr>
        <w:t>CPh</w:t>
      </w:r>
      <w:r w:rsidRPr="003219B4">
        <w:t xml:space="preserve"> 76, 1981, 329-31; P. Grimal, </w:t>
      </w:r>
      <w:r w:rsidRPr="003219B4">
        <w:rPr>
          <w:i/>
          <w:iCs/>
        </w:rPr>
        <w:t>REL</w:t>
      </w:r>
      <w:r w:rsidRPr="003219B4">
        <w:t xml:space="preserve"> 58, 1980, 538-40; </w:t>
      </w:r>
      <w:r w:rsidR="002967C6">
        <w:t xml:space="preserve">J. </w:t>
      </w:r>
      <w:r w:rsidRPr="003219B4">
        <w:t>Perre</w:t>
      </w:r>
      <w:r w:rsidR="002967C6">
        <w:t>t, Latomus 40, 1981, 412-13; K.</w:t>
      </w:r>
      <w:r w:rsidRPr="003219B4">
        <w:t xml:space="preserve">W. Gransden, </w:t>
      </w:r>
      <w:r w:rsidRPr="003219B4">
        <w:rPr>
          <w:i/>
          <w:iCs/>
        </w:rPr>
        <w:t>JRS</w:t>
      </w:r>
      <w:r w:rsidRPr="003219B4">
        <w:t xml:space="preserve"> 72, 1982, 206-9; </w:t>
      </w:r>
      <w:r w:rsidR="002967C6">
        <w:t xml:space="preserve">W. </w:t>
      </w:r>
      <w:r w:rsidRPr="003219B4">
        <w:t xml:space="preserve">Hering, </w:t>
      </w:r>
      <w:r w:rsidRPr="003219B4">
        <w:rPr>
          <w:i/>
          <w:iCs/>
        </w:rPr>
        <w:t>DLZ</w:t>
      </w:r>
      <w:r w:rsidRPr="003219B4">
        <w:t xml:space="preserve"> 103, 1982, 204-6; P. Maggiuli, </w:t>
      </w:r>
      <w:r w:rsidRPr="003219B4">
        <w:rPr>
          <w:i/>
          <w:iCs/>
        </w:rPr>
        <w:t>Athenaeum</w:t>
      </w:r>
      <w:r w:rsidRPr="003219B4">
        <w:t xml:space="preserve"> 61, 1983, 614-15; </w:t>
      </w:r>
      <w:r w:rsidR="002967C6">
        <w:t>W.</w:t>
      </w:r>
      <w:r w:rsidRPr="003219B4">
        <w:t xml:space="preserve">W. Briggs, </w:t>
      </w:r>
      <w:r w:rsidRPr="003219B4">
        <w:rPr>
          <w:i/>
          <w:iCs/>
        </w:rPr>
        <w:t>CJ</w:t>
      </w:r>
      <w:r w:rsidRPr="003219B4">
        <w:t xml:space="preserve"> 79, 1984, 371-4; V. Schmidt, Mnemosyne 37, 210-11].</w:t>
      </w:r>
    </w:p>
    <w:p w:rsidR="00D93A89" w:rsidRPr="00D93A89" w:rsidRDefault="00D93A89" w:rsidP="00B576D8">
      <w:pPr>
        <w:ind w:left="284" w:hanging="284"/>
        <w:jc w:val="both"/>
        <w:rPr>
          <w:lang w:val="en-GB"/>
        </w:rPr>
      </w:pPr>
      <w:r>
        <w:rPr>
          <w:lang w:val="en-GB"/>
        </w:rPr>
        <w:t>–</w:t>
      </w:r>
      <w:r>
        <w:rPr>
          <w:lang w:val="en-GB"/>
        </w:rPr>
        <w:tab/>
        <w:t xml:space="preserve">(2005): “Virgil and Tibullus 1.1”, </w:t>
      </w:r>
      <w:r w:rsidRPr="004F014A">
        <w:rPr>
          <w:i/>
          <w:lang w:val="en-GB"/>
        </w:rPr>
        <w:t>CPh</w:t>
      </w:r>
      <w:r>
        <w:rPr>
          <w:lang w:val="en-GB"/>
        </w:rPr>
        <w:t xml:space="preserve"> 100, 123-41.</w:t>
      </w:r>
    </w:p>
    <w:p w:rsidR="00DC0E65" w:rsidRPr="00120C18" w:rsidRDefault="00DC0E65" w:rsidP="00B576D8">
      <w:pPr>
        <w:pStyle w:val="berschrift3"/>
        <w:tabs>
          <w:tab w:val="left" w:pos="284"/>
        </w:tabs>
        <w:spacing w:before="0" w:after="0"/>
        <w:ind w:left="284" w:hanging="284"/>
        <w:jc w:val="both"/>
        <w:rPr>
          <w:rFonts w:ascii="Times New Roman" w:hAnsi="Times New Roman"/>
          <w:b w:val="0"/>
          <w:sz w:val="24"/>
          <w:szCs w:val="24"/>
          <w:lang w:val="en-US"/>
        </w:rPr>
      </w:pPr>
      <w:r w:rsidRPr="00DC0E65">
        <w:rPr>
          <w:lang w:val="en-US"/>
        </w:rPr>
        <w:t>–</w:t>
      </w:r>
      <w:r w:rsidRPr="00DC0E65">
        <w:rPr>
          <w:lang w:val="en-US"/>
        </w:rPr>
        <w:tab/>
      </w:r>
      <w:r w:rsidRPr="00120C18">
        <w:rPr>
          <w:rFonts w:ascii="Times New Roman" w:hAnsi="Times New Roman"/>
          <w:b w:val="0"/>
          <w:sz w:val="24"/>
          <w:szCs w:val="24"/>
          <w:lang w:val="en-US"/>
        </w:rPr>
        <w:t>(2013): “</w:t>
      </w:r>
      <w:r w:rsidRPr="00120C18">
        <w:rPr>
          <w:rFonts w:ascii="Times New Roman" w:hAnsi="Times New Roman"/>
          <w:b w:val="0"/>
          <w:i/>
          <w:sz w:val="24"/>
          <w:szCs w:val="24"/>
          <w:lang w:val="en-US"/>
        </w:rPr>
        <w:t>Frigidus sanguis</w:t>
      </w:r>
      <w:r w:rsidRPr="00120C18">
        <w:rPr>
          <w:rFonts w:ascii="Times New Roman" w:hAnsi="Times New Roman"/>
          <w:b w:val="0"/>
          <w:sz w:val="24"/>
          <w:szCs w:val="24"/>
          <w:lang w:val="en-US"/>
        </w:rPr>
        <w:t xml:space="preserve">: Lucretius, Virgil and Death,” in </w:t>
      </w:r>
      <w:r w:rsidR="002967C6">
        <w:rPr>
          <w:rFonts w:ascii="Times New Roman" w:hAnsi="Times New Roman"/>
          <w:b w:val="0"/>
          <w:sz w:val="24"/>
          <w:szCs w:val="24"/>
          <w:lang w:val="en-US"/>
        </w:rPr>
        <w:t xml:space="preserve">Donald </w:t>
      </w:r>
      <w:r w:rsidRPr="00120C18">
        <w:rPr>
          <w:rFonts w:ascii="Times New Roman" w:hAnsi="Times New Roman"/>
          <w:b w:val="0"/>
          <w:sz w:val="24"/>
          <w:szCs w:val="24"/>
          <w:lang w:val="en-US"/>
        </w:rPr>
        <w:t xml:space="preserve">Lateiner/Barbara K. Gold/Christine Perkell (edd.): </w:t>
      </w:r>
      <w:r w:rsidRPr="00120C18">
        <w:rPr>
          <w:rFonts w:ascii="Times New Roman" w:hAnsi="Times New Roman"/>
          <w:b w:val="0"/>
          <w:i/>
          <w:sz w:val="24"/>
          <w:szCs w:val="24"/>
          <w:lang w:val="en-US"/>
        </w:rPr>
        <w:t xml:space="preserve">Roman Literature, Gender and Reception: Domina illustris. </w:t>
      </w:r>
      <w:r>
        <w:rPr>
          <w:rFonts w:ascii="Times New Roman" w:hAnsi="Times New Roman"/>
          <w:b w:val="0"/>
          <w:i/>
          <w:iCs/>
          <w:sz w:val="24"/>
          <w:szCs w:val="24"/>
          <w:lang w:val="en-US"/>
        </w:rPr>
        <w:t>Essays in H</w:t>
      </w:r>
      <w:r w:rsidRPr="00120C18">
        <w:rPr>
          <w:rFonts w:ascii="Times New Roman" w:hAnsi="Times New Roman"/>
          <w:b w:val="0"/>
          <w:i/>
          <w:iCs/>
          <w:sz w:val="24"/>
          <w:szCs w:val="24"/>
          <w:lang w:val="en-US"/>
        </w:rPr>
        <w:t xml:space="preserve">onor of Judith Peller Hallett. </w:t>
      </w:r>
      <w:r w:rsidRPr="00DC0E65">
        <w:rPr>
          <w:rFonts w:ascii="Times New Roman" w:hAnsi="Times New Roman"/>
          <w:b w:val="0"/>
          <w:iCs/>
          <w:sz w:val="24"/>
          <w:szCs w:val="24"/>
          <w:lang w:val="en-US"/>
        </w:rPr>
        <w:t>Routledge Monographs in Classical Studies 13</w:t>
      </w:r>
      <w:r w:rsidRPr="00DC0E65">
        <w:rPr>
          <w:rFonts w:ascii="Times New Roman" w:hAnsi="Times New Roman"/>
          <w:b w:val="0"/>
          <w:sz w:val="24"/>
          <w:szCs w:val="24"/>
          <w:lang w:val="en-US"/>
        </w:rPr>
        <w:t xml:space="preserve"> (London/New York), 28-39.</w:t>
      </w:r>
    </w:p>
    <w:p w:rsidR="00DC0E65" w:rsidRPr="00DC0E65" w:rsidRDefault="00DC0E65" w:rsidP="000A7088">
      <w:pPr>
        <w:pStyle w:val="Textkrper-Zeileneinzug"/>
        <w:ind w:left="284" w:hanging="284"/>
        <w:rPr>
          <w:lang w:val="en-US"/>
        </w:rPr>
      </w:pPr>
    </w:p>
    <w:p w:rsidR="004A4C8C" w:rsidRDefault="004A4C8C" w:rsidP="000A7088">
      <w:pPr>
        <w:pStyle w:val="Textkrper-Zeileneinzug"/>
        <w:ind w:left="284" w:hanging="284"/>
      </w:pPr>
    </w:p>
    <w:p w:rsidR="0077095D" w:rsidRDefault="0077095D" w:rsidP="0077095D">
      <w:pPr>
        <w:ind w:left="284" w:hanging="284"/>
        <w:jc w:val="both"/>
        <w:rPr>
          <w:lang w:val="en-US"/>
        </w:rPr>
      </w:pPr>
      <w:r>
        <w:rPr>
          <w:lang w:val="en-US"/>
        </w:rPr>
        <w:t>Quartarone, Lorina (2011): “</w:t>
      </w:r>
      <w:r w:rsidRPr="00680811">
        <w:rPr>
          <w:lang w:val="en-US"/>
        </w:rPr>
        <w:t>Quantity, Quality, Tension, and Transition: The Dimensions of Ver</w:t>
      </w:r>
      <w:r>
        <w:rPr>
          <w:lang w:val="en-US"/>
        </w:rPr>
        <w:t>gil’</w:t>
      </w:r>
      <w:r w:rsidRPr="00680811">
        <w:rPr>
          <w:lang w:val="en-US"/>
        </w:rPr>
        <w:t>s</w:t>
      </w:r>
      <w:r>
        <w:rPr>
          <w:lang w:val="en-US"/>
        </w:rPr>
        <w:t xml:space="preserve"> </w:t>
      </w:r>
      <w:r w:rsidRPr="00120C18">
        <w:rPr>
          <w:i/>
          <w:lang w:val="en-US"/>
        </w:rPr>
        <w:t>ingens</w:t>
      </w:r>
      <w:r>
        <w:rPr>
          <w:lang w:val="en-US"/>
        </w:rPr>
        <w:t xml:space="preserve">,” </w:t>
      </w:r>
      <w:r w:rsidRPr="00120C18">
        <w:rPr>
          <w:i/>
          <w:lang w:val="en-US"/>
        </w:rPr>
        <w:t>Vergilius</w:t>
      </w:r>
      <w:r>
        <w:rPr>
          <w:lang w:val="en-US"/>
        </w:rPr>
        <w:t xml:space="preserve"> </w:t>
      </w:r>
      <w:r w:rsidRPr="00680811">
        <w:rPr>
          <w:lang w:val="en-US"/>
        </w:rPr>
        <w:t>57</w:t>
      </w:r>
      <w:r>
        <w:rPr>
          <w:lang w:val="en-US"/>
        </w:rPr>
        <w:t xml:space="preserve">, </w:t>
      </w:r>
      <w:r w:rsidRPr="00680811">
        <w:rPr>
          <w:lang w:val="en-US"/>
        </w:rPr>
        <w:t>3-34.</w:t>
      </w:r>
    </w:p>
    <w:p w:rsidR="00EC0A20" w:rsidRPr="00EC0A20" w:rsidRDefault="00EC0A20" w:rsidP="00EC0A20">
      <w:pPr>
        <w:pStyle w:val="StandardWeb"/>
        <w:tabs>
          <w:tab w:val="left" w:pos="284"/>
        </w:tabs>
        <w:spacing w:before="0" w:beforeAutospacing="0" w:after="0" w:afterAutospacing="0"/>
        <w:ind w:left="284" w:hanging="284"/>
        <w:jc w:val="both"/>
        <w:rPr>
          <w:lang w:val="en-US"/>
        </w:rPr>
      </w:pPr>
      <w:r w:rsidRPr="00680811">
        <w:rPr>
          <w:lang w:val="en-US"/>
        </w:rPr>
        <w:t>–</w:t>
      </w:r>
      <w:r w:rsidRPr="00680811">
        <w:rPr>
          <w:lang w:val="en-US"/>
        </w:rPr>
        <w:tab/>
        <w:t xml:space="preserve">(2013): “Shifting Shadows on the Landscape: Reading </w:t>
      </w:r>
      <w:r w:rsidRPr="00680811">
        <w:rPr>
          <w:i/>
          <w:lang w:val="en-US"/>
        </w:rPr>
        <w:t>umbrae</w:t>
      </w:r>
      <w:r w:rsidRPr="00680811">
        <w:rPr>
          <w:lang w:val="en-US"/>
        </w:rPr>
        <w:t xml:space="preserve"> in Vergil and other Poets, </w:t>
      </w:r>
      <w:r w:rsidRPr="006563EB">
        <w:rPr>
          <w:i/>
          <w:lang w:val="en-US"/>
        </w:rPr>
        <w:t>AAntHung</w:t>
      </w:r>
      <w:r w:rsidRPr="00F46C1C">
        <w:rPr>
          <w:lang w:val="en-US"/>
        </w:rPr>
        <w:t xml:space="preserve"> 53</w:t>
      </w:r>
      <w:r w:rsidRPr="00680811">
        <w:rPr>
          <w:lang w:val="en-US"/>
        </w:rPr>
        <w:t>, 245-59.</w:t>
      </w:r>
    </w:p>
    <w:p w:rsidR="004A4C8C" w:rsidRPr="003219B4" w:rsidRDefault="004A4C8C" w:rsidP="000A7088">
      <w:pPr>
        <w:pStyle w:val="Textkrper-Zeileneinzug"/>
        <w:ind w:left="284" w:hanging="284"/>
      </w:pPr>
      <w:r w:rsidRPr="003219B4">
        <w:t xml:space="preserve">Quinn, Stephanie (2000; ed.): </w:t>
      </w:r>
      <w:r w:rsidRPr="003219B4">
        <w:rPr>
          <w:i/>
        </w:rPr>
        <w:t xml:space="preserve">Why Vergil? A Collection of Interpretations. </w:t>
      </w:r>
      <w:r w:rsidR="002967C6">
        <w:t>With a Foreword by Michael C.</w:t>
      </w:r>
      <w:r w:rsidRPr="003219B4">
        <w:t xml:space="preserve">J. Putnam (Wauconda, Ill.) [J. M. Higgins, </w:t>
      </w:r>
      <w:r w:rsidRPr="003219B4">
        <w:rPr>
          <w:i/>
        </w:rPr>
        <w:t xml:space="preserve">BMCRev </w:t>
      </w:r>
      <w:r w:rsidRPr="003219B4">
        <w:t xml:space="preserve">2000.07.17; S. Casali, </w:t>
      </w:r>
      <w:r w:rsidRPr="003219B4">
        <w:rPr>
          <w:i/>
        </w:rPr>
        <w:t xml:space="preserve">JRS </w:t>
      </w:r>
      <w:r w:rsidRPr="003219B4">
        <w:t xml:space="preserve">91, 2001, 239-40; P.-J. Dehon, </w:t>
      </w:r>
      <w:r w:rsidRPr="003219B4">
        <w:rPr>
          <w:i/>
        </w:rPr>
        <w:t xml:space="preserve">LEC </w:t>
      </w:r>
      <w:r w:rsidR="002967C6">
        <w:t>69, 2001, 103-4; J.S.</w:t>
      </w:r>
      <w:r w:rsidRPr="003219B4">
        <w:t xml:space="preserve">C. Eidinow, </w:t>
      </w:r>
      <w:r w:rsidRPr="003219B4">
        <w:rPr>
          <w:i/>
        </w:rPr>
        <w:t xml:space="preserve">CR </w:t>
      </w:r>
      <w:r w:rsidRPr="003219B4">
        <w:t xml:space="preserve">51, 2001, 398-9; P. Toohey, </w:t>
      </w:r>
      <w:r w:rsidRPr="003219B4">
        <w:rPr>
          <w:i/>
        </w:rPr>
        <w:t xml:space="preserve">Phoenix </w:t>
      </w:r>
      <w:r w:rsidRPr="003219B4">
        <w:t>55, 2001, 433-4;</w:t>
      </w:r>
      <w:r w:rsidR="002967C6">
        <w:t xml:space="preserve"> M.</w:t>
      </w:r>
      <w:r w:rsidRPr="003219B4">
        <w:t xml:space="preserve"> Mastrangelo, </w:t>
      </w:r>
      <w:r w:rsidRPr="003219B4">
        <w:rPr>
          <w:i/>
        </w:rPr>
        <w:t xml:space="preserve">CJ </w:t>
      </w:r>
      <w:r w:rsidRPr="003219B4">
        <w:t>97, 2001/2, 89-93].</w:t>
      </w:r>
    </w:p>
    <w:p w:rsidR="004A4C8C" w:rsidRDefault="004A4C8C" w:rsidP="000A7088">
      <w:pPr>
        <w:pStyle w:val="Textkrper-Zeileneinzug"/>
        <w:ind w:left="284" w:hanging="284"/>
      </w:pPr>
    </w:p>
    <w:p w:rsidR="002967C6" w:rsidRPr="003219B4" w:rsidRDefault="002967C6" w:rsidP="000A7088">
      <w:pPr>
        <w:pStyle w:val="Textkrper-Zeileneinzug"/>
        <w:ind w:left="284" w:hanging="284"/>
      </w:pPr>
    </w:p>
    <w:p w:rsidR="004A4C8C" w:rsidRPr="003219B4" w:rsidRDefault="004A4C8C" w:rsidP="000A7088">
      <w:pPr>
        <w:pStyle w:val="Textkrper-Zeileneinzug"/>
        <w:ind w:left="284" w:hanging="284"/>
        <w:rPr>
          <w:lang w:val="it-IT"/>
        </w:rPr>
      </w:pPr>
      <w:r w:rsidRPr="006B0AF0">
        <w:rPr>
          <w:lang w:val="de-DE"/>
        </w:rPr>
        <w:t xml:space="preserve">Raabe, Hermann (1974): </w:t>
      </w:r>
      <w:r w:rsidRPr="006B0AF0">
        <w:rPr>
          <w:i/>
          <w:iCs/>
          <w:lang w:val="de-DE"/>
        </w:rPr>
        <w:t xml:space="preserve">Plurima mortis imago. </w:t>
      </w:r>
      <w:r w:rsidRPr="003219B4">
        <w:rPr>
          <w:i/>
          <w:iCs/>
          <w:lang w:val="de-DE"/>
        </w:rPr>
        <w:t>Vergleichende Interpretationen zur Bilde</w:t>
      </w:r>
      <w:r w:rsidRPr="003219B4">
        <w:rPr>
          <w:i/>
          <w:iCs/>
          <w:lang w:val="de-DE"/>
        </w:rPr>
        <w:t>r</w:t>
      </w:r>
      <w:r w:rsidRPr="003219B4">
        <w:rPr>
          <w:i/>
          <w:iCs/>
          <w:lang w:val="de-DE"/>
        </w:rPr>
        <w:t>sprache Vergils.</w:t>
      </w:r>
      <w:r w:rsidRPr="003219B4">
        <w:rPr>
          <w:lang w:val="de-DE"/>
        </w:rPr>
        <w:t xml:space="preserve"> </w:t>
      </w:r>
      <w:r w:rsidRPr="003219B4">
        <w:rPr>
          <w:lang w:val="it-IT"/>
        </w:rPr>
        <w:t>Zetemata 59 (München).</w:t>
      </w:r>
    </w:p>
    <w:p w:rsidR="004A4C8C" w:rsidRPr="003219B4" w:rsidRDefault="004A4C8C" w:rsidP="000A7088">
      <w:pPr>
        <w:pStyle w:val="Textkrper-Zeileneinzug"/>
        <w:ind w:left="284" w:hanging="284"/>
        <w:rPr>
          <w:lang w:val="it-IT"/>
        </w:rPr>
      </w:pPr>
      <w:r w:rsidRPr="003219B4">
        <w:rPr>
          <w:lang w:val="it-IT"/>
        </w:rPr>
        <w:t>Rampioni, Giordano (1992): “</w:t>
      </w:r>
      <w:r w:rsidRPr="003219B4">
        <w:rPr>
          <w:i/>
          <w:iCs/>
          <w:lang w:val="it-IT"/>
        </w:rPr>
        <w:t>Impius miles</w:t>
      </w:r>
      <w:r w:rsidRPr="003219B4">
        <w:rPr>
          <w:lang w:val="it-IT"/>
        </w:rPr>
        <w:t xml:space="preserve">: a proposito di una lettura del secondo libro delle </w:t>
      </w:r>
      <w:r w:rsidRPr="003219B4">
        <w:rPr>
          <w:i/>
          <w:iCs/>
          <w:lang w:val="it-IT"/>
        </w:rPr>
        <w:t>Georgiche</w:t>
      </w:r>
      <w:r w:rsidRPr="003219B4">
        <w:rPr>
          <w:lang w:val="it-IT"/>
        </w:rPr>
        <w:t xml:space="preserve"> virgiliane</w:t>
      </w:r>
      <w:r w:rsidR="00CA7F5A">
        <w:rPr>
          <w:lang w:val="it-IT"/>
        </w:rPr>
        <w:t>,”</w:t>
      </w:r>
      <w:r w:rsidRPr="003219B4">
        <w:rPr>
          <w:lang w:val="it-IT"/>
        </w:rPr>
        <w:t xml:space="preserve"> </w:t>
      </w:r>
      <w:r w:rsidRPr="003219B4">
        <w:rPr>
          <w:i/>
          <w:iCs/>
          <w:lang w:val="it-IT"/>
        </w:rPr>
        <w:t>Aufidus</w:t>
      </w:r>
      <w:r w:rsidR="002967C6">
        <w:rPr>
          <w:lang w:val="it-IT"/>
        </w:rPr>
        <w:t xml:space="preserve"> 16, 41-</w:t>
      </w:r>
      <w:r w:rsidRPr="003219B4">
        <w:rPr>
          <w:lang w:val="it-IT"/>
        </w:rPr>
        <w:t>9.</w:t>
      </w:r>
    </w:p>
    <w:p w:rsidR="0097374D" w:rsidRPr="006B0AF0" w:rsidRDefault="0097374D" w:rsidP="000A7088">
      <w:pPr>
        <w:pStyle w:val="Textkrper-Zeileneinzug"/>
        <w:ind w:left="284" w:hanging="284"/>
        <w:rPr>
          <w:lang w:val="fr-FR"/>
        </w:rPr>
      </w:pPr>
      <w:r w:rsidRPr="006B0AF0">
        <w:rPr>
          <w:lang w:val="fr-FR"/>
        </w:rPr>
        <w:t xml:space="preserve">Randall, Michael (2012): “On the Magical Statues in Lemeaire de Belge’s </w:t>
      </w:r>
      <w:r w:rsidRPr="006B0AF0">
        <w:rPr>
          <w:i/>
          <w:lang w:val="fr-FR"/>
        </w:rPr>
        <w:t>Le temple d’honneur et de vertus</w:t>
      </w:r>
      <w:r w:rsidRPr="006B0AF0">
        <w:rPr>
          <w:lang w:val="fr-FR"/>
        </w:rPr>
        <w:t>”, in Usher/Fernbach (2012), 59-72</w:t>
      </w:r>
    </w:p>
    <w:p w:rsidR="004A4C8C" w:rsidRPr="003219B4" w:rsidRDefault="004A4C8C" w:rsidP="000A7088">
      <w:pPr>
        <w:pStyle w:val="Textkrper-Zeileneinzug"/>
        <w:ind w:left="284" w:hanging="284"/>
        <w:rPr>
          <w:lang w:val="en-US"/>
        </w:rPr>
      </w:pPr>
      <w:r w:rsidRPr="003219B4">
        <w:rPr>
          <w:lang w:val="en-US"/>
        </w:rPr>
        <w:t xml:space="preserve">Reay, Brendon (2003): “Some Addressees of Virgil’s </w:t>
      </w:r>
      <w:r w:rsidRPr="003219B4">
        <w:rPr>
          <w:i/>
          <w:iCs/>
          <w:lang w:val="en-US"/>
        </w:rPr>
        <w:t xml:space="preserve">Georgics </w:t>
      </w:r>
      <w:r w:rsidRPr="003219B4">
        <w:rPr>
          <w:lang w:val="en-US"/>
        </w:rPr>
        <w:t>and Their Audience</w:t>
      </w:r>
      <w:r w:rsidR="00CA7F5A">
        <w:rPr>
          <w:lang w:val="en-US"/>
        </w:rPr>
        <w:t>,”</w:t>
      </w:r>
      <w:r w:rsidRPr="003219B4">
        <w:rPr>
          <w:lang w:val="en-US"/>
        </w:rPr>
        <w:t xml:space="preserve"> </w:t>
      </w:r>
      <w:r w:rsidRPr="003219B4">
        <w:rPr>
          <w:i/>
          <w:iCs/>
          <w:lang w:val="en-US"/>
        </w:rPr>
        <w:t>Verg</w:t>
      </w:r>
      <w:r w:rsidRPr="003219B4">
        <w:rPr>
          <w:i/>
          <w:iCs/>
          <w:lang w:val="en-US"/>
        </w:rPr>
        <w:t>i</w:t>
      </w:r>
      <w:r w:rsidRPr="003219B4">
        <w:rPr>
          <w:i/>
          <w:iCs/>
          <w:lang w:val="en-US"/>
        </w:rPr>
        <w:t xml:space="preserve">lius </w:t>
      </w:r>
      <w:r w:rsidRPr="003219B4">
        <w:rPr>
          <w:lang w:val="en-US"/>
        </w:rPr>
        <w:t>49, 17-41.</w:t>
      </w:r>
    </w:p>
    <w:p w:rsidR="004A4C8C" w:rsidRPr="003219B4" w:rsidRDefault="004A4C8C" w:rsidP="000A7088">
      <w:pPr>
        <w:pStyle w:val="Textkrper-Zeileneinzug"/>
        <w:ind w:left="284" w:hanging="284"/>
        <w:rPr>
          <w:b/>
          <w:lang w:val="de-DE"/>
        </w:rPr>
      </w:pPr>
      <w:r w:rsidRPr="003219B4">
        <w:rPr>
          <w:lang w:val="de-DE"/>
        </w:rPr>
        <w:t>Rechenauer, Georg (1992): “Zwischen Techne und Ethos: Antike Landtechnik in Hesiods Erga und Vergils Georgica</w:t>
      </w:r>
      <w:r w:rsidR="00CA7F5A">
        <w:rPr>
          <w:lang w:val="de-DE"/>
        </w:rPr>
        <w:t>,”</w:t>
      </w:r>
      <w:r w:rsidRPr="003219B4">
        <w:rPr>
          <w:lang w:val="de-DE"/>
        </w:rPr>
        <w:t xml:space="preserve"> in </w:t>
      </w:r>
      <w:r w:rsidR="002967C6">
        <w:rPr>
          <w:lang w:val="de-DE"/>
        </w:rPr>
        <w:t xml:space="preserve">Klaus </w:t>
      </w:r>
      <w:r w:rsidRPr="003219B4">
        <w:rPr>
          <w:lang w:val="de-DE"/>
        </w:rPr>
        <w:t>Döring/</w:t>
      </w:r>
      <w:r w:rsidR="002967C6">
        <w:rPr>
          <w:lang w:val="de-DE"/>
        </w:rPr>
        <w:t xml:space="preserve">Georg </w:t>
      </w:r>
      <w:r w:rsidRPr="003219B4">
        <w:rPr>
          <w:lang w:val="de-DE"/>
        </w:rPr>
        <w:t xml:space="preserve">Wöhrle (edd.): </w:t>
      </w:r>
      <w:r w:rsidRPr="003219B4">
        <w:rPr>
          <w:i/>
          <w:iCs/>
          <w:lang w:val="de-DE"/>
        </w:rPr>
        <w:t>Antike Naturwisse</w:t>
      </w:r>
      <w:r w:rsidRPr="003219B4">
        <w:rPr>
          <w:i/>
          <w:iCs/>
          <w:lang w:val="de-DE"/>
        </w:rPr>
        <w:t>n</w:t>
      </w:r>
      <w:r w:rsidRPr="003219B4">
        <w:rPr>
          <w:i/>
          <w:iCs/>
          <w:lang w:val="de-DE"/>
        </w:rPr>
        <w:t>schaft und ihre Rezeption</w:t>
      </w:r>
      <w:r w:rsidRPr="003219B4">
        <w:rPr>
          <w:lang w:val="de-DE"/>
        </w:rPr>
        <w:t xml:space="preserve"> (Bamberg), 184-223. </w:t>
      </w:r>
    </w:p>
    <w:p w:rsidR="004A4C8C" w:rsidRPr="003219B4" w:rsidRDefault="004A4C8C" w:rsidP="000A7088">
      <w:pPr>
        <w:pStyle w:val="Textkrper-Zeileneinzug"/>
        <w:ind w:left="284" w:hanging="284"/>
        <w:rPr>
          <w:lang w:val="it-IT"/>
        </w:rPr>
      </w:pPr>
      <w:r w:rsidRPr="003219B4">
        <w:rPr>
          <w:lang w:val="it-IT"/>
        </w:rPr>
        <w:t>Recio, Tomás de la A. (1992): “El único Virgilio: evolución del poeta y conexión de la Geó</w:t>
      </w:r>
      <w:r w:rsidRPr="003219B4">
        <w:rPr>
          <w:lang w:val="it-IT"/>
        </w:rPr>
        <w:t>r</w:t>
      </w:r>
      <w:r w:rsidRPr="003219B4">
        <w:rPr>
          <w:lang w:val="it-IT"/>
        </w:rPr>
        <w:t>gicas con las Bucólicas y con la Eneida</w:t>
      </w:r>
      <w:r w:rsidR="00CA7F5A">
        <w:rPr>
          <w:lang w:val="it-IT"/>
        </w:rPr>
        <w:t>,”</w:t>
      </w:r>
      <w:r w:rsidRPr="003219B4">
        <w:rPr>
          <w:lang w:val="it-IT"/>
        </w:rPr>
        <w:t xml:space="preserve"> </w:t>
      </w:r>
      <w:r w:rsidRPr="003219B4">
        <w:rPr>
          <w:i/>
          <w:iCs/>
          <w:lang w:val="it-IT"/>
        </w:rPr>
        <w:t>EClás</w:t>
      </w:r>
      <w:r w:rsidRPr="003219B4">
        <w:rPr>
          <w:lang w:val="it-IT"/>
        </w:rPr>
        <w:t xml:space="preserve"> 34, 47-54.</w:t>
      </w:r>
    </w:p>
    <w:p w:rsidR="004A4C8C" w:rsidRPr="003219B4" w:rsidRDefault="00E73170" w:rsidP="000A7088">
      <w:pPr>
        <w:pStyle w:val="Textkrper-Zeileneinzug"/>
        <w:ind w:left="284" w:hanging="284"/>
        <w:rPr>
          <w:lang w:val="it-IT"/>
        </w:rPr>
      </w:pPr>
      <w:r>
        <w:rPr>
          <w:lang w:val="it-IT"/>
        </w:rPr>
        <w:t>Reggi, Giancarlo</w:t>
      </w:r>
      <w:r w:rsidR="004A4C8C" w:rsidRPr="003219B4">
        <w:rPr>
          <w:lang w:val="it-IT"/>
        </w:rPr>
        <w:t xml:space="preserve"> (1999): “Catone, Varrone, Virgilio e i paesaggi agrari dell’Italia romana</w:t>
      </w:r>
      <w:r w:rsidR="00CA7F5A">
        <w:rPr>
          <w:lang w:val="it-IT"/>
        </w:rPr>
        <w:t>,”</w:t>
      </w:r>
      <w:r w:rsidR="004A4C8C" w:rsidRPr="003219B4">
        <w:rPr>
          <w:lang w:val="it-IT"/>
        </w:rPr>
        <w:t xml:space="preserve"> </w:t>
      </w:r>
      <w:r w:rsidR="004A4C8C" w:rsidRPr="003219B4">
        <w:rPr>
          <w:i/>
          <w:iCs/>
          <w:lang w:val="it-IT"/>
        </w:rPr>
        <w:t>A&amp;R</w:t>
      </w:r>
      <w:r w:rsidR="004A4C8C" w:rsidRPr="003219B4">
        <w:rPr>
          <w:lang w:val="it-IT"/>
        </w:rPr>
        <w:t xml:space="preserve"> 44, 130-46.</w:t>
      </w:r>
    </w:p>
    <w:p w:rsidR="004A4C8C" w:rsidRPr="003219B4" w:rsidRDefault="002967C6" w:rsidP="000A7088">
      <w:pPr>
        <w:pStyle w:val="Textkrper-Zeileneinzug"/>
        <w:ind w:left="284" w:hanging="284"/>
        <w:rPr>
          <w:lang w:val="de-DE"/>
        </w:rPr>
      </w:pPr>
      <w:r>
        <w:rPr>
          <w:lang w:val="de-DE"/>
        </w:rPr>
        <w:lastRenderedPageBreak/>
        <w:t>Reynen, Hans</w:t>
      </w:r>
      <w:r w:rsidR="004A4C8C" w:rsidRPr="003219B4">
        <w:rPr>
          <w:lang w:val="de-DE"/>
        </w:rPr>
        <w:t xml:space="preserve"> (1965): “Ewiger Frühling und Goldene Zeit. Zum Mythos des goldenen Zeita</w:t>
      </w:r>
      <w:r w:rsidR="004A4C8C" w:rsidRPr="003219B4">
        <w:rPr>
          <w:lang w:val="de-DE"/>
        </w:rPr>
        <w:t>l</w:t>
      </w:r>
      <w:r w:rsidR="004A4C8C" w:rsidRPr="003219B4">
        <w:rPr>
          <w:lang w:val="de-DE"/>
        </w:rPr>
        <w:t>ters bei Ovid und Vergil</w:t>
      </w:r>
      <w:r w:rsidR="00CA7F5A">
        <w:rPr>
          <w:lang w:val="de-DE"/>
        </w:rPr>
        <w:t>,”</w:t>
      </w:r>
      <w:r w:rsidR="004A4C8C" w:rsidRPr="003219B4">
        <w:rPr>
          <w:lang w:val="de-DE"/>
        </w:rPr>
        <w:t xml:space="preserve"> </w:t>
      </w:r>
      <w:r w:rsidR="004A4C8C" w:rsidRPr="003219B4">
        <w:rPr>
          <w:i/>
          <w:iCs/>
          <w:lang w:val="de-DE"/>
        </w:rPr>
        <w:t>Gymnasium</w:t>
      </w:r>
      <w:r w:rsidR="004A4C8C" w:rsidRPr="003219B4">
        <w:rPr>
          <w:lang w:val="de-DE"/>
        </w:rPr>
        <w:t xml:space="preserve"> 72, 415-33.</w:t>
      </w:r>
    </w:p>
    <w:p w:rsidR="004A4C8C" w:rsidRPr="006B0AF0" w:rsidRDefault="004A4C8C" w:rsidP="000A7088">
      <w:pPr>
        <w:pStyle w:val="Textkrper-Zeileneinzug"/>
        <w:ind w:left="284" w:hanging="284"/>
        <w:rPr>
          <w:lang w:val="it-IT"/>
        </w:rPr>
      </w:pPr>
      <w:r w:rsidRPr="003219B4">
        <w:rPr>
          <w:lang w:val="de-DE"/>
        </w:rPr>
        <w:t xml:space="preserve">Richter, Will (1957): </w:t>
      </w:r>
      <w:r w:rsidRPr="003219B4">
        <w:rPr>
          <w:i/>
          <w:iCs/>
          <w:lang w:val="de-DE"/>
        </w:rPr>
        <w:t>Vergil, Georgica. Hrsg. und erklärt v</w:t>
      </w:r>
      <w:r w:rsidR="00496483">
        <w:rPr>
          <w:i/>
          <w:iCs/>
          <w:lang w:val="de-DE"/>
        </w:rPr>
        <w:t>on</w:t>
      </w:r>
      <w:r w:rsidRPr="003219B4">
        <w:rPr>
          <w:lang w:val="de-DE"/>
        </w:rPr>
        <w:t xml:space="preserve"> –</w:t>
      </w:r>
      <w:r w:rsidR="007E671C">
        <w:rPr>
          <w:lang w:val="de-DE"/>
        </w:rPr>
        <w:t>. Das Wort der Antike 5</w:t>
      </w:r>
      <w:r w:rsidRPr="003219B4">
        <w:rPr>
          <w:lang w:val="de-DE"/>
        </w:rPr>
        <w:t xml:space="preserve"> (München) [</w:t>
      </w:r>
      <w:r w:rsidR="002967C6">
        <w:rPr>
          <w:lang w:val="de-DE"/>
        </w:rPr>
        <w:t>E. Burck, Gnomon 31, 1959, 224-</w:t>
      </w:r>
      <w:r w:rsidRPr="003219B4">
        <w:rPr>
          <w:lang w:val="de-DE"/>
        </w:rPr>
        <w:t>38 =</w:t>
      </w:r>
      <w:r w:rsidRPr="00986E10">
        <w:rPr>
          <w:lang w:val="de-DE"/>
        </w:rPr>
        <w:t xml:space="preserve"> </w:t>
      </w:r>
      <w:r w:rsidRPr="00986E10">
        <w:rPr>
          <w:iCs/>
          <w:lang w:val="de-DE"/>
        </w:rPr>
        <w:t>id.</w:t>
      </w:r>
      <w:r w:rsidRPr="003219B4">
        <w:rPr>
          <w:lang w:val="de-DE"/>
        </w:rPr>
        <w:t xml:space="preserve">: </w:t>
      </w:r>
      <w:r w:rsidRPr="003219B4">
        <w:rPr>
          <w:i/>
          <w:iCs/>
          <w:lang w:val="de-DE"/>
        </w:rPr>
        <w:t>Vom Menschenbild in der röm</w:t>
      </w:r>
      <w:r w:rsidRPr="003219B4">
        <w:rPr>
          <w:i/>
          <w:iCs/>
          <w:lang w:val="de-DE"/>
        </w:rPr>
        <w:t>i</w:t>
      </w:r>
      <w:r w:rsidRPr="003219B4">
        <w:rPr>
          <w:i/>
          <w:iCs/>
          <w:lang w:val="de-DE"/>
        </w:rPr>
        <w:t xml:space="preserve">scher Literatur. </w:t>
      </w:r>
      <w:r w:rsidRPr="006B0AF0">
        <w:rPr>
          <w:i/>
          <w:iCs/>
          <w:lang w:val="it-IT"/>
        </w:rPr>
        <w:t>Ausgewählte Schriften</w:t>
      </w:r>
      <w:r w:rsidR="002967C6" w:rsidRPr="006B0AF0">
        <w:rPr>
          <w:lang w:val="it-IT"/>
        </w:rPr>
        <w:t xml:space="preserve"> (Heidelberg, 1966), 138-</w:t>
      </w:r>
      <w:r w:rsidRPr="006B0AF0">
        <w:rPr>
          <w:lang w:val="it-IT"/>
        </w:rPr>
        <w:t>50].</w:t>
      </w:r>
    </w:p>
    <w:p w:rsidR="004A4C8C" w:rsidRPr="003219B4" w:rsidRDefault="004A4C8C" w:rsidP="000A7088">
      <w:pPr>
        <w:pStyle w:val="Textkrper-Zeileneinzug"/>
        <w:ind w:left="284" w:hanging="284"/>
        <w:rPr>
          <w:lang w:val="it-IT"/>
        </w:rPr>
      </w:pPr>
      <w:r w:rsidRPr="006B0AF0">
        <w:rPr>
          <w:lang w:val="it-IT"/>
        </w:rPr>
        <w:t>Rocca, Silvana (1997): “Antropogenesi ctonia: due questioni testuali</w:t>
      </w:r>
      <w:r w:rsidR="00CA7F5A" w:rsidRPr="006B0AF0">
        <w:rPr>
          <w:lang w:val="it-IT"/>
        </w:rPr>
        <w:t>,”</w:t>
      </w:r>
      <w:r w:rsidRPr="006B0AF0">
        <w:rPr>
          <w:lang w:val="it-IT"/>
        </w:rPr>
        <w:t xml:space="preserve"> </w:t>
      </w:r>
      <w:r w:rsidRPr="006B0AF0">
        <w:rPr>
          <w:i/>
          <w:iCs/>
          <w:lang w:val="it-IT"/>
        </w:rPr>
        <w:t>Faven</w:t>
      </w:r>
      <w:r w:rsidRPr="003219B4">
        <w:rPr>
          <w:i/>
          <w:iCs/>
          <w:lang w:val="it-IT"/>
        </w:rPr>
        <w:t>tia</w:t>
      </w:r>
      <w:r w:rsidRPr="003219B4">
        <w:rPr>
          <w:lang w:val="it-IT"/>
        </w:rPr>
        <w:t xml:space="preserve"> 19, 35-41.</w:t>
      </w:r>
    </w:p>
    <w:p w:rsidR="004A4C8C" w:rsidRPr="003219B4" w:rsidRDefault="004A4C8C" w:rsidP="000A7088">
      <w:pPr>
        <w:pStyle w:val="Textkrper-Zeileneinzug"/>
        <w:ind w:left="284" w:hanging="284"/>
        <w:rPr>
          <w:b/>
          <w:lang w:val="fr-FR"/>
        </w:rPr>
      </w:pPr>
      <w:r w:rsidRPr="003219B4">
        <w:rPr>
          <w:lang w:val="it-IT"/>
        </w:rPr>
        <w:t xml:space="preserve">Rochette, Bruno (1992): “O fortunatos nimium agricolas! </w:t>
      </w:r>
      <w:r w:rsidRPr="003219B4">
        <w:rPr>
          <w:lang w:val="fr-FR"/>
        </w:rPr>
        <w:t xml:space="preserve">(Virgile, </w:t>
      </w:r>
      <w:r w:rsidRPr="00571EA3">
        <w:rPr>
          <w:i/>
          <w:lang w:val="fr-FR"/>
        </w:rPr>
        <w:t>Géorgiques</w:t>
      </w:r>
      <w:r w:rsidRPr="003219B4">
        <w:rPr>
          <w:lang w:val="fr-FR"/>
        </w:rPr>
        <w:t>, II, 458-540)</w:t>
      </w:r>
      <w:r w:rsidR="00CA7F5A">
        <w:rPr>
          <w:lang w:val="fr-FR"/>
        </w:rPr>
        <w:t>,”</w:t>
      </w:r>
      <w:r w:rsidRPr="003219B4">
        <w:rPr>
          <w:lang w:val="fr-FR"/>
        </w:rPr>
        <w:t xml:space="preserve"> </w:t>
      </w:r>
      <w:r w:rsidRPr="003219B4">
        <w:rPr>
          <w:i/>
          <w:iCs/>
          <w:lang w:val="fr-FR"/>
        </w:rPr>
        <w:t>Serta Leodiensia secunda: mélanges publiés par les Classiques de Liège à l’occasion du 175</w:t>
      </w:r>
      <w:r w:rsidRPr="003219B4">
        <w:rPr>
          <w:i/>
          <w:iCs/>
          <w:vertAlign w:val="superscript"/>
          <w:lang w:val="fr-FR"/>
        </w:rPr>
        <w:t>e</w:t>
      </w:r>
      <w:r w:rsidRPr="003219B4">
        <w:rPr>
          <w:i/>
          <w:iCs/>
          <w:lang w:val="fr-FR"/>
        </w:rPr>
        <w:t xml:space="preserve"> anniversaire de l’Université</w:t>
      </w:r>
      <w:r w:rsidRPr="003219B4">
        <w:rPr>
          <w:lang w:val="fr-FR"/>
        </w:rPr>
        <w:t xml:space="preserve"> (Liège), 427-9</w:t>
      </w:r>
      <w:r w:rsidRPr="003219B4">
        <w:rPr>
          <w:b/>
          <w:lang w:val="fr-FR"/>
        </w:rPr>
        <w:t>.</w:t>
      </w:r>
    </w:p>
    <w:p w:rsidR="004A4C8C" w:rsidRDefault="004A4C8C" w:rsidP="000A7088">
      <w:pPr>
        <w:pStyle w:val="Textkrper-Zeileneinzug"/>
        <w:ind w:left="284" w:hanging="284"/>
        <w:rPr>
          <w:bCs/>
          <w:lang w:val="fr-FR"/>
        </w:rPr>
      </w:pPr>
      <w:r w:rsidRPr="003219B4">
        <w:rPr>
          <w:bCs/>
          <w:lang w:val="fr-FR"/>
        </w:rPr>
        <w:t>–</w:t>
      </w:r>
      <w:r w:rsidRPr="003219B4">
        <w:rPr>
          <w:bCs/>
          <w:lang w:val="fr-FR"/>
        </w:rPr>
        <w:tab/>
        <w:t>(1999): “Écrire en deux langues: remarques sur le mixage des écritures grecque et latine d’après les papyrus littéraires bilingues d’auteurs classiques</w:t>
      </w:r>
      <w:r w:rsidR="00CA7F5A">
        <w:rPr>
          <w:bCs/>
          <w:lang w:val="fr-FR"/>
        </w:rPr>
        <w:t>,”</w:t>
      </w:r>
      <w:r w:rsidRPr="003219B4">
        <w:rPr>
          <w:bCs/>
          <w:lang w:val="fr-FR"/>
        </w:rPr>
        <w:t xml:space="preserve"> </w:t>
      </w:r>
      <w:r w:rsidRPr="003219B4">
        <w:rPr>
          <w:bCs/>
          <w:i/>
          <w:iCs/>
          <w:lang w:val="fr-FR"/>
        </w:rPr>
        <w:t>Scriptorium</w:t>
      </w:r>
      <w:r w:rsidRPr="003219B4">
        <w:rPr>
          <w:bCs/>
          <w:lang w:val="fr-FR"/>
        </w:rPr>
        <w:t xml:space="preserve"> 53, 325-34.</w:t>
      </w:r>
    </w:p>
    <w:p w:rsidR="00E9069A" w:rsidRPr="0037004A" w:rsidRDefault="00E9069A" w:rsidP="00E9069A">
      <w:pPr>
        <w:pStyle w:val="Textkrper-Einzug3"/>
        <w:spacing w:after="0"/>
        <w:ind w:left="284" w:hanging="284"/>
        <w:jc w:val="both"/>
        <w:rPr>
          <w:sz w:val="24"/>
          <w:szCs w:val="24"/>
          <w:lang w:val="it-IT"/>
        </w:rPr>
      </w:pPr>
      <w:r w:rsidRPr="00E9069A">
        <w:rPr>
          <w:sz w:val="24"/>
          <w:szCs w:val="24"/>
          <w:lang w:val="it-IT"/>
        </w:rPr>
        <w:t>Romani Mistretta, Marco (2012): “</w:t>
      </w:r>
      <w:r w:rsidRPr="00E9069A">
        <w:rPr>
          <w:i/>
          <w:sz w:val="24"/>
          <w:szCs w:val="24"/>
          <w:lang w:val="it-IT"/>
        </w:rPr>
        <w:t>Percussus amore</w:t>
      </w:r>
      <w:r w:rsidRPr="00E9069A">
        <w:rPr>
          <w:sz w:val="24"/>
          <w:szCs w:val="24"/>
          <w:lang w:val="it-IT"/>
        </w:rPr>
        <w:t xml:space="preserve">: un caso di intertestualità incrociata?” </w:t>
      </w:r>
      <w:hyperlink r:id="rId232" w:tooltip="MD = Materiali e discussioni per l’analisi dei testi classici" w:history="1">
        <w:r w:rsidRPr="00E9069A">
          <w:rPr>
            <w:rStyle w:val="Hyperlink"/>
            <w:i/>
            <w:color w:val="auto"/>
            <w:sz w:val="24"/>
            <w:szCs w:val="24"/>
            <w:u w:val="none"/>
            <w:lang w:val="it-IT"/>
          </w:rPr>
          <w:t>MD</w:t>
        </w:r>
      </w:hyperlink>
      <w:r w:rsidRPr="00E9069A">
        <w:rPr>
          <w:sz w:val="24"/>
          <w:szCs w:val="24"/>
          <w:lang w:val="it-IT"/>
        </w:rPr>
        <w:t xml:space="preserve"> 68, 191-201.</w:t>
      </w:r>
    </w:p>
    <w:p w:rsidR="004A4C8C" w:rsidRPr="003219B4" w:rsidRDefault="004A4C8C" w:rsidP="000A7088">
      <w:pPr>
        <w:pStyle w:val="Textkrper-Zeileneinzug"/>
        <w:ind w:left="284" w:hanging="284"/>
        <w:rPr>
          <w:lang w:val="it-IT"/>
        </w:rPr>
      </w:pPr>
      <w:r w:rsidRPr="003219B4">
        <w:rPr>
          <w:lang w:val="it-IT"/>
        </w:rPr>
        <w:t xml:space="preserve">Ronca, I. (1986): “L’accusativo greco in Virgilio. Funzioni espressive, strutture, distribuzione (con particolare riguardo alle </w:t>
      </w:r>
      <w:r w:rsidRPr="003219B4">
        <w:rPr>
          <w:i/>
          <w:iCs/>
          <w:lang w:val="it-IT"/>
        </w:rPr>
        <w:t>Georgiche</w:t>
      </w:r>
      <w:r w:rsidRPr="003219B4">
        <w:rPr>
          <w:lang w:val="it-IT"/>
        </w:rPr>
        <w:t>)</w:t>
      </w:r>
      <w:r w:rsidR="00CA7F5A">
        <w:rPr>
          <w:lang w:val="it-IT"/>
        </w:rPr>
        <w:t>,”</w:t>
      </w:r>
      <w:r w:rsidRPr="003219B4">
        <w:rPr>
          <w:lang w:val="it-IT"/>
        </w:rPr>
        <w:t xml:space="preserve"> in </w:t>
      </w:r>
      <w:r w:rsidRPr="003219B4">
        <w:rPr>
          <w:i/>
          <w:iCs/>
          <w:lang w:val="it-IT"/>
        </w:rPr>
        <w:t>Atti del Convegno mondiale scientifico di studi su Virgilio. Mantova, Roma, Napoli 19-24 settembre 1981</w:t>
      </w:r>
      <w:r w:rsidRPr="003219B4">
        <w:rPr>
          <w:lang w:val="it-IT"/>
        </w:rPr>
        <w:t xml:space="preserve"> (Milano), i, 449-82.</w:t>
      </w:r>
    </w:p>
    <w:p w:rsidR="004A4C8C" w:rsidRPr="003219B4" w:rsidRDefault="004A4C8C" w:rsidP="000A7088">
      <w:pPr>
        <w:pStyle w:val="Textkrper-Zeileneinzug"/>
        <w:ind w:left="284" w:hanging="284"/>
        <w:rPr>
          <w:lang w:val="it-IT"/>
        </w:rPr>
      </w:pPr>
      <w:r w:rsidRPr="003219B4">
        <w:rPr>
          <w:lang w:val="it-IT"/>
        </w:rPr>
        <w:t>Rosalia, A. de (1983): “Il lavoro nella poesia virgiliana</w:t>
      </w:r>
      <w:r w:rsidR="00CA7F5A">
        <w:rPr>
          <w:lang w:val="it-IT"/>
        </w:rPr>
        <w:t>,”</w:t>
      </w:r>
      <w:r w:rsidRPr="003219B4">
        <w:rPr>
          <w:lang w:val="it-IT"/>
        </w:rPr>
        <w:t xml:space="preserve"> </w:t>
      </w:r>
      <w:r w:rsidRPr="003219B4">
        <w:rPr>
          <w:i/>
          <w:iCs/>
          <w:lang w:val="it-IT"/>
        </w:rPr>
        <w:t>QCTC</w:t>
      </w:r>
      <w:r w:rsidRPr="003219B4">
        <w:rPr>
          <w:lang w:val="it-IT"/>
        </w:rPr>
        <w:t xml:space="preserve"> 1, 15-32.</w:t>
      </w:r>
    </w:p>
    <w:p w:rsidR="004A4C8C" w:rsidRPr="003219B4" w:rsidRDefault="002967C6" w:rsidP="000A7088">
      <w:pPr>
        <w:pStyle w:val="Textkrper-Zeileneinzug"/>
        <w:ind w:left="284" w:hanging="284"/>
        <w:rPr>
          <w:b/>
          <w:lang w:val="it-IT"/>
        </w:rPr>
      </w:pPr>
      <w:r>
        <w:rPr>
          <w:lang w:val="it-IT"/>
        </w:rPr>
        <w:t>Ross, jr., David</w:t>
      </w:r>
      <w:r w:rsidR="004A4C8C" w:rsidRPr="003219B4">
        <w:rPr>
          <w:lang w:val="it-IT"/>
        </w:rPr>
        <w:t xml:space="preserve"> O. (1980): “</w:t>
      </w:r>
      <w:r w:rsidR="004A4C8C" w:rsidRPr="003219B4">
        <w:rPr>
          <w:i/>
          <w:lang w:val="it-IT"/>
        </w:rPr>
        <w:t>Non sua poma</w:t>
      </w:r>
      <w:r w:rsidR="004A4C8C" w:rsidRPr="003219B4">
        <w:rPr>
          <w:lang w:val="it-IT"/>
        </w:rPr>
        <w:t>: Varro, Virgil and Grafting</w:t>
      </w:r>
      <w:r w:rsidR="00CA7F5A">
        <w:rPr>
          <w:lang w:val="it-IT"/>
        </w:rPr>
        <w:t>,”</w:t>
      </w:r>
      <w:r w:rsidR="004A4C8C" w:rsidRPr="003219B4">
        <w:rPr>
          <w:b/>
          <w:lang w:val="it-IT"/>
        </w:rPr>
        <w:t xml:space="preserve"> </w:t>
      </w:r>
      <w:r w:rsidR="004A4C8C" w:rsidRPr="003219B4">
        <w:rPr>
          <w:i/>
          <w:iCs/>
          <w:lang w:val="it-IT"/>
        </w:rPr>
        <w:t>ICS</w:t>
      </w:r>
      <w:r w:rsidR="004A4C8C" w:rsidRPr="003219B4">
        <w:rPr>
          <w:lang w:val="it-IT"/>
        </w:rPr>
        <w:t xml:space="preserve"> 5, 63-71.</w:t>
      </w:r>
    </w:p>
    <w:p w:rsidR="004A4C8C" w:rsidRPr="009D405A" w:rsidRDefault="004A4C8C" w:rsidP="000A7088">
      <w:pPr>
        <w:pStyle w:val="Textkrper-Zeileneinzug"/>
        <w:ind w:left="284" w:hanging="284"/>
        <w:rPr>
          <w:lang w:val="en-US"/>
        </w:rPr>
      </w:pPr>
      <w:r w:rsidRPr="009D405A">
        <w:rPr>
          <w:lang w:val="en-US"/>
        </w:rPr>
        <w:t>–</w:t>
      </w:r>
      <w:r w:rsidRPr="009D405A">
        <w:rPr>
          <w:lang w:val="en-US"/>
        </w:rPr>
        <w:tab/>
        <w:t xml:space="preserve">(1987): </w:t>
      </w:r>
      <w:r w:rsidRPr="009D405A">
        <w:rPr>
          <w:i/>
          <w:iCs/>
          <w:lang w:val="en-US"/>
        </w:rPr>
        <w:t>Virgil’s Elements: Physics and Poetry in the Georgics</w:t>
      </w:r>
      <w:r w:rsidR="002967C6">
        <w:rPr>
          <w:lang w:val="en-US"/>
        </w:rPr>
        <w:t xml:space="preserve"> (Princeton) [W.</w:t>
      </w:r>
      <w:r w:rsidRPr="009D405A">
        <w:rPr>
          <w:lang w:val="en-US"/>
        </w:rPr>
        <w:t xml:space="preserve">S. Anderson, </w:t>
      </w:r>
      <w:r w:rsidRPr="009D405A">
        <w:rPr>
          <w:i/>
          <w:iCs/>
          <w:lang w:val="en-US"/>
        </w:rPr>
        <w:t>Vergilius</w:t>
      </w:r>
      <w:r w:rsidR="002967C6">
        <w:rPr>
          <w:lang w:val="en-US"/>
        </w:rPr>
        <w:t xml:space="preserve"> 34, 1988, 180-</w:t>
      </w:r>
      <w:r w:rsidRPr="009D405A">
        <w:rPr>
          <w:lang w:val="en-US"/>
        </w:rPr>
        <w:t>2; P</w:t>
      </w:r>
      <w:r w:rsidR="002967C6">
        <w:rPr>
          <w:lang w:val="en-US"/>
        </w:rPr>
        <w:t>h</w:t>
      </w:r>
      <w:r w:rsidRPr="009D405A">
        <w:rPr>
          <w:lang w:val="en-US"/>
        </w:rPr>
        <w:t xml:space="preserve">. Hardie, </w:t>
      </w:r>
      <w:r w:rsidRPr="009D405A">
        <w:rPr>
          <w:i/>
          <w:iCs/>
          <w:lang w:val="en-US"/>
        </w:rPr>
        <w:t>CR</w:t>
      </w:r>
      <w:r w:rsidR="002967C6">
        <w:rPr>
          <w:lang w:val="en-US"/>
        </w:rPr>
        <w:t xml:space="preserve"> 38, 1988, 241-2</w:t>
      </w:r>
      <w:r w:rsidRPr="009D405A">
        <w:rPr>
          <w:lang w:val="en-US"/>
        </w:rPr>
        <w:t xml:space="preserve">; N. Horsfall, </w:t>
      </w:r>
      <w:r w:rsidRPr="009D405A">
        <w:rPr>
          <w:i/>
          <w:iCs/>
          <w:lang w:val="en-US"/>
        </w:rPr>
        <w:t>BStudLat</w:t>
      </w:r>
      <w:r w:rsidRPr="009D405A">
        <w:rPr>
          <w:lang w:val="en-US"/>
        </w:rPr>
        <w:t xml:space="preserve"> 18, 1988, 124-7; F. Muecke, </w:t>
      </w:r>
      <w:r w:rsidRPr="009D405A">
        <w:rPr>
          <w:i/>
          <w:iCs/>
          <w:lang w:val="en-US"/>
        </w:rPr>
        <w:t>JRS</w:t>
      </w:r>
      <w:r w:rsidRPr="009D405A">
        <w:rPr>
          <w:lang w:val="en-US"/>
        </w:rPr>
        <w:t xml:space="preserve"> 78, 1988, 233-4; K. Galinsky, </w:t>
      </w:r>
      <w:r w:rsidRPr="009D405A">
        <w:rPr>
          <w:i/>
          <w:iCs/>
          <w:lang w:val="en-US"/>
        </w:rPr>
        <w:t>AJPh</w:t>
      </w:r>
      <w:r w:rsidR="002967C6">
        <w:rPr>
          <w:lang w:val="en-US"/>
        </w:rPr>
        <w:t xml:space="preserve"> 110, 1989, 171-7; M.C.</w:t>
      </w:r>
      <w:r w:rsidRPr="009D405A">
        <w:rPr>
          <w:lang w:val="en-US"/>
        </w:rPr>
        <w:t xml:space="preserve">J. Putnam, </w:t>
      </w:r>
      <w:r w:rsidRPr="009D405A">
        <w:rPr>
          <w:i/>
          <w:iCs/>
          <w:lang w:val="en-US"/>
        </w:rPr>
        <w:t>CJ</w:t>
      </w:r>
      <w:r w:rsidRPr="009D405A">
        <w:rPr>
          <w:lang w:val="en-US"/>
        </w:rPr>
        <w:t xml:space="preserve"> 84, 1989, 349-354; </w:t>
      </w:r>
      <w:r w:rsidR="002A6495">
        <w:rPr>
          <w:lang w:val="en-US"/>
        </w:rPr>
        <w:t xml:space="preserve">P.L. </w:t>
      </w:r>
      <w:r w:rsidRPr="009D405A">
        <w:rPr>
          <w:lang w:val="en-US"/>
        </w:rPr>
        <w:t xml:space="preserve">Smith, </w:t>
      </w:r>
      <w:r w:rsidRPr="009D405A">
        <w:rPr>
          <w:i/>
          <w:iCs/>
          <w:lang w:val="en-US"/>
        </w:rPr>
        <w:t>Phoenix</w:t>
      </w:r>
      <w:r w:rsidRPr="009D405A">
        <w:rPr>
          <w:lang w:val="en-US"/>
        </w:rPr>
        <w:t xml:space="preserve"> 44, 1990, 104-8].</w:t>
      </w:r>
    </w:p>
    <w:p w:rsidR="004A4C8C" w:rsidRPr="003219B4" w:rsidRDefault="004A4C8C" w:rsidP="000A7088">
      <w:pPr>
        <w:pStyle w:val="Textkrper-Zeileneinzug"/>
        <w:ind w:left="284" w:hanging="284"/>
      </w:pPr>
      <w:r w:rsidRPr="003219B4">
        <w:t>–</w:t>
      </w:r>
      <w:r w:rsidRPr="003219B4">
        <w:tab/>
        <w:t xml:space="preserve">(1990): “The Pastoral in the </w:t>
      </w:r>
      <w:r w:rsidRPr="003219B4">
        <w:rPr>
          <w:i/>
        </w:rPr>
        <w:t>Georgics</w:t>
      </w:r>
      <w:r w:rsidRPr="003219B4">
        <w:t xml:space="preserve">: </w:t>
      </w:r>
      <w:r w:rsidRPr="003219B4">
        <w:rPr>
          <w:i/>
        </w:rPr>
        <w:t>si numquam fallit imago</w:t>
      </w:r>
      <w:r w:rsidR="00CA7F5A">
        <w:rPr>
          <w:iCs/>
        </w:rPr>
        <w:t>,”</w:t>
      </w:r>
      <w:r w:rsidRPr="003219B4">
        <w:t xml:space="preserve"> </w:t>
      </w:r>
      <w:r w:rsidRPr="003219B4">
        <w:rPr>
          <w:i/>
          <w:iCs/>
        </w:rPr>
        <w:t>Arethusa</w:t>
      </w:r>
      <w:r w:rsidRPr="003219B4">
        <w:t xml:space="preserve"> 23, 59-75.</w:t>
      </w:r>
    </w:p>
    <w:p w:rsidR="00163C4F" w:rsidRPr="00163C4F" w:rsidRDefault="0099494B" w:rsidP="000A7088">
      <w:pPr>
        <w:pStyle w:val="Textkrper-Zeileneinzug"/>
        <w:ind w:left="284" w:hanging="284"/>
        <w:rPr>
          <w:lang w:val="it-IT"/>
        </w:rPr>
      </w:pPr>
      <w:r>
        <w:rPr>
          <w:lang w:val="de-DE"/>
        </w:rPr>
        <w:t xml:space="preserve">Rota, Simona </w:t>
      </w:r>
      <w:r w:rsidR="00163C4F" w:rsidRPr="00163C4F">
        <w:rPr>
          <w:lang w:val="de-DE"/>
        </w:rPr>
        <w:t xml:space="preserve">(2007): </w:t>
      </w:r>
      <w:r w:rsidR="00163C4F" w:rsidRPr="00783BF5">
        <w:rPr>
          <w:lang w:val="de-DE"/>
        </w:rPr>
        <w:t>“</w:t>
      </w:r>
      <w:r w:rsidR="00163C4F" w:rsidRPr="00163C4F">
        <w:rPr>
          <w:lang w:val="de-DE"/>
        </w:rPr>
        <w:t xml:space="preserve">Zwischen Vergil und christlicher Dichtung. Der Garten des Epiphanius (Ennod. </w:t>
      </w:r>
      <w:hyperlink r:id="rId233" w:tooltip="citation (new window)" w:history="1">
        <w:r w:rsidR="00163C4F" w:rsidRPr="00163C4F">
          <w:rPr>
            <w:rStyle w:val="Hyperlink"/>
            <w:color w:val="auto"/>
            <w:u w:val="none"/>
            <w:lang w:val="de-DE"/>
          </w:rPr>
          <w:t>carm. 1, 9, 134-161</w:t>
        </w:r>
      </w:hyperlink>
      <w:r w:rsidR="00163C4F" w:rsidRPr="00163C4F">
        <w:rPr>
          <w:lang w:val="de-DE"/>
        </w:rPr>
        <w:t xml:space="preserve">),” in Victoria Panagl (ed.): Dulce melos. </w:t>
      </w:r>
      <w:r w:rsidR="00163C4F" w:rsidRPr="00783BF5">
        <w:rPr>
          <w:i/>
          <w:lang w:val="it-IT"/>
        </w:rPr>
        <w:t>La poesia tardoant</w:t>
      </w:r>
      <w:r w:rsidR="00163C4F" w:rsidRPr="00783BF5">
        <w:rPr>
          <w:i/>
          <w:lang w:val="it-IT"/>
        </w:rPr>
        <w:t>i</w:t>
      </w:r>
      <w:r w:rsidR="00163C4F" w:rsidRPr="00783BF5">
        <w:rPr>
          <w:i/>
          <w:lang w:val="it-IT"/>
        </w:rPr>
        <w:t>ca e medievale. Atti del III Convegno internazionale di studi, Vienna, 15-18 novembre 2004 = Akten des 3. internationalen Symposiums, Wien 15-18 November 2004.</w:t>
      </w:r>
      <w:r w:rsidR="00163C4F">
        <w:rPr>
          <w:lang w:val="it-IT"/>
        </w:rPr>
        <w:t xml:space="preserve"> </w:t>
      </w:r>
      <w:r w:rsidR="00163C4F" w:rsidRPr="00680811">
        <w:rPr>
          <w:lang w:val="it-IT"/>
        </w:rPr>
        <w:t>Quaderni</w:t>
      </w:r>
      <w:r w:rsidR="00163C4F">
        <w:rPr>
          <w:lang w:val="it-IT"/>
        </w:rPr>
        <w:t xml:space="preserve">. </w:t>
      </w:r>
      <w:r w:rsidR="00163C4F" w:rsidRPr="00680811">
        <w:rPr>
          <w:lang w:val="it-IT"/>
        </w:rPr>
        <w:t>Centro internazionale di studi sulla poesia greca e latina in età tardoantica e me</w:t>
      </w:r>
      <w:r w:rsidR="00163C4F">
        <w:rPr>
          <w:lang w:val="it-IT"/>
        </w:rPr>
        <w:t xml:space="preserve">dievale 3 (Alessandria), </w:t>
      </w:r>
      <w:r w:rsidR="00163C4F" w:rsidRPr="00783BF5">
        <w:rPr>
          <w:lang w:val="it-IT"/>
        </w:rPr>
        <w:t>267-283.</w:t>
      </w:r>
    </w:p>
    <w:p w:rsidR="004A4C8C" w:rsidRPr="003219B4" w:rsidRDefault="004A4C8C" w:rsidP="000A7088">
      <w:pPr>
        <w:pStyle w:val="Textkrper-Zeileneinzug"/>
        <w:ind w:left="284" w:hanging="284"/>
      </w:pPr>
      <w:r w:rsidRPr="003219B4">
        <w:t xml:space="preserve">Rutherford, Richard (1995): “Authorial Rhetoric in Virgil’s </w:t>
      </w:r>
      <w:r w:rsidRPr="003219B4">
        <w:rPr>
          <w:i/>
        </w:rPr>
        <w:t>Georgics</w:t>
      </w:r>
      <w:r w:rsidR="00CA7F5A">
        <w:rPr>
          <w:iCs/>
        </w:rPr>
        <w:t>,”</w:t>
      </w:r>
      <w:r w:rsidRPr="003219B4">
        <w:t xml:space="preserve"> in </w:t>
      </w:r>
      <w:r w:rsidR="002967C6">
        <w:t xml:space="preserve">Doreen </w:t>
      </w:r>
      <w:r w:rsidRPr="003219B4">
        <w:t>Innes/</w:t>
      </w:r>
      <w:r w:rsidR="002967C6">
        <w:t xml:space="preserve">Harry </w:t>
      </w:r>
      <w:r w:rsidRPr="003219B4">
        <w:t>Hine/</w:t>
      </w:r>
      <w:r w:rsidR="002967C6">
        <w:t xml:space="preserve">Christopher </w:t>
      </w:r>
      <w:r w:rsidRPr="003219B4">
        <w:t xml:space="preserve">Pelling (edd.): </w:t>
      </w:r>
      <w:r w:rsidRPr="003219B4">
        <w:rPr>
          <w:i/>
          <w:iCs/>
        </w:rPr>
        <w:t>Ethics and Rhetoric: Classical Essays for Donald Russell on His Seventy-Fifth Birthday</w:t>
      </w:r>
      <w:r w:rsidR="00163C4F">
        <w:t xml:space="preserve"> (Oxford), 19-29 = </w:t>
      </w:r>
      <w:r w:rsidR="00756722">
        <w:t>Volk 2008</w:t>
      </w:r>
      <w:r w:rsidR="00163C4F">
        <w:t>, 81-93.</w:t>
      </w:r>
    </w:p>
    <w:p w:rsidR="004A4C8C" w:rsidRDefault="004A4C8C" w:rsidP="000A7088">
      <w:pPr>
        <w:pStyle w:val="Textkrper-Zeileneinzug"/>
        <w:ind w:left="284" w:hanging="284"/>
      </w:pPr>
    </w:p>
    <w:p w:rsidR="00AD43E8" w:rsidRPr="003219B4" w:rsidRDefault="00AD43E8" w:rsidP="000A7088">
      <w:pPr>
        <w:pStyle w:val="Textkrper-Zeileneinzug"/>
        <w:ind w:left="284" w:hanging="284"/>
      </w:pPr>
    </w:p>
    <w:p w:rsidR="004A4C8C" w:rsidRPr="003219B4" w:rsidRDefault="004A4C8C" w:rsidP="00181753">
      <w:pPr>
        <w:pStyle w:val="Textkrper-Zeileneinzug"/>
        <w:ind w:left="284" w:hanging="284"/>
        <w:rPr>
          <w:lang w:val="fr-FR"/>
        </w:rPr>
      </w:pPr>
      <w:r w:rsidRPr="003219B4">
        <w:rPr>
          <w:lang w:val="fr-FR"/>
        </w:rPr>
        <w:t xml:space="preserve">Salat, Pierre (1983): “Un maître-mot chez Virgile, l’adjectif </w:t>
      </w:r>
      <w:r w:rsidRPr="003219B4">
        <w:rPr>
          <w:i/>
          <w:lang w:val="fr-FR"/>
        </w:rPr>
        <w:t>ingens</w:t>
      </w:r>
      <w:r w:rsidR="00CA7F5A">
        <w:rPr>
          <w:iCs/>
          <w:lang w:val="fr-FR"/>
        </w:rPr>
        <w:t>,”</w:t>
      </w:r>
      <w:r w:rsidRPr="003219B4">
        <w:rPr>
          <w:lang w:val="fr-FR"/>
        </w:rPr>
        <w:t xml:space="preserve"> </w:t>
      </w:r>
      <w:r w:rsidRPr="003219B4">
        <w:rPr>
          <w:i/>
          <w:iCs/>
          <w:lang w:val="fr-FR"/>
        </w:rPr>
        <w:t>ALMArv</w:t>
      </w:r>
      <w:r w:rsidRPr="003219B4">
        <w:rPr>
          <w:lang w:val="fr-FR"/>
        </w:rPr>
        <w:t xml:space="preserve"> 10, 71-84.</w:t>
      </w:r>
    </w:p>
    <w:p w:rsidR="004A4C8C" w:rsidRPr="003219B4" w:rsidRDefault="004A4C8C" w:rsidP="00181753">
      <w:pPr>
        <w:pStyle w:val="Textkrper-Zeileneinzug"/>
        <w:ind w:left="284" w:hanging="284"/>
        <w:rPr>
          <w:lang w:val="it-IT"/>
        </w:rPr>
      </w:pPr>
      <w:r w:rsidRPr="003219B4">
        <w:rPr>
          <w:lang w:val="it-IT"/>
        </w:rPr>
        <w:t>Salvatore, Armando (1979): “</w:t>
      </w:r>
      <w:r w:rsidRPr="003219B4">
        <w:rPr>
          <w:i/>
          <w:lang w:val="it-IT"/>
        </w:rPr>
        <w:t xml:space="preserve">O bona pastoris </w:t>
      </w:r>
      <w:r w:rsidRPr="003219B4">
        <w:rPr>
          <w:lang w:val="it-IT"/>
        </w:rPr>
        <w:t>(</w:t>
      </w:r>
      <w:r w:rsidRPr="003219B4">
        <w:rPr>
          <w:i/>
          <w:lang w:val="it-IT"/>
        </w:rPr>
        <w:t xml:space="preserve">Culex </w:t>
      </w:r>
      <w:r w:rsidRPr="003219B4">
        <w:rPr>
          <w:lang w:val="it-IT"/>
        </w:rPr>
        <w:t>58 ss.). Tra Lucrezio e Virgilio</w:t>
      </w:r>
      <w:r w:rsidR="00CA7F5A">
        <w:rPr>
          <w:lang w:val="it-IT"/>
        </w:rPr>
        <w:t>,”</w:t>
      </w:r>
      <w:r w:rsidRPr="003219B4">
        <w:rPr>
          <w:lang w:val="it-IT"/>
        </w:rPr>
        <w:t xml:space="preserve"> in </w:t>
      </w:r>
      <w:r w:rsidRPr="003219B4">
        <w:rPr>
          <w:i/>
          <w:lang w:val="it-IT"/>
        </w:rPr>
        <w:t>St</w:t>
      </w:r>
      <w:r w:rsidRPr="003219B4">
        <w:rPr>
          <w:i/>
          <w:lang w:val="it-IT"/>
        </w:rPr>
        <w:t>u</w:t>
      </w:r>
      <w:r w:rsidRPr="003219B4">
        <w:rPr>
          <w:i/>
          <w:lang w:val="it-IT"/>
        </w:rPr>
        <w:t>di su Varrone, sulla retorica, storiografia e poesia latina. Scritti in onore di Benedetto R</w:t>
      </w:r>
      <w:r w:rsidRPr="003219B4">
        <w:rPr>
          <w:i/>
          <w:lang w:val="it-IT"/>
        </w:rPr>
        <w:t>i</w:t>
      </w:r>
      <w:r w:rsidRPr="003219B4">
        <w:rPr>
          <w:i/>
          <w:lang w:val="it-IT"/>
        </w:rPr>
        <w:t>posati</w:t>
      </w:r>
      <w:r w:rsidRPr="003219B4">
        <w:rPr>
          <w:lang w:val="it-IT"/>
        </w:rPr>
        <w:t xml:space="preserve"> (Milano), 431-60.</w:t>
      </w:r>
    </w:p>
    <w:p w:rsidR="004A4C8C" w:rsidRPr="003219B4" w:rsidRDefault="004A4C8C" w:rsidP="00181753">
      <w:pPr>
        <w:pStyle w:val="Textkrper-Zeileneinzug"/>
        <w:ind w:left="284" w:hanging="284"/>
        <w:rPr>
          <w:lang w:val="it-IT"/>
        </w:rPr>
      </w:pPr>
      <w:r w:rsidRPr="003219B4">
        <w:rPr>
          <w:lang w:val="it-IT"/>
        </w:rPr>
        <w:t>–</w:t>
      </w:r>
      <w:r w:rsidRPr="003219B4">
        <w:rPr>
          <w:lang w:val="it-IT"/>
        </w:rPr>
        <w:tab/>
        <w:t xml:space="preserve">(1981a): “Ancora su </w:t>
      </w:r>
      <w:r w:rsidRPr="003219B4">
        <w:rPr>
          <w:i/>
          <w:iCs/>
          <w:lang w:val="it-IT"/>
        </w:rPr>
        <w:t>Georgiche</w:t>
      </w:r>
      <w:r w:rsidRPr="003219B4">
        <w:rPr>
          <w:lang w:val="it-IT"/>
        </w:rPr>
        <w:t xml:space="preserve"> di Virgilio e </w:t>
      </w:r>
      <w:r w:rsidRPr="003219B4">
        <w:rPr>
          <w:i/>
          <w:iCs/>
          <w:lang w:val="it-IT"/>
        </w:rPr>
        <w:t>De re rustica</w:t>
      </w:r>
      <w:r w:rsidRPr="003219B4">
        <w:rPr>
          <w:lang w:val="it-IT"/>
        </w:rPr>
        <w:t xml:space="preserve"> di Varrone</w:t>
      </w:r>
      <w:r w:rsidR="00CA7F5A">
        <w:rPr>
          <w:lang w:val="it-IT"/>
        </w:rPr>
        <w:t>,”</w:t>
      </w:r>
      <w:r w:rsidRPr="003219B4">
        <w:rPr>
          <w:lang w:val="it-IT"/>
        </w:rPr>
        <w:t xml:space="preserve"> </w:t>
      </w:r>
      <w:r w:rsidR="00E4698A">
        <w:rPr>
          <w:lang w:val="it-IT"/>
        </w:rPr>
        <w:t>in</w:t>
      </w:r>
      <w:r w:rsidRPr="003219B4">
        <w:rPr>
          <w:lang w:val="it-IT"/>
        </w:rPr>
        <w:t xml:space="preserve"> </w:t>
      </w:r>
      <w:r w:rsidRPr="003219B4">
        <w:rPr>
          <w:i/>
          <w:iCs/>
          <w:lang w:val="it-IT"/>
        </w:rPr>
        <w:t>Letterature comparate. Problemi e metodo. Studi in onore di E. Paratore</w:t>
      </w:r>
      <w:r w:rsidRPr="003219B4">
        <w:rPr>
          <w:lang w:val="it-IT"/>
        </w:rPr>
        <w:t xml:space="preserve"> (Bologna), 441-58.</w:t>
      </w:r>
    </w:p>
    <w:p w:rsidR="004A4C8C" w:rsidRPr="003219B4" w:rsidRDefault="004A4C8C" w:rsidP="00181753">
      <w:pPr>
        <w:pStyle w:val="Textkrper-Zeileneinzug"/>
        <w:ind w:left="284" w:hanging="284"/>
        <w:rPr>
          <w:lang w:val="it-IT"/>
        </w:rPr>
      </w:pPr>
      <w:r w:rsidRPr="003219B4">
        <w:rPr>
          <w:lang w:val="it-IT"/>
        </w:rPr>
        <w:t>–</w:t>
      </w:r>
      <w:r w:rsidRPr="003219B4">
        <w:rPr>
          <w:lang w:val="it-IT"/>
        </w:rPr>
        <w:tab/>
        <w:t>(1981b): “Tra Varrone e Virgilio georgici</w:t>
      </w:r>
      <w:r w:rsidR="00CA7F5A">
        <w:rPr>
          <w:lang w:val="it-IT"/>
        </w:rPr>
        <w:t>,”</w:t>
      </w:r>
      <w:r w:rsidRPr="003219B4">
        <w:rPr>
          <w:lang w:val="it-IT"/>
        </w:rPr>
        <w:t xml:space="preserve"> </w:t>
      </w:r>
      <w:r w:rsidRPr="003219B4">
        <w:rPr>
          <w:i/>
          <w:iCs/>
          <w:lang w:val="it-IT"/>
        </w:rPr>
        <w:t>C&amp;S</w:t>
      </w:r>
      <w:r w:rsidRPr="003219B4">
        <w:rPr>
          <w:lang w:val="it-IT"/>
        </w:rPr>
        <w:t xml:space="preserve"> 20 No. 80, 60-7.</w:t>
      </w:r>
    </w:p>
    <w:p w:rsidR="004A4C8C" w:rsidRPr="003219B4" w:rsidRDefault="004A4C8C" w:rsidP="00181753">
      <w:pPr>
        <w:pStyle w:val="Textkrper-Zeileneinzug"/>
        <w:ind w:left="284" w:hanging="284"/>
        <w:rPr>
          <w:lang w:val="it-IT"/>
        </w:rPr>
      </w:pPr>
      <w:r w:rsidRPr="003219B4">
        <w:rPr>
          <w:lang w:val="it-IT"/>
        </w:rPr>
        <w:t>–</w:t>
      </w:r>
      <w:r w:rsidRPr="003219B4">
        <w:rPr>
          <w:lang w:val="it-IT"/>
        </w:rPr>
        <w:tab/>
        <w:t>(1982): “Realtà e fantasia poetica in Virgilio bucolico e georgico</w:t>
      </w:r>
      <w:r w:rsidR="00CA7F5A">
        <w:rPr>
          <w:lang w:val="it-IT"/>
        </w:rPr>
        <w:t>,”</w:t>
      </w:r>
      <w:r w:rsidRPr="003219B4">
        <w:rPr>
          <w:lang w:val="it-IT"/>
        </w:rPr>
        <w:t xml:space="preserve"> </w:t>
      </w:r>
      <w:r w:rsidRPr="003219B4">
        <w:rPr>
          <w:i/>
          <w:iCs/>
          <w:lang w:val="it-IT"/>
        </w:rPr>
        <w:t>Riscontri</w:t>
      </w:r>
      <w:r w:rsidRPr="003219B4">
        <w:rPr>
          <w:lang w:val="it-IT"/>
        </w:rPr>
        <w:t xml:space="preserve"> 4.3, 19-36.</w:t>
      </w:r>
    </w:p>
    <w:p w:rsidR="004A4C8C" w:rsidRPr="003219B4" w:rsidRDefault="004A4C8C" w:rsidP="00181753">
      <w:pPr>
        <w:pStyle w:val="Textkrper-Zeileneinzug"/>
        <w:ind w:left="284" w:hanging="284"/>
        <w:rPr>
          <w:lang w:val="it-IT"/>
        </w:rPr>
      </w:pPr>
      <w:r w:rsidRPr="003219B4">
        <w:rPr>
          <w:lang w:val="it-IT"/>
        </w:rPr>
        <w:t>–</w:t>
      </w:r>
      <w:r w:rsidRPr="003219B4">
        <w:rPr>
          <w:lang w:val="it-IT"/>
        </w:rPr>
        <w:tab/>
        <w:t xml:space="preserve">(1997): </w:t>
      </w:r>
      <w:r w:rsidRPr="003219B4">
        <w:rPr>
          <w:i/>
          <w:iCs/>
          <w:lang w:val="it-IT"/>
        </w:rPr>
        <w:t>Virgilio</w:t>
      </w:r>
      <w:r w:rsidRPr="003219B4">
        <w:rPr>
          <w:lang w:val="it-IT"/>
        </w:rPr>
        <w:t>. Studi latini 24 (Napoli).</w:t>
      </w:r>
    </w:p>
    <w:p w:rsidR="004A4C8C" w:rsidRPr="003219B4" w:rsidRDefault="004A4C8C" w:rsidP="00181753">
      <w:pPr>
        <w:pStyle w:val="Textkrper-Zeileneinzug"/>
        <w:ind w:left="284" w:hanging="284"/>
        <w:rPr>
          <w:lang w:val="it-IT"/>
        </w:rPr>
      </w:pPr>
      <w:r w:rsidRPr="003219B4">
        <w:rPr>
          <w:lang w:val="it-IT"/>
        </w:rPr>
        <w:t>Scaffai, Marco (2000): “</w:t>
      </w:r>
      <w:r w:rsidRPr="003219B4">
        <w:rPr>
          <w:i/>
          <w:lang w:val="it-IT"/>
        </w:rPr>
        <w:t>Lunae labores</w:t>
      </w:r>
      <w:r w:rsidRPr="003219B4">
        <w:rPr>
          <w:lang w:val="it-IT"/>
        </w:rPr>
        <w:t xml:space="preserve"> e </w:t>
      </w:r>
      <w:r w:rsidRPr="003219B4">
        <w:rPr>
          <w:i/>
          <w:lang w:val="it-IT"/>
        </w:rPr>
        <w:t>solis labores</w:t>
      </w:r>
      <w:r w:rsidRPr="003219B4">
        <w:rPr>
          <w:lang w:val="it-IT"/>
        </w:rPr>
        <w:t xml:space="preserve"> in Virgilio e oltre</w:t>
      </w:r>
      <w:r w:rsidR="00CA7F5A">
        <w:rPr>
          <w:lang w:val="it-IT"/>
        </w:rPr>
        <w:t>,”</w:t>
      </w:r>
      <w:r w:rsidRPr="003219B4">
        <w:rPr>
          <w:lang w:val="it-IT"/>
        </w:rPr>
        <w:t xml:space="preserve"> </w:t>
      </w:r>
      <w:r w:rsidRPr="003219B4">
        <w:rPr>
          <w:i/>
          <w:iCs/>
          <w:lang w:val="it-IT"/>
        </w:rPr>
        <w:t>Paideia</w:t>
      </w:r>
      <w:r w:rsidRPr="003219B4">
        <w:rPr>
          <w:lang w:val="it-IT"/>
        </w:rPr>
        <w:t xml:space="preserve"> 57, 448-65.</w:t>
      </w:r>
    </w:p>
    <w:p w:rsidR="004A4C8C" w:rsidRPr="003219B4" w:rsidRDefault="004A4C8C" w:rsidP="00181753">
      <w:pPr>
        <w:pStyle w:val="Textkrper-Zeileneinzug"/>
        <w:ind w:left="284" w:hanging="284"/>
        <w:rPr>
          <w:lang w:val="it-IT"/>
        </w:rPr>
      </w:pPr>
      <w:r w:rsidRPr="003219B4">
        <w:rPr>
          <w:lang w:val="it-IT"/>
        </w:rPr>
        <w:t xml:space="preserve">Scalfoglio, Giampiero (1997): “Musicalità delle </w:t>
      </w:r>
      <w:r w:rsidRPr="003219B4">
        <w:rPr>
          <w:i/>
          <w:iCs/>
          <w:lang w:val="it-IT"/>
        </w:rPr>
        <w:t>Georgiche</w:t>
      </w:r>
      <w:r w:rsidR="00CA7F5A">
        <w:rPr>
          <w:lang w:val="it-IT"/>
        </w:rPr>
        <w:t>,”</w:t>
      </w:r>
      <w:r w:rsidRPr="003219B4">
        <w:rPr>
          <w:lang w:val="it-IT"/>
        </w:rPr>
        <w:t xml:space="preserve"> </w:t>
      </w:r>
      <w:r w:rsidRPr="003219B4">
        <w:rPr>
          <w:i/>
          <w:iCs/>
          <w:lang w:val="it-IT"/>
        </w:rPr>
        <w:t>AAP</w:t>
      </w:r>
      <w:r w:rsidRPr="003219B4">
        <w:rPr>
          <w:lang w:val="it-IT"/>
        </w:rPr>
        <w:t xml:space="preserve"> 45, 283-97.</w:t>
      </w:r>
    </w:p>
    <w:p w:rsidR="000D15FC" w:rsidRPr="0037004A" w:rsidRDefault="004A4C8C" w:rsidP="00181753">
      <w:pPr>
        <w:pStyle w:val="Textkrper-Zeileneinzug"/>
        <w:ind w:left="284" w:hanging="284"/>
        <w:rPr>
          <w:lang w:val="de-DE"/>
        </w:rPr>
      </w:pPr>
      <w:r w:rsidRPr="003219B4">
        <w:rPr>
          <w:lang w:val="it-IT"/>
        </w:rPr>
        <w:t>Scarcia, Riccardo (1983): “</w:t>
      </w:r>
      <w:r w:rsidRPr="003219B4">
        <w:rPr>
          <w:i/>
          <w:lang w:val="it-IT"/>
        </w:rPr>
        <w:t>Pauca relicti iugera ruris</w:t>
      </w:r>
      <w:r w:rsidRPr="003219B4">
        <w:rPr>
          <w:lang w:val="it-IT"/>
        </w:rPr>
        <w:t xml:space="preserve">. Nota a </w:t>
      </w:r>
      <w:r w:rsidRPr="003219B4">
        <w:rPr>
          <w:i/>
          <w:iCs/>
          <w:lang w:val="it-IT"/>
        </w:rPr>
        <w:t>Georg</w:t>
      </w:r>
      <w:r w:rsidRPr="003219B4">
        <w:rPr>
          <w:lang w:val="it-IT"/>
        </w:rPr>
        <w:t xml:space="preserve">. 4.125 sgg. e Hor. </w:t>
      </w:r>
      <w:r w:rsidRPr="0037004A">
        <w:rPr>
          <w:i/>
          <w:iCs/>
          <w:lang w:val="de-DE"/>
        </w:rPr>
        <w:t>Carm</w:t>
      </w:r>
      <w:r w:rsidR="00181753">
        <w:rPr>
          <w:lang w:val="de-DE"/>
        </w:rPr>
        <w:t>. 2,</w:t>
      </w:r>
      <w:r w:rsidRPr="0037004A">
        <w:rPr>
          <w:lang w:val="de-DE"/>
        </w:rPr>
        <w:t>15</w:t>
      </w:r>
      <w:r w:rsidR="00CA7F5A" w:rsidRPr="0037004A">
        <w:rPr>
          <w:lang w:val="de-DE"/>
        </w:rPr>
        <w:t>,”</w:t>
      </w:r>
      <w:r w:rsidRPr="0037004A">
        <w:rPr>
          <w:lang w:val="de-DE"/>
        </w:rPr>
        <w:t xml:space="preserve"> </w:t>
      </w:r>
      <w:r w:rsidRPr="0037004A">
        <w:rPr>
          <w:i/>
          <w:iCs/>
          <w:lang w:val="de-DE"/>
        </w:rPr>
        <w:t>A&amp;R</w:t>
      </w:r>
      <w:r w:rsidRPr="0037004A">
        <w:rPr>
          <w:lang w:val="de-DE"/>
        </w:rPr>
        <w:t xml:space="preserve"> 28, 63-7.</w:t>
      </w:r>
    </w:p>
    <w:p w:rsidR="000D15FC" w:rsidRPr="000D15FC" w:rsidRDefault="000D15FC" w:rsidP="00181753">
      <w:pPr>
        <w:pStyle w:val="Textkrper-Zeileneinzug"/>
        <w:ind w:left="284" w:hanging="284"/>
        <w:rPr>
          <w:lang w:val="de-DE"/>
        </w:rPr>
      </w:pPr>
      <w:r w:rsidRPr="000D15FC">
        <w:rPr>
          <w:lang w:val="de-DE"/>
        </w:rPr>
        <w:t xml:space="preserve">Schade, Gerson (2008): </w:t>
      </w:r>
      <w:r w:rsidRPr="006C2B79">
        <w:rPr>
          <w:lang w:val="de-DE"/>
        </w:rPr>
        <w:t>“</w:t>
      </w:r>
      <w:r w:rsidRPr="000D15FC">
        <w:rPr>
          <w:i/>
          <w:lang w:val="de-DE"/>
        </w:rPr>
        <w:t>pascua rura duces.</w:t>
      </w:r>
      <w:r w:rsidRPr="000D15FC">
        <w:rPr>
          <w:lang w:val="de-DE"/>
        </w:rPr>
        <w:t xml:space="preserve"> Vergils poetische Entwicklung,” </w:t>
      </w:r>
      <w:hyperlink r:id="rId234" w:tooltip="Hermes = Hermes : Zeitschrift für klassische Philologie" w:history="1">
        <w:r w:rsidRPr="000D15FC">
          <w:rPr>
            <w:rStyle w:val="Hyperlink"/>
            <w:i/>
            <w:color w:val="auto"/>
            <w:u w:val="none"/>
            <w:lang w:val="de-DE"/>
          </w:rPr>
          <w:t>Hermes</w:t>
        </w:r>
      </w:hyperlink>
      <w:r w:rsidRPr="000D15FC">
        <w:rPr>
          <w:lang w:val="de-DE"/>
        </w:rPr>
        <w:t xml:space="preserve"> </w:t>
      </w:r>
      <w:r w:rsidR="00181753">
        <w:rPr>
          <w:lang w:val="de-DE"/>
        </w:rPr>
        <w:t>136, 2008</w:t>
      </w:r>
      <w:r w:rsidRPr="000D15FC">
        <w:rPr>
          <w:lang w:val="de-DE"/>
        </w:rPr>
        <w:t>, 125-7.</w:t>
      </w:r>
    </w:p>
    <w:p w:rsidR="004A4C8C" w:rsidRPr="003219B4" w:rsidRDefault="004A4C8C" w:rsidP="00181753">
      <w:pPr>
        <w:pStyle w:val="Textkrper-Zeileneinzug"/>
        <w:ind w:left="284" w:hanging="284"/>
        <w:rPr>
          <w:lang w:val="de-DE"/>
        </w:rPr>
      </w:pPr>
      <w:r w:rsidRPr="003219B4">
        <w:rPr>
          <w:lang w:val="de-DE"/>
        </w:rPr>
        <w:t>Schäfer, Eckart (1983): “Die Wende zur Augusteischen Literatur. Vergils Georgica und Oct</w:t>
      </w:r>
      <w:r w:rsidRPr="003219B4">
        <w:rPr>
          <w:lang w:val="de-DE"/>
        </w:rPr>
        <w:t>a</w:t>
      </w:r>
      <w:r w:rsidRPr="003219B4">
        <w:rPr>
          <w:lang w:val="de-DE"/>
        </w:rPr>
        <w:t>vian</w:t>
      </w:r>
      <w:r w:rsidR="00CA7F5A">
        <w:rPr>
          <w:lang w:val="de-DE"/>
        </w:rPr>
        <w:t>,”</w:t>
      </w:r>
      <w:r w:rsidRPr="003219B4">
        <w:rPr>
          <w:lang w:val="de-DE"/>
        </w:rPr>
        <w:t xml:space="preserve"> </w:t>
      </w:r>
      <w:r w:rsidRPr="003219B4">
        <w:rPr>
          <w:i/>
          <w:iCs/>
          <w:lang w:val="de-DE"/>
        </w:rPr>
        <w:t>Gymnasium</w:t>
      </w:r>
      <w:r w:rsidRPr="003219B4">
        <w:rPr>
          <w:lang w:val="de-DE"/>
        </w:rPr>
        <w:t xml:space="preserve"> 90, 77-101.</w:t>
      </w:r>
    </w:p>
    <w:p w:rsidR="004A4C8C" w:rsidRDefault="004A4C8C" w:rsidP="00181753">
      <w:pPr>
        <w:pStyle w:val="Textkrper-Zeileneinzug"/>
        <w:ind w:left="284" w:hanging="284"/>
        <w:rPr>
          <w:lang w:val="de-DE"/>
        </w:rPr>
      </w:pPr>
      <w:r w:rsidRPr="003219B4">
        <w:rPr>
          <w:lang w:val="de-DE"/>
        </w:rPr>
        <w:lastRenderedPageBreak/>
        <w:t xml:space="preserve">Schäfer, Sabine (1996): </w:t>
      </w:r>
      <w:r w:rsidRPr="003219B4">
        <w:rPr>
          <w:i/>
          <w:iCs/>
          <w:lang w:val="de-DE"/>
        </w:rPr>
        <w:t xml:space="preserve">Das Weltbild der Vergilischen </w:t>
      </w:r>
      <w:r w:rsidRPr="003219B4">
        <w:rPr>
          <w:lang w:val="de-DE"/>
        </w:rPr>
        <w:t>Georgika</w:t>
      </w:r>
      <w:r w:rsidRPr="003219B4">
        <w:rPr>
          <w:i/>
          <w:iCs/>
          <w:lang w:val="de-DE"/>
        </w:rPr>
        <w:t xml:space="preserve"> in seinem Verhältnis zu </w:t>
      </w:r>
      <w:r w:rsidRPr="003219B4">
        <w:rPr>
          <w:lang w:val="de-DE"/>
        </w:rPr>
        <w:t>De rerum natura</w:t>
      </w:r>
      <w:r w:rsidRPr="003219B4">
        <w:rPr>
          <w:i/>
          <w:iCs/>
          <w:lang w:val="de-DE"/>
        </w:rPr>
        <w:t xml:space="preserve"> des Lukrez</w:t>
      </w:r>
      <w:r w:rsidRPr="003219B4">
        <w:rPr>
          <w:lang w:val="de-DE"/>
        </w:rPr>
        <w:t xml:space="preserve">. Studien zur klassischen Philologie 102 (Bern) [W. Erdt, </w:t>
      </w:r>
      <w:r w:rsidRPr="003219B4">
        <w:rPr>
          <w:i/>
          <w:iCs/>
          <w:lang w:val="de-DE"/>
        </w:rPr>
        <w:t>Gymn</w:t>
      </w:r>
      <w:r w:rsidRPr="003219B4">
        <w:rPr>
          <w:i/>
          <w:iCs/>
          <w:lang w:val="de-DE"/>
        </w:rPr>
        <w:t>a</w:t>
      </w:r>
      <w:r w:rsidRPr="003219B4">
        <w:rPr>
          <w:i/>
          <w:iCs/>
          <w:lang w:val="de-DE"/>
        </w:rPr>
        <w:t>sium</w:t>
      </w:r>
      <w:r w:rsidRPr="003219B4">
        <w:rPr>
          <w:lang w:val="de-DE"/>
        </w:rPr>
        <w:t xml:space="preserve"> 105, 1998, 350-3].</w:t>
      </w:r>
    </w:p>
    <w:p w:rsidR="007C1AA5" w:rsidRPr="00BF0A47" w:rsidRDefault="007C1AA5" w:rsidP="00181753">
      <w:pPr>
        <w:pStyle w:val="Textkrper-Zeileneinzug"/>
        <w:ind w:left="284" w:hanging="284"/>
        <w:rPr>
          <w:lang w:val="de-DE"/>
        </w:rPr>
      </w:pPr>
      <w:r w:rsidRPr="007C1AA5">
        <w:rPr>
          <w:lang w:val="de-DE"/>
        </w:rPr>
        <w:t xml:space="preserve">Schauer, Markus. </w:t>
      </w:r>
      <w:r w:rsidRPr="006B0AF0">
        <w:rPr>
          <w:lang w:val="fr-FR"/>
        </w:rPr>
        <w:t>(2012): “</w:t>
      </w:r>
      <w:r w:rsidRPr="006B0AF0">
        <w:rPr>
          <w:i/>
          <w:lang w:val="fr-FR"/>
        </w:rPr>
        <w:t>Qualis et unde genus</w:t>
      </w:r>
      <w:r w:rsidRPr="006B0AF0">
        <w:rPr>
          <w:lang w:val="fr-FR"/>
        </w:rPr>
        <w:t xml:space="preserve"> (Prop. 1,22). </w:t>
      </w:r>
      <w:r w:rsidRPr="007C1AA5">
        <w:rPr>
          <w:lang w:val="de-DE"/>
        </w:rPr>
        <w:t>Italische Identität in der Augu</w:t>
      </w:r>
      <w:r w:rsidRPr="007C1AA5">
        <w:rPr>
          <w:lang w:val="de-DE"/>
        </w:rPr>
        <w:t>s</w:t>
      </w:r>
      <w:r w:rsidR="00BF0A47">
        <w:rPr>
          <w:lang w:val="de-DE"/>
        </w:rPr>
        <w:t>teischen Dichtung,</w:t>
      </w:r>
      <w:r w:rsidR="00BF0A47" w:rsidRPr="00BF0A47">
        <w:rPr>
          <w:lang w:val="de-DE"/>
        </w:rPr>
        <w:t>”</w:t>
      </w:r>
      <w:r w:rsidRPr="007C1AA5">
        <w:rPr>
          <w:lang w:val="de-DE"/>
        </w:rPr>
        <w:t xml:space="preserve"> </w:t>
      </w:r>
      <w:hyperlink r:id="rId235" w:tooltip="RhM = Rheinisches Museum für Philologie" w:history="1">
        <w:r w:rsidRPr="00BF0A47">
          <w:rPr>
            <w:rStyle w:val="Hyperlink"/>
            <w:i/>
            <w:color w:val="auto"/>
            <w:u w:val="none"/>
            <w:lang w:val="de-DE"/>
          </w:rPr>
          <w:t>RhM</w:t>
        </w:r>
      </w:hyperlink>
      <w:r w:rsidRPr="00BF0A47">
        <w:rPr>
          <w:lang w:val="de-DE"/>
        </w:rPr>
        <w:t xml:space="preserve"> 155, 84-107.</w:t>
      </w:r>
    </w:p>
    <w:p w:rsidR="004A4C8C" w:rsidRPr="001C2CBE" w:rsidRDefault="004A4C8C" w:rsidP="00181753">
      <w:pPr>
        <w:pStyle w:val="Textkrper-Zeileneinzug"/>
        <w:ind w:left="284" w:hanging="284"/>
        <w:rPr>
          <w:rFonts w:ascii="OldGreekSerif" w:hAnsi="OldGreekSerif"/>
          <w:lang w:val="en-US"/>
        </w:rPr>
      </w:pPr>
      <w:r w:rsidRPr="001C2CBE">
        <w:rPr>
          <w:lang w:val="en-US"/>
        </w:rPr>
        <w:t xml:space="preserve">Schechter, S. (1975): “The </w:t>
      </w:r>
      <w:r w:rsidRPr="001C2CBE">
        <w:rPr>
          <w:i/>
          <w:lang w:val="en-US"/>
        </w:rPr>
        <w:t xml:space="preserve">aition </w:t>
      </w:r>
      <w:r w:rsidRPr="001C2CBE">
        <w:rPr>
          <w:lang w:val="en-US"/>
        </w:rPr>
        <w:t xml:space="preserve">and Virgil’s </w:t>
      </w:r>
      <w:r w:rsidRPr="001C2CBE">
        <w:rPr>
          <w:i/>
          <w:lang w:val="en-US"/>
        </w:rPr>
        <w:t>Georgics</w:t>
      </w:r>
      <w:r w:rsidR="00CA7F5A" w:rsidRPr="001C2CBE">
        <w:rPr>
          <w:iCs/>
          <w:lang w:val="en-US"/>
        </w:rPr>
        <w:t>,”</w:t>
      </w:r>
      <w:r w:rsidRPr="001C2CBE">
        <w:rPr>
          <w:lang w:val="en-US"/>
        </w:rPr>
        <w:t xml:space="preserve"> TAPhA 105, 347-91.</w:t>
      </w:r>
    </w:p>
    <w:p w:rsidR="004A4C8C" w:rsidRPr="003219B4" w:rsidRDefault="004A4C8C" w:rsidP="00181753">
      <w:pPr>
        <w:pStyle w:val="Textkrper-Zeileneinzug"/>
        <w:ind w:left="284" w:hanging="284"/>
        <w:rPr>
          <w:lang w:val="it-IT"/>
        </w:rPr>
      </w:pPr>
      <w:r w:rsidRPr="003219B4">
        <w:rPr>
          <w:lang w:val="it-IT"/>
        </w:rPr>
        <w:t>Schiesaro, Alessandro (1993): “Il destinatario discreto. Funzioni didascaliche e progetto cu</w:t>
      </w:r>
      <w:r w:rsidRPr="003219B4">
        <w:rPr>
          <w:lang w:val="it-IT"/>
        </w:rPr>
        <w:t>l</w:t>
      </w:r>
      <w:r w:rsidRPr="003219B4">
        <w:rPr>
          <w:lang w:val="it-IT"/>
        </w:rPr>
        <w:t>turale nelle Georgiche</w:t>
      </w:r>
      <w:r w:rsidR="00CA7F5A">
        <w:rPr>
          <w:lang w:val="it-IT"/>
        </w:rPr>
        <w:t>,”</w:t>
      </w:r>
      <w:r w:rsidRPr="003219B4">
        <w:rPr>
          <w:lang w:val="it-IT"/>
        </w:rPr>
        <w:t xml:space="preserve"> </w:t>
      </w:r>
      <w:r w:rsidRPr="003219B4">
        <w:rPr>
          <w:i/>
          <w:iCs/>
          <w:lang w:val="it-IT"/>
        </w:rPr>
        <w:t>MD</w:t>
      </w:r>
      <w:r w:rsidRPr="003219B4">
        <w:rPr>
          <w:lang w:val="it-IT"/>
        </w:rPr>
        <w:t xml:space="preserve"> 31, 129-47.</w:t>
      </w:r>
    </w:p>
    <w:p w:rsidR="004A4C8C" w:rsidRPr="003219B4" w:rsidRDefault="004A4C8C" w:rsidP="00181753">
      <w:pPr>
        <w:pStyle w:val="Textkrper-Zeileneinzug"/>
        <w:ind w:left="284" w:hanging="284"/>
        <w:rPr>
          <w:b/>
        </w:rPr>
      </w:pPr>
      <w:r w:rsidRPr="003219B4">
        <w:t>–</w:t>
      </w:r>
      <w:r w:rsidRPr="003219B4">
        <w:tab/>
        <w:t xml:space="preserve">(1997): “The Boundaries of Knowledge in Virgil’s </w:t>
      </w:r>
      <w:r w:rsidRPr="003219B4">
        <w:rPr>
          <w:i/>
          <w:iCs/>
        </w:rPr>
        <w:t>Georgica</w:t>
      </w:r>
      <w:r w:rsidRPr="003219B4">
        <w:t xml:space="preserve">, in </w:t>
      </w:r>
      <w:r w:rsidR="00181753">
        <w:t xml:space="preserve">Thomas </w:t>
      </w:r>
      <w:r w:rsidRPr="003219B4">
        <w:t>Habinek/</w:t>
      </w:r>
      <w:r w:rsidR="00181753">
        <w:t xml:space="preserve">Alessandro </w:t>
      </w:r>
      <w:r w:rsidRPr="003219B4">
        <w:t xml:space="preserve">Schiesaro (edd.): </w:t>
      </w:r>
      <w:r w:rsidRPr="003219B4">
        <w:rPr>
          <w:i/>
          <w:iCs/>
        </w:rPr>
        <w:t>The Roman Cultural Revolution</w:t>
      </w:r>
      <w:r w:rsidRPr="003219B4">
        <w:t xml:space="preserve"> (Cambridge), 63-89</w:t>
      </w:r>
      <w:r w:rsidRPr="003219B4">
        <w:rPr>
          <w:b/>
        </w:rPr>
        <w:t>.</w:t>
      </w:r>
    </w:p>
    <w:p w:rsidR="004A4C8C" w:rsidRPr="003219B4" w:rsidRDefault="004A4C8C" w:rsidP="00181753">
      <w:pPr>
        <w:pStyle w:val="Textkrper-Zeileneinzug"/>
        <w:ind w:left="284" w:hanging="284"/>
      </w:pPr>
      <w:r w:rsidRPr="003219B4">
        <w:t>–</w:t>
      </w:r>
      <w:r w:rsidRPr="003219B4">
        <w:tab/>
        <w:t>/Mitsis, Phillip/</w:t>
      </w:r>
      <w:r w:rsidR="00181753" w:rsidRPr="003219B4">
        <w:t xml:space="preserve">Jenny </w:t>
      </w:r>
      <w:r w:rsidRPr="003219B4">
        <w:t xml:space="preserve">Strauss Clay, (1993): </w:t>
      </w:r>
      <w:r w:rsidRPr="003219B4">
        <w:rPr>
          <w:i/>
          <w:iCs/>
        </w:rPr>
        <w:t>Mega nepios: Il destinatario nell’epos dida</w:t>
      </w:r>
      <w:r w:rsidRPr="003219B4">
        <w:rPr>
          <w:i/>
          <w:iCs/>
        </w:rPr>
        <w:t>s</w:t>
      </w:r>
      <w:r w:rsidRPr="003219B4">
        <w:rPr>
          <w:i/>
          <w:iCs/>
        </w:rPr>
        <w:t>calico / The Addressee in Didactic Epic</w:t>
      </w:r>
      <w:r w:rsidRPr="003219B4">
        <w:t xml:space="preserve">, </w:t>
      </w:r>
      <w:r w:rsidRPr="003219B4">
        <w:rPr>
          <w:i/>
          <w:iCs/>
        </w:rPr>
        <w:t>MD</w:t>
      </w:r>
      <w:r w:rsidRPr="003219B4">
        <w:t xml:space="preserve"> 31.</w:t>
      </w:r>
    </w:p>
    <w:p w:rsidR="004A4C8C" w:rsidRPr="006B0AF0" w:rsidRDefault="004A4C8C" w:rsidP="00181753">
      <w:pPr>
        <w:pStyle w:val="Textkrper-Zeileneinzug"/>
        <w:ind w:left="284" w:hanging="284"/>
      </w:pPr>
      <w:r w:rsidRPr="006B0AF0">
        <w:t xml:space="preserve">Schindler, Claudia (2000): </w:t>
      </w:r>
      <w:r w:rsidRPr="006B0AF0">
        <w:rPr>
          <w:i/>
          <w:iCs/>
        </w:rPr>
        <w:t>Untersuchungen zu den Gleichnissen im römischen Lehrgedicht (Lucrez, Vergil, Manilius)</w:t>
      </w:r>
      <w:r w:rsidRPr="006B0AF0">
        <w:t xml:space="preserve">. Hypomnemata 129 (Göttingen) [K. Volk, </w:t>
      </w:r>
      <w:r w:rsidRPr="006B0AF0">
        <w:rPr>
          <w:i/>
          <w:iCs/>
        </w:rPr>
        <w:t>BMCRev</w:t>
      </w:r>
      <w:r w:rsidRPr="006B0AF0">
        <w:t xml:space="preserve"> </w:t>
      </w:r>
      <w:r w:rsidR="007C1AA5" w:rsidRPr="006B0AF0">
        <w:t xml:space="preserve">2000.11.21; </w:t>
      </w:r>
      <w:r w:rsidR="00676308" w:rsidRPr="006B0AF0">
        <w:t xml:space="preserve">P.-J. Dehon, </w:t>
      </w:r>
      <w:hyperlink r:id="rId236" w:tooltip="LEC = Les Études Classiques" w:history="1">
        <w:r w:rsidR="00676308" w:rsidRPr="006B0AF0">
          <w:rPr>
            <w:rStyle w:val="Hyperlink"/>
            <w:i/>
            <w:color w:val="auto"/>
            <w:u w:val="none"/>
          </w:rPr>
          <w:t>LEC</w:t>
        </w:r>
      </w:hyperlink>
      <w:r w:rsidR="00676308" w:rsidRPr="006B0AF0">
        <w:t xml:space="preserve"> 69, 2001, 207; </w:t>
      </w:r>
      <w:r w:rsidR="007C1AA5" w:rsidRPr="006B0AF0">
        <w:t xml:space="preserve">G. Freyburger, </w:t>
      </w:r>
      <w:r w:rsidR="007C1AA5" w:rsidRPr="006B0AF0">
        <w:rPr>
          <w:i/>
        </w:rPr>
        <w:t>REL</w:t>
      </w:r>
      <w:r w:rsidR="007C1AA5" w:rsidRPr="006B0AF0">
        <w:t xml:space="preserve"> 79, 2001,</w:t>
      </w:r>
      <w:r w:rsidR="00181753" w:rsidRPr="006B0AF0">
        <w:t xml:space="preserve"> 282-</w:t>
      </w:r>
      <w:r w:rsidR="007C1AA5" w:rsidRPr="006B0AF0">
        <w:t xml:space="preserve">3; </w:t>
      </w:r>
      <w:r w:rsidR="00676308" w:rsidRPr="006B0AF0">
        <w:t xml:space="preserve">A. Setaioli, </w:t>
      </w:r>
      <w:hyperlink r:id="rId237" w:tooltip="IJCT = International journal of the classical tradition" w:history="1">
        <w:r w:rsidR="00676308" w:rsidRPr="006B0AF0">
          <w:rPr>
            <w:rStyle w:val="Hyperlink"/>
            <w:i/>
            <w:color w:val="auto"/>
            <w:u w:val="none"/>
          </w:rPr>
          <w:t>IJCT</w:t>
        </w:r>
      </w:hyperlink>
      <w:r w:rsidR="00676308" w:rsidRPr="006B0AF0">
        <w:t xml:space="preserve"> 8, 2001/2, 398-407; </w:t>
      </w:r>
      <w:r w:rsidR="007C1AA5" w:rsidRPr="006B0AF0">
        <w:t>M.</w:t>
      </w:r>
      <w:r w:rsidRPr="006B0AF0">
        <w:t xml:space="preserve">R. Gale, </w:t>
      </w:r>
      <w:r w:rsidRPr="006B0AF0">
        <w:rPr>
          <w:i/>
          <w:iCs/>
        </w:rPr>
        <w:t xml:space="preserve">Gnomon </w:t>
      </w:r>
      <w:r w:rsidRPr="006B0AF0">
        <w:t>75, 2003, 556-8</w:t>
      </w:r>
      <w:r w:rsidR="007C1AA5" w:rsidRPr="006B0AF0">
        <w:t xml:space="preserve">; G. Campbell, </w:t>
      </w:r>
      <w:r w:rsidR="007C1AA5" w:rsidRPr="006B0AF0">
        <w:rPr>
          <w:i/>
        </w:rPr>
        <w:t>JRS</w:t>
      </w:r>
      <w:r w:rsidR="007C1AA5" w:rsidRPr="006B0AF0">
        <w:t xml:space="preserve"> 94, 2004, 210</w:t>
      </w:r>
      <w:r w:rsidR="00676308" w:rsidRPr="006B0AF0">
        <w:t>; G. Krapinger, GB 24, 2005, 331-4</w:t>
      </w:r>
      <w:r w:rsidRPr="006B0AF0">
        <w:t>]</w:t>
      </w:r>
      <w:r w:rsidR="00676308" w:rsidRPr="006B0AF0">
        <w:t>.</w:t>
      </w:r>
    </w:p>
    <w:p w:rsidR="00676308" w:rsidRPr="0008171D" w:rsidRDefault="00676308" w:rsidP="00181753">
      <w:pPr>
        <w:pStyle w:val="Textkrper-Zeileneinzug"/>
        <w:ind w:left="284" w:hanging="284"/>
        <w:rPr>
          <w:lang w:val="de-DE"/>
        </w:rPr>
      </w:pPr>
      <w:r>
        <w:rPr>
          <w:lang w:val="de-DE"/>
        </w:rPr>
        <w:t>–</w:t>
      </w:r>
      <w:r>
        <w:rPr>
          <w:lang w:val="de-DE"/>
        </w:rPr>
        <w:tab/>
      </w:r>
      <w:r w:rsidRPr="00676308">
        <w:rPr>
          <w:lang w:val="de-DE"/>
        </w:rPr>
        <w:t xml:space="preserve">(2005): </w:t>
      </w:r>
      <w:r w:rsidRPr="00B41664">
        <w:rPr>
          <w:lang w:val="de-DE"/>
        </w:rPr>
        <w:t>“</w:t>
      </w:r>
      <w:r w:rsidRPr="00676308">
        <w:rPr>
          <w:lang w:val="de-DE"/>
        </w:rPr>
        <w:t>Vom Kochrezept zu den Sternen. Aspekte der Gattungsgenese und Gattungsen</w:t>
      </w:r>
      <w:r w:rsidRPr="00676308">
        <w:rPr>
          <w:lang w:val="de-DE"/>
        </w:rPr>
        <w:t>t</w:t>
      </w:r>
      <w:r w:rsidRPr="00676308">
        <w:rPr>
          <w:lang w:val="de-DE"/>
        </w:rPr>
        <w:t>wicklung im römischen Lehrgedicht,</w:t>
      </w:r>
      <w:r w:rsidRPr="00B41664">
        <w:rPr>
          <w:lang w:val="de-DE"/>
        </w:rPr>
        <w:t>”</w:t>
      </w:r>
      <w:r w:rsidRPr="00676308">
        <w:rPr>
          <w:lang w:val="de-DE"/>
        </w:rPr>
        <w:t xml:space="preserve"> in Marietta Horster/Christiane Reitz (edd.): </w:t>
      </w:r>
      <w:r w:rsidRPr="00676308">
        <w:rPr>
          <w:i/>
          <w:lang w:val="de-DE"/>
        </w:rPr>
        <w:t>Wi</w:t>
      </w:r>
      <w:r w:rsidRPr="00676308">
        <w:rPr>
          <w:i/>
          <w:lang w:val="de-DE"/>
        </w:rPr>
        <w:t>s</w:t>
      </w:r>
      <w:r w:rsidRPr="00676308">
        <w:rPr>
          <w:i/>
          <w:lang w:val="de-DE"/>
        </w:rPr>
        <w:t>sensvermittlung in dichterischer Gestalt.</w:t>
      </w:r>
      <w:r w:rsidRPr="00676308">
        <w:rPr>
          <w:lang w:val="de-DE"/>
        </w:rPr>
        <w:t xml:space="preserve"> </w:t>
      </w:r>
      <w:r w:rsidRPr="0008171D">
        <w:rPr>
          <w:lang w:val="de-DE"/>
        </w:rPr>
        <w:t>Palingenesia 85 (Stuttgart), 193-209.</w:t>
      </w:r>
    </w:p>
    <w:p w:rsidR="004A4C8C" w:rsidRPr="0008171D" w:rsidRDefault="004A4C8C" w:rsidP="00181753">
      <w:pPr>
        <w:pStyle w:val="Textkrper-Zeileneinzug"/>
        <w:ind w:left="284" w:hanging="284"/>
        <w:rPr>
          <w:lang w:val="de-DE"/>
        </w:rPr>
      </w:pPr>
      <w:r w:rsidRPr="0008171D">
        <w:rPr>
          <w:lang w:val="de-DE"/>
        </w:rPr>
        <w:t xml:space="preserve">Schmid, Walter (1983): </w:t>
      </w:r>
      <w:r w:rsidRPr="0008171D">
        <w:rPr>
          <w:i/>
          <w:iCs/>
          <w:lang w:val="de-DE"/>
        </w:rPr>
        <w:t>Vergil-Probleme.</w:t>
      </w:r>
      <w:r w:rsidRPr="0008171D">
        <w:rPr>
          <w:lang w:val="de-DE"/>
        </w:rPr>
        <w:t xml:space="preserve"> Göppinger Akademische Beiträge 120 (Göppi</w:t>
      </w:r>
      <w:r w:rsidRPr="0008171D">
        <w:rPr>
          <w:lang w:val="de-DE"/>
        </w:rPr>
        <w:t>n</w:t>
      </w:r>
      <w:r w:rsidRPr="0008171D">
        <w:rPr>
          <w:lang w:val="de-DE"/>
        </w:rPr>
        <w:t>gen).</w:t>
      </w:r>
    </w:p>
    <w:p w:rsidR="00C87C2E" w:rsidRDefault="00C87C2E" w:rsidP="00181753">
      <w:pPr>
        <w:pStyle w:val="StandardWeb"/>
        <w:spacing w:before="0" w:beforeAutospacing="0" w:after="0" w:afterAutospacing="0"/>
        <w:ind w:left="284" w:hanging="284"/>
        <w:jc w:val="both"/>
      </w:pPr>
      <w:r w:rsidRPr="0008171D">
        <w:t>Schönberger, Otto (</w:t>
      </w:r>
      <w:r w:rsidRPr="0008171D">
        <w:rPr>
          <w:vertAlign w:val="superscript"/>
        </w:rPr>
        <w:t>2</w:t>
      </w:r>
      <w:r w:rsidRPr="0008171D">
        <w:t xml:space="preserve">2010): </w:t>
      </w:r>
      <w:r w:rsidRPr="0008171D">
        <w:rPr>
          <w:i/>
        </w:rPr>
        <w:t xml:space="preserve">P. Vergilius Maro. Georgica. Vom Landbau. </w:t>
      </w:r>
      <w:r w:rsidRPr="00BE349E">
        <w:rPr>
          <w:i/>
        </w:rPr>
        <w:t xml:space="preserve">Lateinisch/Deutsch. </w:t>
      </w:r>
      <w:r w:rsidRPr="00C87C2E">
        <w:t xml:space="preserve">Übersetzt und hg. </w:t>
      </w:r>
      <w:r>
        <w:t>von –</w:t>
      </w:r>
      <w:r w:rsidR="00BE349E">
        <w:t xml:space="preserve"> Reclams Universal-Bibliothek 638 (Stuttgart); </w:t>
      </w:r>
      <w:r w:rsidR="00BE349E" w:rsidRPr="00F46C1C">
        <w:t xml:space="preserve">repr. in </w:t>
      </w:r>
      <w:r w:rsidR="00BE349E" w:rsidRPr="00F46C1C">
        <w:rPr>
          <w:i/>
        </w:rPr>
        <w:t>P. Vergilius Maro:</w:t>
      </w:r>
      <w:r w:rsidR="00BE349E" w:rsidRPr="00F46C1C">
        <w:t xml:space="preserve"> </w:t>
      </w:r>
      <w:r w:rsidR="00BE349E" w:rsidRPr="00F46C1C">
        <w:rPr>
          <w:i/>
        </w:rPr>
        <w:t>Leben auf dem Lande : Lateinisch/Deutsch</w:t>
      </w:r>
      <w:r w:rsidR="00BE349E" w:rsidRPr="00F46C1C">
        <w:t>. Über</w:t>
      </w:r>
      <w:r w:rsidR="001208DD">
        <w:t>setzt, erläutert und hg. von M.v.</w:t>
      </w:r>
      <w:r w:rsidR="00BE349E" w:rsidRPr="00F46C1C">
        <w:t>A. (Bucolica) und Otto Schönber</w:t>
      </w:r>
      <w:r w:rsidR="001208DD">
        <w:t>ger (Georgica). Nachwort von M.v.</w:t>
      </w:r>
      <w:r w:rsidR="00BE349E" w:rsidRPr="00F46C1C">
        <w:t>A. Reclam Bibliothek (Stuttgart, 2013).</w:t>
      </w:r>
    </w:p>
    <w:p w:rsidR="001208DD" w:rsidRPr="00C87C2E" w:rsidRDefault="001208DD" w:rsidP="00181753">
      <w:pPr>
        <w:pStyle w:val="StandardWeb"/>
        <w:spacing w:before="0" w:beforeAutospacing="0" w:after="0" w:afterAutospacing="0"/>
        <w:ind w:left="284" w:hanging="284"/>
        <w:jc w:val="both"/>
      </w:pPr>
      <w:r w:rsidRPr="00680811">
        <w:t>Scholten, Helga</w:t>
      </w:r>
      <w:r>
        <w:t xml:space="preserve"> (2003): </w:t>
      </w:r>
      <w:r w:rsidRPr="00B53534">
        <w:t>“</w:t>
      </w:r>
      <w:r w:rsidRPr="00680811">
        <w:t>Die Bewertung kö</w:t>
      </w:r>
      <w:r>
        <w:t>rperlicher Arbeit in der Antike,</w:t>
      </w:r>
      <w:r w:rsidRPr="00B53534">
        <w:t>”</w:t>
      </w:r>
      <w:r w:rsidRPr="00680811">
        <w:t xml:space="preserve"> </w:t>
      </w:r>
      <w:hyperlink r:id="rId238" w:tooltip="AncSoc = Ancient society" w:history="1">
        <w:r w:rsidRPr="001208DD">
          <w:rPr>
            <w:rStyle w:val="Hyperlink"/>
            <w:i/>
            <w:color w:val="auto"/>
            <w:u w:val="none"/>
          </w:rPr>
          <w:t>AncSoc</w:t>
        </w:r>
      </w:hyperlink>
      <w:r w:rsidRPr="00680811">
        <w:t xml:space="preserve"> </w:t>
      </w:r>
      <w:r>
        <w:t>33,</w:t>
      </w:r>
      <w:r w:rsidRPr="00680811">
        <w:t xml:space="preserve"> 1-22.</w:t>
      </w:r>
    </w:p>
    <w:p w:rsidR="004A4C8C" w:rsidRPr="0008171D" w:rsidRDefault="004A4C8C" w:rsidP="00181753">
      <w:pPr>
        <w:pStyle w:val="Textkrper-Zeileneinzug"/>
        <w:ind w:left="284" w:hanging="284"/>
        <w:rPr>
          <w:lang w:val="en-US"/>
        </w:rPr>
      </w:pPr>
      <w:r w:rsidRPr="0008171D">
        <w:rPr>
          <w:lang w:val="en-US"/>
        </w:rPr>
        <w:t>Schork, R. Joseph (1998): “Egyptian Etymology in Vergil</w:t>
      </w:r>
      <w:r w:rsidR="00CA7F5A" w:rsidRPr="0008171D">
        <w:rPr>
          <w:lang w:val="en-US"/>
        </w:rPr>
        <w:t>,”</w:t>
      </w:r>
      <w:r w:rsidRPr="0008171D">
        <w:rPr>
          <w:lang w:val="en-US"/>
        </w:rPr>
        <w:t xml:space="preserve"> </w:t>
      </w:r>
      <w:r w:rsidRPr="0008171D">
        <w:rPr>
          <w:i/>
          <w:iCs/>
          <w:lang w:val="en-US"/>
        </w:rPr>
        <w:t>Latomus</w:t>
      </w:r>
      <w:r w:rsidRPr="0008171D">
        <w:rPr>
          <w:lang w:val="en-US"/>
        </w:rPr>
        <w:t xml:space="preserve"> 57, 828-31.</w:t>
      </w:r>
    </w:p>
    <w:p w:rsidR="004A4C8C" w:rsidRPr="003219B4" w:rsidRDefault="004A4C8C" w:rsidP="00181753">
      <w:pPr>
        <w:pStyle w:val="Textkrper-Zeileneinzug"/>
        <w:ind w:left="284" w:hanging="284"/>
      </w:pPr>
      <w:r w:rsidRPr="0008171D">
        <w:rPr>
          <w:lang w:val="en-US"/>
        </w:rPr>
        <w:t xml:space="preserve">Schott, C. </w:t>
      </w:r>
      <w:r w:rsidRPr="003219B4">
        <w:t xml:space="preserve">Joseph (1994): </w:t>
      </w:r>
      <w:r w:rsidRPr="003219B4">
        <w:rPr>
          <w:i/>
          <w:iCs/>
        </w:rPr>
        <w:t xml:space="preserve">Hesiod’s </w:t>
      </w:r>
      <w:r w:rsidRPr="003219B4">
        <w:t>eris</w:t>
      </w:r>
      <w:r w:rsidRPr="003219B4">
        <w:rPr>
          <w:i/>
          <w:iCs/>
        </w:rPr>
        <w:t xml:space="preserve"> and Vergil’s </w:t>
      </w:r>
      <w:r w:rsidRPr="003219B4">
        <w:t>labor</w:t>
      </w:r>
      <w:r w:rsidRPr="003219B4">
        <w:rPr>
          <w:i/>
          <w:iCs/>
        </w:rPr>
        <w:t xml:space="preserve"> in the </w:t>
      </w:r>
      <w:r w:rsidRPr="003219B4">
        <w:t>Georgics (diss., Ohio State Univ. Columbus, Oh.).</w:t>
      </w:r>
    </w:p>
    <w:p w:rsidR="004A4C8C" w:rsidRPr="003219B4" w:rsidRDefault="00DC1DD6" w:rsidP="00181753">
      <w:pPr>
        <w:pStyle w:val="Textkrper-Zeileneinzug"/>
        <w:ind w:left="284" w:hanging="284"/>
      </w:pPr>
      <w:r>
        <w:t>Scodel, R.</w:t>
      </w:r>
      <w:r w:rsidR="004A4C8C" w:rsidRPr="003219B4">
        <w:t>S./Thomas, Richard F. (1984): “Virgil and the Euphrates</w:t>
      </w:r>
      <w:r w:rsidR="00CA7F5A">
        <w:t>,”</w:t>
      </w:r>
      <w:r w:rsidR="004A4C8C" w:rsidRPr="003219B4">
        <w:t xml:space="preserve"> </w:t>
      </w:r>
      <w:r w:rsidR="004A4C8C" w:rsidRPr="003219B4">
        <w:rPr>
          <w:i/>
          <w:iCs/>
        </w:rPr>
        <w:t>AJPh</w:t>
      </w:r>
      <w:r w:rsidR="004A4C8C" w:rsidRPr="003219B4">
        <w:t xml:space="preserve"> 105, 339 = </w:t>
      </w:r>
      <w:r w:rsidR="000B06CD">
        <w:t>Ph.Hardie (1999), 2,</w:t>
      </w:r>
      <w:r w:rsidR="004A4C8C" w:rsidRPr="003219B4">
        <w:t xml:space="preserve"> 83.</w:t>
      </w:r>
    </w:p>
    <w:p w:rsidR="004A4C8C" w:rsidRPr="003219B4" w:rsidRDefault="004A4C8C" w:rsidP="00181753">
      <w:pPr>
        <w:pStyle w:val="Textkrper-Zeileneinzug"/>
        <w:ind w:left="284" w:hanging="284"/>
      </w:pPr>
      <w:r w:rsidRPr="003219B4">
        <w:t>Segal, Charles P. (1966): “Orpheus and the Fourth Georgic: Vergil on Nature and Civiliz</w:t>
      </w:r>
      <w:r w:rsidRPr="003219B4">
        <w:t>a</w:t>
      </w:r>
      <w:r w:rsidRPr="003219B4">
        <w:t>tion</w:t>
      </w:r>
      <w:r w:rsidR="00CA7F5A">
        <w:t>,”</w:t>
      </w:r>
      <w:r w:rsidRPr="003219B4">
        <w:t xml:space="preserve"> </w:t>
      </w:r>
      <w:r w:rsidRPr="003219B4">
        <w:rPr>
          <w:i/>
          <w:iCs/>
        </w:rPr>
        <w:t>AJPh</w:t>
      </w:r>
      <w:r w:rsidRPr="003219B4">
        <w:t xml:space="preserve"> 87, 307-25 =</w:t>
      </w:r>
      <w:r w:rsidRPr="00986E10">
        <w:t xml:space="preserve"> </w:t>
      </w:r>
      <w:r w:rsidRPr="00986E10">
        <w:rPr>
          <w:iCs/>
        </w:rPr>
        <w:t>id</w:t>
      </w:r>
      <w:r w:rsidRPr="00986E10">
        <w:t>.</w:t>
      </w:r>
      <w:r w:rsidRPr="003219B4">
        <w:t xml:space="preserve">: </w:t>
      </w:r>
      <w:r w:rsidRPr="003219B4">
        <w:rPr>
          <w:i/>
          <w:iCs/>
        </w:rPr>
        <w:t>Orpheus: The Myth of the Poet</w:t>
      </w:r>
      <w:r w:rsidRPr="003219B4">
        <w:t xml:space="preserve"> (Baltimore/London, 1989), 36-53.</w:t>
      </w:r>
    </w:p>
    <w:p w:rsidR="004A4C8C" w:rsidRPr="003219B4" w:rsidRDefault="00D97F8B" w:rsidP="00181753">
      <w:pPr>
        <w:pStyle w:val="Textkrper-Zeileneinzug"/>
        <w:ind w:left="284" w:hanging="284"/>
        <w:rPr>
          <w:lang w:val="it-IT"/>
        </w:rPr>
      </w:pPr>
      <w:r>
        <w:rPr>
          <w:lang w:val="it-IT"/>
        </w:rPr>
        <w:t>Segura Ramos, Bartolomé</w:t>
      </w:r>
      <w:r w:rsidR="004A4C8C" w:rsidRPr="003219B4">
        <w:rPr>
          <w:lang w:val="it-IT"/>
        </w:rPr>
        <w:t xml:space="preserve"> (1983): “Composición del libro II de las </w:t>
      </w:r>
      <w:r w:rsidR="004A4C8C" w:rsidRPr="003219B4">
        <w:rPr>
          <w:i/>
          <w:iCs/>
          <w:lang w:val="it-IT"/>
        </w:rPr>
        <w:t>Geórgicas</w:t>
      </w:r>
      <w:r w:rsidR="004A4C8C" w:rsidRPr="003219B4">
        <w:rPr>
          <w:lang w:val="it-IT"/>
        </w:rPr>
        <w:t xml:space="preserve"> de Virgilio</w:t>
      </w:r>
      <w:r w:rsidR="00CA7F5A">
        <w:rPr>
          <w:lang w:val="it-IT"/>
        </w:rPr>
        <w:t>,”</w:t>
      </w:r>
      <w:r w:rsidR="004A4C8C" w:rsidRPr="003219B4">
        <w:rPr>
          <w:lang w:val="it-IT"/>
        </w:rPr>
        <w:t xml:space="preserve"> </w:t>
      </w:r>
      <w:r w:rsidR="004A4C8C" w:rsidRPr="003219B4">
        <w:rPr>
          <w:i/>
          <w:iCs/>
          <w:lang w:val="it-IT"/>
        </w:rPr>
        <w:t>Faventia</w:t>
      </w:r>
      <w:r w:rsidR="004A4C8C" w:rsidRPr="003219B4">
        <w:rPr>
          <w:lang w:val="it-IT"/>
        </w:rPr>
        <w:t xml:space="preserve"> 5, 79-83.</w:t>
      </w:r>
    </w:p>
    <w:p w:rsidR="001208DD" w:rsidRDefault="001208DD" w:rsidP="00181753">
      <w:pPr>
        <w:pStyle w:val="Textkrper-Zeileneinzug"/>
        <w:ind w:left="284" w:hanging="284"/>
        <w:rPr>
          <w:lang w:val="de-DE"/>
        </w:rPr>
      </w:pPr>
      <w:r w:rsidRPr="001208DD">
        <w:rPr>
          <w:lang w:val="de-DE"/>
        </w:rPr>
        <w:t>Seng, Helmut. (2008): “</w:t>
      </w:r>
      <w:r w:rsidRPr="001208DD">
        <w:rPr>
          <w:i/>
          <w:lang w:val="de-DE"/>
        </w:rPr>
        <w:t>Iam nota uoluptas</w:t>
      </w:r>
      <w:r w:rsidRPr="001208DD">
        <w:rPr>
          <w:lang w:val="de-DE"/>
        </w:rPr>
        <w:t xml:space="preserve"> (Vergil, </w:t>
      </w:r>
      <w:hyperlink r:id="rId239" w:tooltip="citation (new window)" w:history="1">
        <w:r w:rsidRPr="0054548B">
          <w:rPr>
            <w:rStyle w:val="Hyperlink"/>
            <w:i/>
            <w:color w:val="auto"/>
            <w:u w:val="none"/>
            <w:lang w:val="de-DE"/>
          </w:rPr>
          <w:t>Georgica</w:t>
        </w:r>
        <w:r w:rsidRPr="0054548B">
          <w:rPr>
            <w:rStyle w:val="Hyperlink"/>
            <w:color w:val="auto"/>
            <w:u w:val="none"/>
            <w:lang w:val="de-DE"/>
          </w:rPr>
          <w:t xml:space="preserve"> 3,130</w:t>
        </w:r>
      </w:hyperlink>
      <w:r w:rsidRPr="0054548B">
        <w:rPr>
          <w:lang w:val="de-DE"/>
        </w:rPr>
        <w:t xml:space="preserve">),” </w:t>
      </w:r>
      <w:hyperlink r:id="rId240" w:tooltip="MH = Museum Helveticum : schweizerische Zeitschrift für klassische Altertumswissenschaft = revue suisse pour l’étude de l’antiquité classique" w:history="1">
        <w:r w:rsidRPr="0054548B">
          <w:rPr>
            <w:rStyle w:val="Hyperlink"/>
            <w:i/>
            <w:color w:val="auto"/>
            <w:u w:val="none"/>
            <w:lang w:val="de-DE"/>
          </w:rPr>
          <w:t>MH</w:t>
        </w:r>
      </w:hyperlink>
      <w:r w:rsidRPr="001208DD">
        <w:rPr>
          <w:lang w:val="de-DE"/>
        </w:rPr>
        <w:t xml:space="preserve"> 65, 212-5.</w:t>
      </w:r>
    </w:p>
    <w:p w:rsidR="0054548B" w:rsidRPr="0054548B" w:rsidRDefault="0054548B" w:rsidP="00181753">
      <w:pPr>
        <w:pStyle w:val="Textkrper-Zeileneinzug"/>
        <w:ind w:left="284" w:hanging="284"/>
        <w:rPr>
          <w:lang w:val="de-DE"/>
        </w:rPr>
      </w:pPr>
      <w:r>
        <w:rPr>
          <w:lang w:val="de-DE"/>
        </w:rPr>
        <w:t>–</w:t>
      </w:r>
      <w:r>
        <w:rPr>
          <w:lang w:val="de-DE"/>
        </w:rPr>
        <w:tab/>
      </w:r>
      <w:r w:rsidRPr="0054548B">
        <w:rPr>
          <w:lang w:val="de-DE"/>
        </w:rPr>
        <w:t xml:space="preserve">(2009): </w:t>
      </w:r>
      <w:r w:rsidRPr="00B53534">
        <w:rPr>
          <w:lang w:val="de-DE"/>
        </w:rPr>
        <w:t>“</w:t>
      </w:r>
      <w:r w:rsidRPr="0054548B">
        <w:rPr>
          <w:i/>
          <w:lang w:val="de-DE"/>
        </w:rPr>
        <w:t>Tityre, te cecini</w:t>
      </w:r>
      <w:r w:rsidRPr="0054548B">
        <w:rPr>
          <w:lang w:val="de-DE"/>
        </w:rPr>
        <w:t xml:space="preserve">. Politische Aspekte des Rückbezugs auf die </w:t>
      </w:r>
      <w:r w:rsidRPr="0054548B">
        <w:rPr>
          <w:i/>
          <w:lang w:val="de-DE"/>
        </w:rPr>
        <w:t>Eklogen</w:t>
      </w:r>
      <w:r w:rsidRPr="0054548B">
        <w:rPr>
          <w:lang w:val="de-DE"/>
        </w:rPr>
        <w:t xml:space="preserve"> in Vergils </w:t>
      </w:r>
      <w:r w:rsidRPr="0054548B">
        <w:rPr>
          <w:i/>
          <w:lang w:val="de-DE"/>
        </w:rPr>
        <w:t>Georgica</w:t>
      </w:r>
      <w:r w:rsidRPr="0054548B">
        <w:rPr>
          <w:lang w:val="de-DE"/>
        </w:rPr>
        <w:t>,</w:t>
      </w:r>
      <w:r w:rsidRPr="00B53534">
        <w:rPr>
          <w:lang w:val="de-DE"/>
        </w:rPr>
        <w:t>”</w:t>
      </w:r>
      <w:r w:rsidRPr="0054548B">
        <w:rPr>
          <w:lang w:val="de-DE"/>
        </w:rPr>
        <w:t xml:space="preserve"> </w:t>
      </w:r>
      <w:hyperlink r:id="rId241" w:tooltip="Gymnasium = Gymnasium : Zeitschrift für Kultur der Antike und humanistische Bildung" w:history="1">
        <w:r w:rsidRPr="0054548B">
          <w:rPr>
            <w:rStyle w:val="Hyperlink"/>
            <w:i/>
            <w:color w:val="auto"/>
            <w:u w:val="none"/>
            <w:lang w:val="de-DE"/>
          </w:rPr>
          <w:t>Gymnasium</w:t>
        </w:r>
      </w:hyperlink>
      <w:r w:rsidRPr="0054548B">
        <w:rPr>
          <w:lang w:val="de-DE"/>
        </w:rPr>
        <w:t xml:space="preserve"> 2009, 237-56.</w:t>
      </w:r>
    </w:p>
    <w:p w:rsidR="004A4C8C" w:rsidRPr="003219B4" w:rsidRDefault="004A4C8C" w:rsidP="00181753">
      <w:pPr>
        <w:pStyle w:val="Textkrper-Zeileneinzug"/>
        <w:ind w:left="284" w:hanging="284"/>
        <w:rPr>
          <w:lang w:val="it-IT"/>
        </w:rPr>
      </w:pPr>
      <w:r w:rsidRPr="003219B4">
        <w:rPr>
          <w:lang w:val="it-IT"/>
        </w:rPr>
        <w:t>Serpa, Franco (1981): “Ancora sul templum de marmore</w:t>
      </w:r>
      <w:r w:rsidR="00CA7F5A">
        <w:rPr>
          <w:lang w:val="it-IT"/>
        </w:rPr>
        <w:t>,”</w:t>
      </w:r>
      <w:r w:rsidRPr="003219B4">
        <w:rPr>
          <w:lang w:val="it-IT"/>
        </w:rPr>
        <w:t xml:space="preserve"> </w:t>
      </w:r>
      <w:r w:rsidRPr="003219B4">
        <w:rPr>
          <w:i/>
          <w:iCs/>
          <w:lang w:val="it-IT"/>
        </w:rPr>
        <w:t>QFC</w:t>
      </w:r>
      <w:r w:rsidRPr="003219B4">
        <w:rPr>
          <w:lang w:val="it-IT"/>
        </w:rPr>
        <w:t xml:space="preserve"> 3, 49-57.</w:t>
      </w:r>
    </w:p>
    <w:p w:rsidR="004A4C8C" w:rsidRDefault="004A4C8C" w:rsidP="00181753">
      <w:pPr>
        <w:pStyle w:val="Textkrper-Zeileneinzug"/>
        <w:ind w:left="284" w:hanging="284"/>
        <w:rPr>
          <w:lang w:val="it-IT"/>
        </w:rPr>
      </w:pPr>
      <w:r w:rsidRPr="003219B4">
        <w:rPr>
          <w:lang w:val="it-IT"/>
        </w:rPr>
        <w:t xml:space="preserve">Setaioli, Aldo (1999): “Postilla al problema della doppia redazione del quarto libro delle </w:t>
      </w:r>
      <w:r w:rsidRPr="003219B4">
        <w:rPr>
          <w:i/>
          <w:iCs/>
          <w:lang w:val="it-IT"/>
        </w:rPr>
        <w:t>G</w:t>
      </w:r>
      <w:r w:rsidRPr="003219B4">
        <w:rPr>
          <w:i/>
          <w:iCs/>
          <w:lang w:val="it-IT"/>
        </w:rPr>
        <w:t>e</w:t>
      </w:r>
      <w:r w:rsidRPr="003219B4">
        <w:rPr>
          <w:i/>
          <w:iCs/>
          <w:lang w:val="it-IT"/>
        </w:rPr>
        <w:t>orgiche</w:t>
      </w:r>
      <w:r w:rsidR="00CA7F5A">
        <w:rPr>
          <w:lang w:val="it-IT"/>
        </w:rPr>
        <w:t>,”</w:t>
      </w:r>
      <w:r w:rsidRPr="003219B4">
        <w:rPr>
          <w:lang w:val="it-IT"/>
        </w:rPr>
        <w:t xml:space="preserve"> </w:t>
      </w:r>
      <w:r w:rsidRPr="003219B4">
        <w:rPr>
          <w:i/>
          <w:iCs/>
          <w:lang w:val="it-IT"/>
        </w:rPr>
        <w:t>Prometheus</w:t>
      </w:r>
      <w:r w:rsidRPr="003219B4">
        <w:rPr>
          <w:lang w:val="it-IT"/>
        </w:rPr>
        <w:t xml:space="preserve"> 25, 177-80.</w:t>
      </w:r>
    </w:p>
    <w:p w:rsidR="0054548B" w:rsidRPr="003219B4" w:rsidRDefault="0054548B" w:rsidP="00181753">
      <w:pPr>
        <w:pStyle w:val="StandardWeb"/>
        <w:spacing w:before="0" w:beforeAutospacing="0" w:after="0" w:afterAutospacing="0"/>
        <w:ind w:left="284" w:hanging="284"/>
        <w:jc w:val="both"/>
        <w:rPr>
          <w:lang w:val="it-IT"/>
        </w:rPr>
      </w:pPr>
      <w:r>
        <w:rPr>
          <w:lang w:val="it-IT"/>
        </w:rPr>
        <w:t>–</w:t>
      </w:r>
      <w:r>
        <w:rPr>
          <w:lang w:val="it-IT"/>
        </w:rPr>
        <w:tab/>
      </w:r>
      <w:r w:rsidRPr="00680811">
        <w:rPr>
          <w:lang w:val="it-IT"/>
        </w:rPr>
        <w:t xml:space="preserve">(2014): </w:t>
      </w:r>
      <w:r>
        <w:rPr>
          <w:lang w:val="it-IT"/>
        </w:rPr>
        <w:t>“</w:t>
      </w:r>
      <w:r w:rsidRPr="00680811">
        <w:rPr>
          <w:lang w:val="it-IT"/>
        </w:rPr>
        <w:t xml:space="preserve">Ancora a proposito della doppia redazione del finale delle </w:t>
      </w:r>
      <w:r w:rsidRPr="00680811">
        <w:rPr>
          <w:i/>
          <w:lang w:val="it-IT"/>
        </w:rPr>
        <w:t>Georgiche</w:t>
      </w:r>
      <w:r w:rsidRPr="00680811">
        <w:rPr>
          <w:lang w:val="it-IT"/>
        </w:rPr>
        <w:t>,</w:t>
      </w:r>
      <w:r>
        <w:rPr>
          <w:lang w:val="it-IT"/>
        </w:rPr>
        <w:t>”</w:t>
      </w:r>
      <w:r w:rsidRPr="00680811">
        <w:rPr>
          <w:lang w:val="it-IT"/>
        </w:rPr>
        <w:t xml:space="preserve"> </w:t>
      </w:r>
      <w:r w:rsidRPr="00B53534">
        <w:rPr>
          <w:i/>
          <w:lang w:val="it-IT"/>
        </w:rPr>
        <w:t>Prom</w:t>
      </w:r>
      <w:r w:rsidRPr="00B53534">
        <w:rPr>
          <w:i/>
          <w:lang w:val="it-IT"/>
        </w:rPr>
        <w:t>e</w:t>
      </w:r>
      <w:r w:rsidRPr="00B53534">
        <w:rPr>
          <w:i/>
          <w:lang w:val="it-IT"/>
        </w:rPr>
        <w:t>theus</w:t>
      </w:r>
      <w:r w:rsidRPr="00680811">
        <w:rPr>
          <w:lang w:val="it-IT"/>
        </w:rPr>
        <w:t xml:space="preserve"> 40, 175-9.</w:t>
      </w:r>
    </w:p>
    <w:p w:rsidR="004A4C8C" w:rsidRPr="003219B4" w:rsidRDefault="00181753" w:rsidP="00181753">
      <w:pPr>
        <w:pStyle w:val="Textkrper-Zeileneinzug"/>
        <w:ind w:left="284" w:hanging="284"/>
      </w:pPr>
      <w:r>
        <w:t>Shackleton Bailey, D.</w:t>
      </w:r>
      <w:r w:rsidR="004A4C8C" w:rsidRPr="003219B4">
        <w:t>R. (1987): “Rose Without Mary</w:t>
      </w:r>
      <w:r w:rsidR="00CA7F5A">
        <w:t>,”</w:t>
      </w:r>
      <w:r w:rsidR="004A4C8C" w:rsidRPr="003219B4">
        <w:t xml:space="preserve"> </w:t>
      </w:r>
      <w:r w:rsidR="004A4C8C" w:rsidRPr="003219B4">
        <w:rPr>
          <w:i/>
          <w:iCs/>
        </w:rPr>
        <w:t>CPh</w:t>
      </w:r>
      <w:r w:rsidR="004A4C8C" w:rsidRPr="003219B4">
        <w:t xml:space="preserve"> 82, 49-50.</w:t>
      </w:r>
    </w:p>
    <w:p w:rsidR="004A4C8C" w:rsidRPr="006B0AF0" w:rsidRDefault="004A4C8C" w:rsidP="00181753">
      <w:pPr>
        <w:pStyle w:val="Textkrper-Zeileneinzug"/>
        <w:ind w:left="284" w:hanging="284"/>
        <w:rPr>
          <w:lang w:val="en-US"/>
        </w:rPr>
      </w:pPr>
      <w:r w:rsidRPr="003219B4">
        <w:t>Sharrock, Alison (1997): “Response to Roy Gibson</w:t>
      </w:r>
      <w:r w:rsidR="00CA7F5A">
        <w:t>,”</w:t>
      </w:r>
      <w:r w:rsidRPr="003219B4">
        <w:t xml:space="preserve"> in Atherton, Catherine (edd.): </w:t>
      </w:r>
      <w:r w:rsidRPr="003219B4">
        <w:rPr>
          <w:i/>
          <w:iCs/>
        </w:rPr>
        <w:t>Form and Content in Didactic Poetry</w:t>
      </w:r>
      <w:r w:rsidRPr="003219B4">
        <w:t xml:space="preserve">. </w:t>
      </w:r>
      <w:r w:rsidRPr="006B0AF0">
        <w:rPr>
          <w:lang w:val="en-US"/>
        </w:rPr>
        <w:t>Nottingham Classical Literature Studies 5 (Bari), 99-115.</w:t>
      </w:r>
    </w:p>
    <w:p w:rsidR="000B78AB" w:rsidRPr="000B78AB" w:rsidRDefault="000B78AB" w:rsidP="00181753">
      <w:pPr>
        <w:pStyle w:val="Textkrper-Zeileneinzug"/>
        <w:ind w:left="284" w:hanging="284"/>
      </w:pPr>
      <w:r>
        <w:lastRenderedPageBreak/>
        <w:t xml:space="preserve">Shields, David S. (1986): “George Ogilvie’s </w:t>
      </w:r>
      <w:r w:rsidRPr="000B78AB">
        <w:rPr>
          <w:i/>
        </w:rPr>
        <w:t>Carolina; or The Planter</w:t>
      </w:r>
      <w:r w:rsidR="009C5914">
        <w:t xml:space="preserve"> (1756)</w:t>
      </w:r>
      <w:r>
        <w:t>,” The Southern Literary Journal 18, 5-20.</w:t>
      </w:r>
    </w:p>
    <w:p w:rsidR="004A4C8C" w:rsidRPr="003219B4" w:rsidRDefault="00130645" w:rsidP="00181753">
      <w:pPr>
        <w:pStyle w:val="Textkrper-Zeileneinzug"/>
        <w:ind w:left="284" w:hanging="284"/>
      </w:pPr>
      <w:r>
        <w:t>Shotwell, S.</w:t>
      </w:r>
      <w:r w:rsidR="004A4C8C" w:rsidRPr="003219B4">
        <w:t xml:space="preserve">B. (1984): </w:t>
      </w:r>
      <w:r w:rsidR="004A4C8C" w:rsidRPr="003219B4">
        <w:rPr>
          <w:i/>
          <w:iCs/>
        </w:rPr>
        <w:t>The Idea of Progress in Vergil</w:t>
      </w:r>
      <w:r w:rsidR="004A4C8C" w:rsidRPr="003219B4">
        <w:t xml:space="preserve"> (diss., Brown University, Providence [</w:t>
      </w:r>
      <w:r w:rsidR="004A4C8C" w:rsidRPr="003219B4">
        <w:rPr>
          <w:i/>
          <w:iCs/>
        </w:rPr>
        <w:t>DA</w:t>
      </w:r>
      <w:r w:rsidR="004A4C8C" w:rsidRPr="003219B4">
        <w:t xml:space="preserve"> 45, 1985, 2089 A].</w:t>
      </w:r>
    </w:p>
    <w:p w:rsidR="004A4C8C" w:rsidRPr="003219B4" w:rsidRDefault="004A4C8C" w:rsidP="00181753">
      <w:pPr>
        <w:pStyle w:val="Textkrper-Zeileneinzug"/>
        <w:ind w:left="284" w:hanging="284"/>
        <w:rPr>
          <w:lang w:val="fr-FR"/>
        </w:rPr>
      </w:pPr>
      <w:r w:rsidRPr="003219B4">
        <w:rPr>
          <w:lang w:val="fr-FR"/>
        </w:rPr>
        <w:t xml:space="preserve">Sibona, Bruno (2002): “La Bugonia: du fort est sorti le doux, ou des origines infectes de la poésie (une relecture du mythe de la génération spontanée des abeilles dans le quatrième livre des </w:t>
      </w:r>
      <w:r w:rsidRPr="003219B4">
        <w:rPr>
          <w:i/>
          <w:iCs/>
          <w:lang w:val="fr-FR"/>
        </w:rPr>
        <w:t>Géorgiques de Virgile</w:t>
      </w:r>
      <w:r w:rsidRPr="003219B4">
        <w:rPr>
          <w:lang w:val="fr-FR"/>
        </w:rPr>
        <w:t>)</w:t>
      </w:r>
      <w:r w:rsidR="00CA7F5A">
        <w:rPr>
          <w:lang w:val="fr-FR"/>
        </w:rPr>
        <w:t>,”</w:t>
      </w:r>
      <w:r w:rsidRPr="003219B4">
        <w:rPr>
          <w:lang w:val="fr-FR"/>
        </w:rPr>
        <w:t xml:space="preserve"> </w:t>
      </w:r>
      <w:r w:rsidRPr="003219B4">
        <w:rPr>
          <w:i/>
          <w:iCs/>
          <w:lang w:val="fr-FR"/>
        </w:rPr>
        <w:t>Pallas</w:t>
      </w:r>
      <w:r w:rsidRPr="003219B4">
        <w:rPr>
          <w:lang w:val="fr-FR"/>
        </w:rPr>
        <w:t xml:space="preserve"> 60, 345-61.</w:t>
      </w:r>
    </w:p>
    <w:p w:rsidR="004A4C8C" w:rsidRPr="0008171D" w:rsidRDefault="004A4C8C" w:rsidP="00181753">
      <w:pPr>
        <w:pStyle w:val="Textkrper-Zeileneinzug"/>
        <w:ind w:left="284" w:hanging="284"/>
        <w:rPr>
          <w:lang w:val="de-DE"/>
        </w:rPr>
      </w:pPr>
      <w:r w:rsidRPr="003219B4">
        <w:t xml:space="preserve">Siciliano, Christopher James (1999): </w:t>
      </w:r>
      <w:r w:rsidRPr="003219B4">
        <w:rPr>
          <w:i/>
          <w:iCs/>
        </w:rPr>
        <w:t xml:space="preserve">Labor and Justice: A Pattern of Allusion in Virgil’s </w:t>
      </w:r>
      <w:r w:rsidRPr="003219B4">
        <w:t xml:space="preserve">Georgics, (diss., University of Chicago, Chicago, Ill.) </w:t>
      </w:r>
      <w:r w:rsidRPr="0008171D">
        <w:rPr>
          <w:lang w:val="de-DE"/>
        </w:rPr>
        <w:t>[</w:t>
      </w:r>
      <w:r w:rsidRPr="0008171D">
        <w:rPr>
          <w:i/>
          <w:iCs/>
          <w:lang w:val="de-DE"/>
        </w:rPr>
        <w:t>DAI-A</w:t>
      </w:r>
      <w:r w:rsidRPr="0008171D">
        <w:rPr>
          <w:lang w:val="de-DE"/>
        </w:rPr>
        <w:t xml:space="preserve"> 60, 1999/2000, 412].</w:t>
      </w:r>
    </w:p>
    <w:p w:rsidR="004A4C8C" w:rsidRPr="0008171D" w:rsidRDefault="004A4C8C" w:rsidP="00181753">
      <w:pPr>
        <w:pStyle w:val="Textkrper-Zeileneinzug"/>
        <w:ind w:left="284" w:hanging="284"/>
        <w:rPr>
          <w:lang w:val="de-DE"/>
        </w:rPr>
      </w:pPr>
      <w:r w:rsidRPr="0008171D">
        <w:rPr>
          <w:lang w:val="de-DE"/>
        </w:rPr>
        <w:t>Simon, Erika (1982): “Vergil und die Bildkunst</w:t>
      </w:r>
      <w:r w:rsidR="00CA7F5A" w:rsidRPr="0008171D">
        <w:rPr>
          <w:lang w:val="de-DE"/>
        </w:rPr>
        <w:t>,”</w:t>
      </w:r>
      <w:r w:rsidRPr="0008171D">
        <w:rPr>
          <w:lang w:val="de-DE"/>
        </w:rPr>
        <w:t xml:space="preserve"> </w:t>
      </w:r>
      <w:r w:rsidRPr="0008171D">
        <w:rPr>
          <w:i/>
          <w:iCs/>
          <w:lang w:val="de-DE"/>
        </w:rPr>
        <w:t>Maia</w:t>
      </w:r>
      <w:r w:rsidRPr="0008171D">
        <w:rPr>
          <w:lang w:val="de-DE"/>
        </w:rPr>
        <w:t xml:space="preserve"> 34, 203-17.</w:t>
      </w:r>
    </w:p>
    <w:p w:rsidR="0054548B" w:rsidRPr="0054548B" w:rsidRDefault="0054548B" w:rsidP="00181753">
      <w:pPr>
        <w:pStyle w:val="Textkrper-Zeileneinzug"/>
        <w:ind w:left="284" w:hanging="284"/>
        <w:rPr>
          <w:lang w:val="de-DE"/>
        </w:rPr>
      </w:pPr>
      <w:r w:rsidRPr="0054548B">
        <w:rPr>
          <w:lang w:val="de-DE"/>
        </w:rPr>
        <w:t xml:space="preserve">Simons, Benedikt (2006): </w:t>
      </w:r>
      <w:r w:rsidRPr="00B53534">
        <w:rPr>
          <w:lang w:val="de-DE"/>
        </w:rPr>
        <w:t>“</w:t>
      </w:r>
      <w:r w:rsidRPr="0054548B">
        <w:rPr>
          <w:lang w:val="de-DE"/>
        </w:rPr>
        <w:t>Orpheus bei Vergil und Ovid,</w:t>
      </w:r>
      <w:r w:rsidRPr="00B53534">
        <w:rPr>
          <w:lang w:val="de-DE"/>
        </w:rPr>
        <w:t>”</w:t>
      </w:r>
      <w:r w:rsidRPr="0054548B">
        <w:rPr>
          <w:lang w:val="de-DE"/>
        </w:rPr>
        <w:t xml:space="preserve"> </w:t>
      </w:r>
      <w:hyperlink r:id="rId242" w:tooltip="AU = Der altsprachliche Unterricht : Latein, Griechisch" w:history="1">
        <w:r w:rsidRPr="0054548B">
          <w:rPr>
            <w:rStyle w:val="Hyperlink"/>
            <w:i/>
            <w:color w:val="auto"/>
            <w:u w:val="none"/>
            <w:lang w:val="de-DE"/>
          </w:rPr>
          <w:t>AU</w:t>
        </w:r>
      </w:hyperlink>
      <w:r w:rsidRPr="0054548B">
        <w:rPr>
          <w:lang w:val="de-DE"/>
        </w:rPr>
        <w:t xml:space="preserve"> 49, 36-44.</w:t>
      </w:r>
    </w:p>
    <w:p w:rsidR="004A4C8C" w:rsidRPr="003219B4" w:rsidRDefault="004A4C8C" w:rsidP="00181753">
      <w:pPr>
        <w:pStyle w:val="Textkrper-Zeileneinzug"/>
        <w:ind w:left="284" w:hanging="284"/>
        <w:rPr>
          <w:lang w:val="it-IT"/>
        </w:rPr>
      </w:pPr>
      <w:r w:rsidRPr="003219B4">
        <w:rPr>
          <w:lang w:val="it-IT"/>
        </w:rPr>
        <w:t>Sirago, Vito A. (1983/4): “La scienzia agraria nell</w:t>
      </w:r>
      <w:r w:rsidRPr="003219B4">
        <w:rPr>
          <w:lang w:val="af-ZA"/>
        </w:rPr>
        <w:t>’</w:t>
      </w:r>
      <w:r w:rsidRPr="003219B4">
        <w:rPr>
          <w:lang w:val="it-IT"/>
        </w:rPr>
        <w:t>età di Virgilio</w:t>
      </w:r>
      <w:r w:rsidR="00CA7F5A">
        <w:rPr>
          <w:lang w:val="it-IT"/>
        </w:rPr>
        <w:t>,”</w:t>
      </w:r>
      <w:r w:rsidRPr="003219B4">
        <w:rPr>
          <w:lang w:val="it-IT"/>
        </w:rPr>
        <w:t xml:space="preserve"> </w:t>
      </w:r>
      <w:r w:rsidRPr="003219B4">
        <w:rPr>
          <w:i/>
          <w:iCs/>
          <w:lang w:val="it-IT"/>
        </w:rPr>
        <w:t>InvLuc</w:t>
      </w:r>
      <w:r w:rsidRPr="003219B4">
        <w:rPr>
          <w:lang w:val="it-IT"/>
        </w:rPr>
        <w:t xml:space="preserve"> 5/6, 87-103.</w:t>
      </w:r>
    </w:p>
    <w:p w:rsidR="00515038" w:rsidRDefault="00515038" w:rsidP="00181753">
      <w:pPr>
        <w:pStyle w:val="Textkrper-Zeileneinzug"/>
        <w:ind w:left="284" w:hanging="284"/>
      </w:pPr>
      <w:r w:rsidRPr="00680811">
        <w:rPr>
          <w:lang w:val="en-US"/>
        </w:rPr>
        <w:t>Smith, Riggs Alden</w:t>
      </w:r>
      <w:r>
        <w:rPr>
          <w:lang w:val="en-US"/>
        </w:rPr>
        <w:t xml:space="preserve"> (2007): “</w:t>
      </w:r>
      <w:r w:rsidRPr="00795384">
        <w:rPr>
          <w:i/>
          <w:lang w:val="en-US"/>
        </w:rPr>
        <w:t>In vino civitas</w:t>
      </w:r>
      <w:r>
        <w:rPr>
          <w:lang w:val="en-US"/>
        </w:rPr>
        <w:t>: The R</w:t>
      </w:r>
      <w:r w:rsidRPr="00680811">
        <w:rPr>
          <w:lang w:val="en-US"/>
        </w:rPr>
        <w:t>ehabili</w:t>
      </w:r>
      <w:r>
        <w:rPr>
          <w:lang w:val="en-US"/>
        </w:rPr>
        <w:t xml:space="preserve">tation of Bacchus in Vergil’s </w:t>
      </w:r>
      <w:r w:rsidRPr="00795384">
        <w:rPr>
          <w:i/>
          <w:lang w:val="en-US"/>
        </w:rPr>
        <w:t>Geo</w:t>
      </w:r>
      <w:r w:rsidRPr="00795384">
        <w:rPr>
          <w:i/>
          <w:lang w:val="en-US"/>
        </w:rPr>
        <w:t>r</w:t>
      </w:r>
      <w:r w:rsidRPr="00795384">
        <w:rPr>
          <w:i/>
          <w:lang w:val="en-US"/>
        </w:rPr>
        <w:t>gics</w:t>
      </w:r>
      <w:r>
        <w:rPr>
          <w:lang w:val="en-US"/>
        </w:rPr>
        <w:t>,”</w:t>
      </w:r>
      <w:r w:rsidRPr="00680811">
        <w:rPr>
          <w:lang w:val="en-US"/>
        </w:rPr>
        <w:t xml:space="preserve"> </w:t>
      </w:r>
      <w:hyperlink r:id="rId243" w:tooltip="Vergilius = Vergilius" w:history="1">
        <w:r w:rsidRPr="00515038">
          <w:rPr>
            <w:rStyle w:val="Hyperlink"/>
            <w:i/>
            <w:color w:val="auto"/>
            <w:u w:val="none"/>
            <w:lang w:val="en-US"/>
          </w:rPr>
          <w:t>Vergilius</w:t>
        </w:r>
      </w:hyperlink>
      <w:r w:rsidRPr="00680811">
        <w:rPr>
          <w:lang w:val="en-US"/>
        </w:rPr>
        <w:t xml:space="preserve"> 53</w:t>
      </w:r>
      <w:r>
        <w:rPr>
          <w:lang w:val="en-US"/>
        </w:rPr>
        <w:t xml:space="preserve">, </w:t>
      </w:r>
      <w:r w:rsidRPr="00680811">
        <w:rPr>
          <w:lang w:val="en-US"/>
        </w:rPr>
        <w:t>52-86.</w:t>
      </w:r>
    </w:p>
    <w:p w:rsidR="00515038" w:rsidRPr="00515038" w:rsidRDefault="00515038" w:rsidP="00181753">
      <w:pPr>
        <w:tabs>
          <w:tab w:val="left" w:pos="0"/>
        </w:tabs>
        <w:ind w:left="284" w:hanging="284"/>
        <w:jc w:val="both"/>
        <w:rPr>
          <w:lang w:val="en-GB"/>
        </w:rPr>
      </w:pPr>
      <w:r>
        <w:rPr>
          <w:lang w:val="en-GB"/>
        </w:rPr>
        <w:t>–</w:t>
      </w:r>
      <w:r>
        <w:rPr>
          <w:lang w:val="en-GB"/>
        </w:rPr>
        <w:tab/>
        <w:t xml:space="preserve">(2011): </w:t>
      </w:r>
      <w:r w:rsidRPr="00CE6395">
        <w:rPr>
          <w:i/>
          <w:lang w:val="en-GB"/>
        </w:rPr>
        <w:t>Virgil</w:t>
      </w:r>
      <w:r>
        <w:rPr>
          <w:lang w:val="en-GB"/>
        </w:rPr>
        <w:t xml:space="preserve">. Blackwell Introductions to the Classic World (Chichester/Malden, MA) [L. Fratantuono, </w:t>
      </w:r>
      <w:r w:rsidRPr="002D7F15">
        <w:rPr>
          <w:i/>
          <w:lang w:val="en-GB"/>
        </w:rPr>
        <w:t>CR</w:t>
      </w:r>
      <w:r>
        <w:rPr>
          <w:lang w:val="en-GB"/>
        </w:rPr>
        <w:t xml:space="preserve"> 62, 2012, 146-7; </w:t>
      </w:r>
      <w:r w:rsidR="00237C33" w:rsidRPr="00680811">
        <w:rPr>
          <w:lang w:val="en-US"/>
        </w:rPr>
        <w:t xml:space="preserve">C. Kossaifi, </w:t>
      </w:r>
      <w:r w:rsidR="00237C33" w:rsidRPr="00237C33">
        <w:rPr>
          <w:i/>
          <w:lang w:val="en-US"/>
        </w:rPr>
        <w:t>REL</w:t>
      </w:r>
      <w:r w:rsidR="00237C33" w:rsidRPr="00680811">
        <w:rPr>
          <w:lang w:val="en-US"/>
        </w:rPr>
        <w:t xml:space="preserve"> 89, 2011, 359-362;</w:t>
      </w:r>
      <w:r w:rsidR="00237C33">
        <w:rPr>
          <w:lang w:val="en-US"/>
        </w:rPr>
        <w:t xml:space="preserve"> </w:t>
      </w:r>
      <w:r>
        <w:rPr>
          <w:lang w:val="en-GB"/>
        </w:rPr>
        <w:t xml:space="preserve">V. Panoussi, </w:t>
      </w:r>
      <w:r w:rsidRPr="00CE6395">
        <w:rPr>
          <w:i/>
          <w:lang w:val="en-GB"/>
        </w:rPr>
        <w:t>Ve</w:t>
      </w:r>
      <w:r w:rsidRPr="00CE6395">
        <w:rPr>
          <w:i/>
          <w:lang w:val="en-GB"/>
        </w:rPr>
        <w:t>r</w:t>
      </w:r>
      <w:r w:rsidRPr="00CE6395">
        <w:rPr>
          <w:i/>
          <w:lang w:val="en-GB"/>
        </w:rPr>
        <w:t>gilius</w:t>
      </w:r>
      <w:r>
        <w:rPr>
          <w:lang w:val="en-GB"/>
        </w:rPr>
        <w:t xml:space="preserve"> 57, 2011, 125-7; L.N. Quarantone, </w:t>
      </w:r>
      <w:r w:rsidRPr="009C7C5C">
        <w:rPr>
          <w:i/>
          <w:lang w:val="en-GB"/>
        </w:rPr>
        <w:t>BMCRev</w:t>
      </w:r>
      <w:r>
        <w:rPr>
          <w:lang w:val="en-GB"/>
        </w:rPr>
        <w:t xml:space="preserve"> 2011.06.23] = </w:t>
      </w:r>
      <w:r w:rsidRPr="00495C7E">
        <w:rPr>
          <w:i/>
          <w:lang w:val="en-GB"/>
        </w:rPr>
        <w:t>Vergil</w:t>
      </w:r>
      <w:r>
        <w:rPr>
          <w:lang w:val="en-GB"/>
        </w:rPr>
        <w:t xml:space="preserve"> (Darmstadt, 2012) [K. Fetkenheuer, </w:t>
      </w:r>
      <w:r w:rsidRPr="00095384">
        <w:rPr>
          <w:i/>
          <w:lang w:val="en-GB"/>
        </w:rPr>
        <w:t>Gymnasium</w:t>
      </w:r>
      <w:r>
        <w:rPr>
          <w:lang w:val="en-GB"/>
        </w:rPr>
        <w:t xml:space="preserve"> 120, 2013, 64-5].</w:t>
      </w:r>
    </w:p>
    <w:p w:rsidR="004A4C8C" w:rsidRPr="003219B4" w:rsidRDefault="004A4C8C" w:rsidP="00181753">
      <w:pPr>
        <w:pStyle w:val="Textkrper-Zeileneinzug"/>
        <w:ind w:left="284" w:hanging="284"/>
      </w:pPr>
      <w:r w:rsidRPr="003219B4">
        <w:t>Smolenaars, Johannes Jacobus Louis (1987): “Labour in the Golden Age: A Unifying Theme in Vergil’s Poems</w:t>
      </w:r>
      <w:r w:rsidR="00CA7F5A">
        <w:t>,”</w:t>
      </w:r>
      <w:r w:rsidRPr="003219B4">
        <w:t xml:space="preserve"> </w:t>
      </w:r>
      <w:r w:rsidRPr="003219B4">
        <w:rPr>
          <w:i/>
          <w:iCs/>
        </w:rPr>
        <w:t>Mnemosyne</w:t>
      </w:r>
      <w:r w:rsidRPr="003219B4">
        <w:t xml:space="preserve"> 40, 391-405.</w:t>
      </w:r>
    </w:p>
    <w:p w:rsidR="004A4C8C" w:rsidRPr="003219B4" w:rsidRDefault="004A4C8C" w:rsidP="00181753">
      <w:pPr>
        <w:pStyle w:val="Textkrper-Zeileneinzug"/>
        <w:ind w:left="284" w:hanging="284"/>
        <w:rPr>
          <w:lang w:val="it-IT"/>
        </w:rPr>
      </w:pPr>
      <w:r w:rsidRPr="003219B4">
        <w:rPr>
          <w:lang w:val="it-IT"/>
        </w:rPr>
        <w:t xml:space="preserve">Soave, Cristina (1984): “Il rilievo della retorica nel secondo libro delle </w:t>
      </w:r>
      <w:r w:rsidRPr="003219B4">
        <w:rPr>
          <w:i/>
          <w:iCs/>
          <w:lang w:val="it-IT"/>
        </w:rPr>
        <w:t>Georgiche</w:t>
      </w:r>
      <w:r w:rsidRPr="003219B4">
        <w:rPr>
          <w:lang w:val="it-IT"/>
        </w:rPr>
        <w:t xml:space="preserve"> virgiliane</w:t>
      </w:r>
      <w:r w:rsidR="00CA7F5A">
        <w:rPr>
          <w:lang w:val="it-IT"/>
        </w:rPr>
        <w:t>,”</w:t>
      </w:r>
      <w:r w:rsidRPr="003219B4">
        <w:rPr>
          <w:lang w:val="it-IT"/>
        </w:rPr>
        <w:t xml:space="preserve"> </w:t>
      </w:r>
      <w:r w:rsidRPr="003219B4">
        <w:rPr>
          <w:i/>
          <w:iCs/>
          <w:lang w:val="it-IT"/>
        </w:rPr>
        <w:t>SRIC</w:t>
      </w:r>
      <w:r w:rsidRPr="003219B4">
        <w:rPr>
          <w:lang w:val="it-IT"/>
        </w:rPr>
        <w:t xml:space="preserve"> 6, 71-83.</w:t>
      </w:r>
    </w:p>
    <w:p w:rsidR="00237C33" w:rsidRPr="00237C33" w:rsidRDefault="00237C33" w:rsidP="00181753">
      <w:pPr>
        <w:pStyle w:val="Textkrper-Zeileneinzug"/>
        <w:ind w:left="284" w:hanging="284"/>
        <w:rPr>
          <w:lang w:val="en-US"/>
        </w:rPr>
      </w:pPr>
      <w:r w:rsidRPr="00680811">
        <w:rPr>
          <w:lang w:val="en-US"/>
        </w:rPr>
        <w:t>Somerville, Ted</w:t>
      </w:r>
      <w:r>
        <w:rPr>
          <w:lang w:val="en-US"/>
        </w:rPr>
        <w:t xml:space="preserve"> (2010): “Note on a Reversed Acrostic in Vergil </w:t>
      </w:r>
      <w:r w:rsidRPr="001D288D">
        <w:rPr>
          <w:i/>
          <w:lang w:val="en-US"/>
        </w:rPr>
        <w:t>Georgics</w:t>
      </w:r>
      <w:r>
        <w:rPr>
          <w:lang w:val="en-US"/>
        </w:rPr>
        <w:t xml:space="preserve"> 1.429-33,</w:t>
      </w:r>
      <w:r w:rsidR="00AD43E8">
        <w:rPr>
          <w:lang w:val="en-US"/>
        </w:rPr>
        <w:t>”</w:t>
      </w:r>
      <w:r w:rsidRPr="00680811">
        <w:rPr>
          <w:lang w:val="en-US"/>
        </w:rPr>
        <w:t xml:space="preserve"> </w:t>
      </w:r>
      <w:hyperlink r:id="rId244" w:tooltip="CPh = Classical Philology : a journal devoted to research in classical antiquity" w:history="1">
        <w:r w:rsidRPr="00237C33">
          <w:rPr>
            <w:rStyle w:val="Hyperlink"/>
            <w:i/>
            <w:color w:val="auto"/>
            <w:u w:val="none"/>
            <w:lang w:val="en-US"/>
          </w:rPr>
          <w:t>CPh</w:t>
        </w:r>
      </w:hyperlink>
      <w:r w:rsidRPr="00680811">
        <w:rPr>
          <w:lang w:val="en-US"/>
        </w:rPr>
        <w:t xml:space="preserve"> 105</w:t>
      </w:r>
      <w:r>
        <w:rPr>
          <w:lang w:val="en-US"/>
        </w:rPr>
        <w:t>, 202-</w:t>
      </w:r>
      <w:r w:rsidRPr="00680811">
        <w:rPr>
          <w:lang w:val="en-US"/>
        </w:rPr>
        <w:t>9.</w:t>
      </w:r>
    </w:p>
    <w:p w:rsidR="00CE1F87" w:rsidRPr="00CE1F87" w:rsidRDefault="00CE1F87" w:rsidP="00181753">
      <w:pPr>
        <w:pStyle w:val="Textkrper-Zeileneinzug"/>
        <w:ind w:left="284" w:hanging="284"/>
        <w:rPr>
          <w:lang w:val="en-US"/>
        </w:rPr>
      </w:pPr>
      <w:r w:rsidRPr="00CE1F87">
        <w:rPr>
          <w:lang w:val="en-US"/>
        </w:rPr>
        <w:t xml:space="preserve">Spence, Sarah </w:t>
      </w:r>
      <w:r>
        <w:t xml:space="preserve">(2001b; ed.): </w:t>
      </w:r>
      <w:r>
        <w:rPr>
          <w:i/>
        </w:rPr>
        <w:t xml:space="preserve">Poets and Critics Read Vergil </w:t>
      </w:r>
      <w:r>
        <w:t xml:space="preserve">(New Haven) [Keane, </w:t>
      </w:r>
      <w:r>
        <w:rPr>
          <w:i/>
        </w:rPr>
        <w:t xml:space="preserve">CML </w:t>
      </w:r>
      <w:r>
        <w:t xml:space="preserve">21, 2001, 121-7; R. Thomas, </w:t>
      </w:r>
      <w:r>
        <w:rPr>
          <w:i/>
        </w:rPr>
        <w:t>BMCRev</w:t>
      </w:r>
      <w:r>
        <w:t xml:space="preserve"> 2001.12.22; R. Hexter, </w:t>
      </w:r>
      <w:r>
        <w:rPr>
          <w:i/>
        </w:rPr>
        <w:t xml:space="preserve">CO </w:t>
      </w:r>
      <w:r>
        <w:t xml:space="preserve">79, 2002, 171; D. Hill, </w:t>
      </w:r>
      <w:r>
        <w:rPr>
          <w:i/>
        </w:rPr>
        <w:t xml:space="preserve">G&amp;R </w:t>
      </w:r>
      <w:r>
        <w:t xml:space="preserve">49, 2002, 114-5; P. Toohey, </w:t>
      </w:r>
      <w:r>
        <w:rPr>
          <w:i/>
        </w:rPr>
        <w:t xml:space="preserve">Phoenix </w:t>
      </w:r>
      <w:r>
        <w:t>57, 2003, 168-71].</w:t>
      </w:r>
    </w:p>
    <w:p w:rsidR="004A4C8C" w:rsidRPr="003219B4" w:rsidRDefault="004A4C8C" w:rsidP="00181753">
      <w:pPr>
        <w:pStyle w:val="Textkrper-Zeileneinzug"/>
        <w:ind w:left="284" w:hanging="284"/>
        <w:rPr>
          <w:lang w:val="de-DE"/>
        </w:rPr>
      </w:pPr>
      <w:r w:rsidRPr="003219B4">
        <w:rPr>
          <w:lang w:val="de-DE"/>
        </w:rPr>
        <w:t>Spie</w:t>
      </w:r>
      <w:r w:rsidR="00E00854">
        <w:rPr>
          <w:lang w:val="de-DE"/>
        </w:rPr>
        <w:t>cker, Burkhard</w:t>
      </w:r>
      <w:r w:rsidRPr="003219B4">
        <w:rPr>
          <w:lang w:val="de-DE"/>
        </w:rPr>
        <w:t xml:space="preserve"> (1975): </w:t>
      </w:r>
      <w:r w:rsidRPr="003219B4">
        <w:rPr>
          <w:i/>
          <w:iCs/>
          <w:lang w:val="de-DE"/>
        </w:rPr>
        <w:t>James Thomsons Seasons und das römische Lehrgedicht. Vergle</w:t>
      </w:r>
      <w:r w:rsidRPr="003219B4">
        <w:rPr>
          <w:i/>
          <w:iCs/>
          <w:lang w:val="de-DE"/>
        </w:rPr>
        <w:t>i</w:t>
      </w:r>
      <w:r w:rsidRPr="003219B4">
        <w:rPr>
          <w:i/>
          <w:iCs/>
          <w:lang w:val="de-DE"/>
        </w:rPr>
        <w:t>chende Interpretationen</w:t>
      </w:r>
      <w:r w:rsidRPr="003219B4">
        <w:rPr>
          <w:lang w:val="de-DE"/>
        </w:rPr>
        <w:t>. Erlanger Beiträge zur Sprach- und Kunstwissenschaft 54 (Nür</w:t>
      </w:r>
      <w:r w:rsidRPr="003219B4">
        <w:rPr>
          <w:lang w:val="de-DE"/>
        </w:rPr>
        <w:t>n</w:t>
      </w:r>
      <w:r w:rsidRPr="003219B4">
        <w:rPr>
          <w:lang w:val="de-DE"/>
        </w:rPr>
        <w:t>berg).</w:t>
      </w:r>
    </w:p>
    <w:p w:rsidR="004A4C8C" w:rsidRPr="003219B4" w:rsidRDefault="004A4C8C" w:rsidP="00181753">
      <w:pPr>
        <w:pStyle w:val="Textkrper-Zeileneinzug"/>
        <w:ind w:left="284" w:hanging="284"/>
      </w:pPr>
      <w:r w:rsidRPr="009D405A">
        <w:rPr>
          <w:lang w:val="de-DE"/>
        </w:rPr>
        <w:t xml:space="preserve">Spofford, Edward W. (1981): </w:t>
      </w:r>
      <w:r w:rsidRPr="009D405A">
        <w:rPr>
          <w:i/>
          <w:iCs/>
          <w:lang w:val="de-DE"/>
        </w:rPr>
        <w:t xml:space="preserve">The Social Poetry of the </w:t>
      </w:r>
      <w:r w:rsidRPr="009D405A">
        <w:rPr>
          <w:lang w:val="de-DE"/>
        </w:rPr>
        <w:t xml:space="preserve">Georgics. </w:t>
      </w:r>
      <w:r w:rsidRPr="003219B4">
        <w:t>Monographs in Classical Studies (New York).</w:t>
      </w:r>
    </w:p>
    <w:p w:rsidR="004A4C8C" w:rsidRPr="003219B4" w:rsidRDefault="00AD43E8" w:rsidP="00181753">
      <w:pPr>
        <w:pStyle w:val="Textkrper-Zeileneinzug"/>
        <w:ind w:left="284" w:hanging="284"/>
      </w:pPr>
      <w:r>
        <w:t>Spurr, M.</w:t>
      </w:r>
      <w:r w:rsidR="004A4C8C" w:rsidRPr="003219B4">
        <w:t xml:space="preserve">S. (1986): “Agriculture and the </w:t>
      </w:r>
      <w:r w:rsidR="004A4C8C" w:rsidRPr="003219B4">
        <w:rPr>
          <w:i/>
        </w:rPr>
        <w:t>Georgics</w:t>
      </w:r>
      <w:r w:rsidR="00CA7F5A">
        <w:rPr>
          <w:iCs/>
        </w:rPr>
        <w:t>,”</w:t>
      </w:r>
      <w:r w:rsidR="004A4C8C" w:rsidRPr="003219B4">
        <w:t xml:space="preserve"> </w:t>
      </w:r>
      <w:r w:rsidR="004A4C8C" w:rsidRPr="003219B4">
        <w:rPr>
          <w:i/>
          <w:iCs/>
        </w:rPr>
        <w:t>G&amp;R</w:t>
      </w:r>
      <w:r w:rsidR="004A4C8C" w:rsidRPr="003219B4">
        <w:t xml:space="preserve"> 33, 164-86 = McAuslan/Walcot (1990), 69-93 = </w:t>
      </w:r>
      <w:r w:rsidR="000B06CD">
        <w:t>Ph.Hardie (1999), 2,</w:t>
      </w:r>
      <w:r w:rsidR="002D0D0B">
        <w:t xml:space="preserve"> 1-24 = </w:t>
      </w:r>
      <w:r w:rsidR="00756722">
        <w:t>Volk 2008</w:t>
      </w:r>
      <w:r w:rsidR="002D0D0B">
        <w:t>, 14-42.</w:t>
      </w:r>
    </w:p>
    <w:p w:rsidR="00C66AB1" w:rsidRDefault="00C66AB1" w:rsidP="00181753">
      <w:pPr>
        <w:pStyle w:val="StandardWeb"/>
        <w:spacing w:before="0" w:beforeAutospacing="0" w:after="0" w:afterAutospacing="0"/>
        <w:ind w:left="284" w:hanging="284"/>
        <w:jc w:val="both"/>
      </w:pPr>
      <w:r w:rsidRPr="00052236">
        <w:rPr>
          <w:lang w:val="it-IT"/>
        </w:rPr>
        <w:t xml:space="preserve">Stachon, Markus (2014): Tractavi monumentum aere perennius. </w:t>
      </w:r>
      <w:r w:rsidRPr="00052236">
        <w:rPr>
          <w:i/>
        </w:rPr>
        <w:t>Untersuchungen zu vergili</w:t>
      </w:r>
      <w:r w:rsidRPr="00052236">
        <w:rPr>
          <w:i/>
        </w:rPr>
        <w:softHyphen/>
        <w:t>schen und ovidischen Pseudepigraphen</w:t>
      </w:r>
      <w:r w:rsidRPr="00680811">
        <w:t>. Bochumer Altertumswissenschaftliches Coll</w:t>
      </w:r>
      <w:r w:rsidRPr="00680811">
        <w:t>o</w:t>
      </w:r>
      <w:r>
        <w:t>quium</w:t>
      </w:r>
      <w:r w:rsidRPr="00680811">
        <w:t xml:space="preserve"> </w:t>
      </w:r>
      <w:r w:rsidRPr="00680811">
        <w:rPr>
          <w:rFonts w:ascii="Stempel Garamond RomanOsF" w:hAnsi="Stempel Garamond RomanOsF"/>
        </w:rPr>
        <w:t>97</w:t>
      </w:r>
      <w:r>
        <w:rPr>
          <w:rFonts w:ascii="Stempel Garamond RomanOsF" w:hAnsi="Stempel Garamond RomanOsF"/>
        </w:rPr>
        <w:t xml:space="preserve"> (</w:t>
      </w:r>
      <w:r w:rsidRPr="00680811">
        <w:t xml:space="preserve">Trier </w:t>
      </w:r>
      <w:r w:rsidRPr="00680811">
        <w:rPr>
          <w:rFonts w:ascii="Stempel Garamond RomanOsF" w:hAnsi="Stempel Garamond RomanOsF"/>
        </w:rPr>
        <w:t>2014</w:t>
      </w:r>
      <w:r>
        <w:t>)</w:t>
      </w:r>
      <w:r w:rsidRPr="00680811">
        <w:t>.</w:t>
      </w:r>
    </w:p>
    <w:p w:rsidR="00C66AB1" w:rsidRPr="0008171D" w:rsidRDefault="00C66AB1" w:rsidP="00181753">
      <w:pPr>
        <w:pStyle w:val="StandardWeb"/>
        <w:spacing w:before="0" w:beforeAutospacing="0" w:after="0" w:afterAutospacing="0"/>
        <w:jc w:val="both"/>
      </w:pPr>
      <w:r w:rsidRPr="0008171D">
        <w:t xml:space="preserve">Steenkamp, Johan (2010): “Vergil, Propertius, and the Euphrates,” </w:t>
      </w:r>
      <w:r w:rsidRPr="0008171D">
        <w:rPr>
          <w:i/>
        </w:rPr>
        <w:t>Akroterion</w:t>
      </w:r>
      <w:r w:rsidRPr="0008171D">
        <w:t xml:space="preserve"> 55, 61-74.</w:t>
      </w:r>
    </w:p>
    <w:p w:rsidR="004A4C8C" w:rsidRPr="003219B4" w:rsidRDefault="004A4C8C" w:rsidP="00181753">
      <w:pPr>
        <w:pStyle w:val="Textkrper-Zeileneinzug"/>
        <w:ind w:left="284" w:hanging="284"/>
      </w:pPr>
      <w:r w:rsidRPr="003219B4">
        <w:t xml:space="preserve">Stehle, Eva M. (1974): “Virgil’s </w:t>
      </w:r>
      <w:r w:rsidRPr="003219B4">
        <w:rPr>
          <w:i/>
        </w:rPr>
        <w:t>Georgics</w:t>
      </w:r>
      <w:r w:rsidRPr="003219B4">
        <w:t>: The Threat of Sloth</w:t>
      </w:r>
      <w:r w:rsidR="00CA7F5A">
        <w:t>,”</w:t>
      </w:r>
      <w:r w:rsidRPr="003219B4">
        <w:t xml:space="preserve"> </w:t>
      </w:r>
      <w:r w:rsidRPr="003219B4">
        <w:rPr>
          <w:i/>
          <w:iCs/>
        </w:rPr>
        <w:t>TAPhA</w:t>
      </w:r>
      <w:r w:rsidRPr="003219B4">
        <w:t xml:space="preserve"> 104, 347-69.</w:t>
      </w:r>
    </w:p>
    <w:p w:rsidR="004A4C8C" w:rsidRPr="005216B3" w:rsidRDefault="004A4C8C" w:rsidP="00181753">
      <w:pPr>
        <w:pStyle w:val="Textkrper-Zeileneinzug"/>
        <w:ind w:left="284" w:hanging="284"/>
        <w:rPr>
          <w:lang w:val="de-DE"/>
        </w:rPr>
      </w:pPr>
      <w:r w:rsidRPr="003219B4">
        <w:rPr>
          <w:lang w:val="de-DE"/>
        </w:rPr>
        <w:t xml:space="preserve">Steidle, Wolf (1962): “Zwei Vergilprobleme. </w:t>
      </w:r>
      <w:r w:rsidRPr="005216B3">
        <w:rPr>
          <w:lang w:val="de-DE"/>
        </w:rPr>
        <w:t>1. Die Götter in Georgica I 5b-23</w:t>
      </w:r>
      <w:r w:rsidR="00CA7F5A" w:rsidRPr="005216B3">
        <w:rPr>
          <w:lang w:val="de-DE"/>
        </w:rPr>
        <w:t>,”</w:t>
      </w:r>
      <w:r w:rsidRPr="005216B3">
        <w:rPr>
          <w:lang w:val="de-DE"/>
        </w:rPr>
        <w:t xml:space="preserve"> </w:t>
      </w:r>
      <w:r w:rsidRPr="005216B3">
        <w:rPr>
          <w:i/>
          <w:iCs/>
          <w:lang w:val="de-DE"/>
        </w:rPr>
        <w:t>Serta Phil</w:t>
      </w:r>
      <w:r w:rsidRPr="005216B3">
        <w:rPr>
          <w:i/>
          <w:iCs/>
          <w:lang w:val="de-DE"/>
        </w:rPr>
        <w:t>o</w:t>
      </w:r>
      <w:r w:rsidRPr="005216B3">
        <w:rPr>
          <w:i/>
          <w:iCs/>
          <w:lang w:val="de-DE"/>
        </w:rPr>
        <w:t>logica Aenipontana</w:t>
      </w:r>
      <w:r w:rsidRPr="005216B3">
        <w:rPr>
          <w:lang w:val="de-DE"/>
        </w:rPr>
        <w:t xml:space="preserve"> 7/8, 311-20.</w:t>
      </w:r>
    </w:p>
    <w:p w:rsidR="004A4C8C" w:rsidRPr="003219B4" w:rsidRDefault="004A4C8C" w:rsidP="00181753">
      <w:pPr>
        <w:pStyle w:val="Textkrper-Zeileneinzug"/>
        <w:ind w:left="284" w:hanging="284"/>
        <w:rPr>
          <w:lang w:val="de-DE"/>
        </w:rPr>
      </w:pPr>
      <w:r w:rsidRPr="003219B4">
        <w:rPr>
          <w:lang w:val="de-DE"/>
        </w:rPr>
        <w:t>–</w:t>
      </w:r>
      <w:r w:rsidRPr="003219B4">
        <w:rPr>
          <w:lang w:val="de-DE"/>
        </w:rPr>
        <w:tab/>
        <w:t>(1966): “Die Anordnung der Arbeiten im ersten Buch von Vergils Georgica</w:t>
      </w:r>
      <w:r w:rsidR="00CA7F5A">
        <w:rPr>
          <w:lang w:val="de-DE"/>
        </w:rPr>
        <w:t>,”</w:t>
      </w:r>
      <w:r w:rsidRPr="003219B4">
        <w:rPr>
          <w:lang w:val="de-DE"/>
        </w:rPr>
        <w:t xml:space="preserve"> </w:t>
      </w:r>
      <w:r w:rsidRPr="003219B4">
        <w:rPr>
          <w:i/>
          <w:iCs/>
          <w:lang w:val="de-DE"/>
        </w:rPr>
        <w:t>RhM</w:t>
      </w:r>
      <w:r w:rsidRPr="003219B4">
        <w:rPr>
          <w:lang w:val="de-DE"/>
        </w:rPr>
        <w:t xml:space="preserve"> 109, 135-64.</w:t>
      </w:r>
    </w:p>
    <w:p w:rsidR="00C66AB1" w:rsidRPr="0008171D" w:rsidRDefault="00C66AB1" w:rsidP="00181753">
      <w:pPr>
        <w:pStyle w:val="Monographie"/>
        <w:spacing w:line="240" w:lineRule="auto"/>
        <w:ind w:left="284" w:hanging="284"/>
        <w:rPr>
          <w:rFonts w:ascii="Times New Roman" w:hAnsi="Times New Roman"/>
          <w:sz w:val="24"/>
          <w:szCs w:val="24"/>
          <w:lang w:val="it-IT"/>
        </w:rPr>
      </w:pPr>
      <w:r w:rsidRPr="00AB2229">
        <w:rPr>
          <w:rFonts w:ascii="Times New Roman" w:hAnsi="Times New Roman"/>
          <w:sz w:val="24"/>
          <w:szCs w:val="24"/>
          <w:lang w:val="it-IT"/>
        </w:rPr>
        <w:t xml:space="preserve">Stok, Fabio (2013): Totus scientia plenus. </w:t>
      </w:r>
      <w:r w:rsidRPr="0016104B">
        <w:rPr>
          <w:rFonts w:ascii="Times New Roman" w:hAnsi="Times New Roman"/>
          <w:i/>
          <w:sz w:val="24"/>
          <w:szCs w:val="24"/>
          <w:lang w:val="it-IT"/>
        </w:rPr>
        <w:t>Percorsi dell’esegesi virgiliana antica</w:t>
      </w:r>
      <w:r w:rsidRPr="00680811">
        <w:rPr>
          <w:rFonts w:ascii="Times New Roman" w:hAnsi="Times New Roman"/>
          <w:sz w:val="24"/>
          <w:szCs w:val="24"/>
          <w:lang w:val="it-IT"/>
        </w:rPr>
        <w:t xml:space="preserve">. </w:t>
      </w:r>
      <w:r w:rsidRPr="0008171D">
        <w:rPr>
          <w:rFonts w:ascii="Times New Roman" w:hAnsi="Times New Roman"/>
          <w:sz w:val="24"/>
          <w:szCs w:val="24"/>
          <w:lang w:val="it-IT"/>
        </w:rPr>
        <w:t>Testi e studi di cultura classica 60 (</w:t>
      </w:r>
      <w:r w:rsidRPr="00680811">
        <w:rPr>
          <w:rFonts w:ascii="Times New Roman" w:hAnsi="Times New Roman"/>
          <w:sz w:val="24"/>
          <w:szCs w:val="24"/>
          <w:lang w:val="it-IT"/>
        </w:rPr>
        <w:t>Pisa</w:t>
      </w:r>
      <w:r>
        <w:rPr>
          <w:rFonts w:ascii="Times New Roman" w:hAnsi="Times New Roman"/>
          <w:sz w:val="24"/>
          <w:szCs w:val="24"/>
          <w:lang w:val="it-IT"/>
        </w:rPr>
        <w:t>).</w:t>
      </w:r>
    </w:p>
    <w:p w:rsidR="004A4C8C" w:rsidRPr="0008171D" w:rsidRDefault="004A4C8C" w:rsidP="00181753">
      <w:pPr>
        <w:pStyle w:val="Textkrper-Zeileneinzug"/>
        <w:ind w:left="284" w:hanging="284"/>
        <w:rPr>
          <w:lang w:val="it-IT"/>
        </w:rPr>
      </w:pPr>
      <w:r w:rsidRPr="0008171D">
        <w:rPr>
          <w:lang w:val="it-IT"/>
        </w:rPr>
        <w:t>Strasburger, Hermann (1983): “Vergil und Augustus</w:t>
      </w:r>
      <w:r w:rsidR="00CA7F5A" w:rsidRPr="0008171D">
        <w:rPr>
          <w:lang w:val="it-IT"/>
        </w:rPr>
        <w:t>,”</w:t>
      </w:r>
      <w:r w:rsidRPr="0008171D">
        <w:rPr>
          <w:lang w:val="it-IT"/>
        </w:rPr>
        <w:t xml:space="preserve"> </w:t>
      </w:r>
      <w:r w:rsidRPr="0008171D">
        <w:rPr>
          <w:i/>
          <w:iCs/>
          <w:lang w:val="it-IT"/>
        </w:rPr>
        <w:t>Gymnasium</w:t>
      </w:r>
      <w:r w:rsidRPr="0008171D">
        <w:rPr>
          <w:lang w:val="it-IT"/>
        </w:rPr>
        <w:t xml:space="preserve"> 90, 41-76.</w:t>
      </w:r>
    </w:p>
    <w:p w:rsidR="004A4C8C" w:rsidRPr="003219B4" w:rsidRDefault="004A4C8C" w:rsidP="00181753">
      <w:pPr>
        <w:pStyle w:val="Textkrper-Zeileneinzug"/>
        <w:ind w:left="284" w:hanging="284"/>
        <w:rPr>
          <w:lang w:val="de-DE"/>
        </w:rPr>
      </w:pPr>
      <w:r w:rsidRPr="003219B4">
        <w:rPr>
          <w:lang w:val="de-DE"/>
        </w:rPr>
        <w:t>Stroh, Wilfried (1986): “Labor improbus: Die Arbeit im antiken Rom</w:t>
      </w:r>
      <w:r w:rsidR="00AD43E8">
        <w:rPr>
          <w:lang w:val="de-DE"/>
        </w:rPr>
        <w:t>,</w:t>
      </w:r>
      <w:r w:rsidR="00CA7F5A">
        <w:rPr>
          <w:lang w:val="de-DE"/>
        </w:rPr>
        <w:t>”</w:t>
      </w:r>
      <w:r w:rsidRPr="003219B4">
        <w:rPr>
          <w:lang w:val="de-DE"/>
        </w:rPr>
        <w:t xml:space="preserve"> in </w:t>
      </w:r>
      <w:r w:rsidR="00AD43E8">
        <w:rPr>
          <w:lang w:val="de-DE"/>
        </w:rPr>
        <w:t xml:space="preserve">Venanz </w:t>
      </w:r>
      <w:r w:rsidRPr="003219B4">
        <w:rPr>
          <w:lang w:val="de-DE"/>
        </w:rPr>
        <w:t>S</w:t>
      </w:r>
      <w:r w:rsidR="00AD43E8">
        <w:rPr>
          <w:lang w:val="de-DE"/>
        </w:rPr>
        <w:t>chubert</w:t>
      </w:r>
      <w:r w:rsidRPr="003219B4">
        <w:rPr>
          <w:lang w:val="de-DE"/>
        </w:rPr>
        <w:t xml:space="preserve"> (ed.): </w:t>
      </w:r>
      <w:r w:rsidRPr="003219B4">
        <w:rPr>
          <w:i/>
          <w:iCs/>
          <w:lang w:val="de-DE"/>
        </w:rPr>
        <w:t>Der Mensch und seine Arbeit. Eine Ringvorlesung der Universität München</w:t>
      </w:r>
      <w:r w:rsidRPr="003219B4">
        <w:rPr>
          <w:lang w:val="de-DE"/>
        </w:rPr>
        <w:t xml:space="preserve"> (St. O</w:t>
      </w:r>
      <w:r w:rsidRPr="003219B4">
        <w:rPr>
          <w:lang w:val="de-DE"/>
        </w:rPr>
        <w:t>t</w:t>
      </w:r>
      <w:r w:rsidRPr="003219B4">
        <w:rPr>
          <w:lang w:val="de-DE"/>
        </w:rPr>
        <w:t xml:space="preserve">tilien), 114-146 = </w:t>
      </w:r>
      <w:r w:rsidRPr="004B06CC">
        <w:rPr>
          <w:iCs/>
          <w:lang w:val="de-DE"/>
        </w:rPr>
        <w:t>id.</w:t>
      </w:r>
      <w:r w:rsidRPr="003219B4">
        <w:rPr>
          <w:lang w:val="de-DE"/>
        </w:rPr>
        <w:t xml:space="preserve">: </w:t>
      </w:r>
      <w:r w:rsidRPr="003219B4">
        <w:rPr>
          <w:i/>
          <w:iCs/>
          <w:lang w:val="de-DE"/>
        </w:rPr>
        <w:t>Apocrypha. Entlegene Schriften</w:t>
      </w:r>
      <w:r w:rsidRPr="003219B4">
        <w:rPr>
          <w:lang w:val="de-DE"/>
        </w:rPr>
        <w:t xml:space="preserve"> (Stuttgart, 2000), 13-27.</w:t>
      </w:r>
    </w:p>
    <w:p w:rsidR="004A4C8C" w:rsidRDefault="00454F1F" w:rsidP="00181753">
      <w:pPr>
        <w:pStyle w:val="Textkrper-Zeileneinzug"/>
        <w:ind w:left="284" w:hanging="284"/>
        <w:rPr>
          <w:lang w:val="fr-FR"/>
        </w:rPr>
      </w:pPr>
      <w:r>
        <w:rPr>
          <w:lang w:val="fr-FR"/>
        </w:rPr>
        <w:t>Stroppini, Gianfranco</w:t>
      </w:r>
      <w:r w:rsidR="004A4C8C" w:rsidRPr="003219B4">
        <w:rPr>
          <w:lang w:val="fr-FR"/>
        </w:rPr>
        <w:t xml:space="preserve"> (1997): “Amour, dialogue et unité dans l’œuvre de Virgile (</w:t>
      </w:r>
      <w:r w:rsidR="004A4C8C" w:rsidRPr="003219B4">
        <w:rPr>
          <w:i/>
          <w:iCs/>
          <w:lang w:val="fr-FR"/>
        </w:rPr>
        <w:t>Bucoliques</w:t>
      </w:r>
      <w:r w:rsidR="004A4C8C" w:rsidRPr="003219B4">
        <w:rPr>
          <w:lang w:val="fr-FR"/>
        </w:rPr>
        <w:t xml:space="preserve">, </w:t>
      </w:r>
      <w:r w:rsidR="004A4C8C" w:rsidRPr="003219B4">
        <w:rPr>
          <w:i/>
          <w:iCs/>
          <w:lang w:val="fr-FR"/>
        </w:rPr>
        <w:t>Georgiques</w:t>
      </w:r>
      <w:r w:rsidR="004A4C8C" w:rsidRPr="003219B4">
        <w:rPr>
          <w:lang w:val="fr-FR"/>
        </w:rPr>
        <w:t xml:space="preserve">, </w:t>
      </w:r>
      <w:r w:rsidR="004A4C8C" w:rsidRPr="003219B4">
        <w:rPr>
          <w:i/>
          <w:iCs/>
          <w:lang w:val="fr-FR"/>
        </w:rPr>
        <w:t>Éneide</w:t>
      </w:r>
      <w:r w:rsidR="004A4C8C" w:rsidRPr="003219B4">
        <w:rPr>
          <w:lang w:val="fr-FR"/>
        </w:rPr>
        <w:t xml:space="preserve"> I-IV)</w:t>
      </w:r>
      <w:r w:rsidR="00CA7F5A">
        <w:rPr>
          <w:lang w:val="fr-FR"/>
        </w:rPr>
        <w:t>,”</w:t>
      </w:r>
      <w:r w:rsidR="004A4C8C" w:rsidRPr="003219B4">
        <w:rPr>
          <w:lang w:val="fr-FR"/>
        </w:rPr>
        <w:t xml:space="preserve"> </w:t>
      </w:r>
      <w:r w:rsidR="004A4C8C" w:rsidRPr="003219B4">
        <w:rPr>
          <w:i/>
          <w:iCs/>
          <w:lang w:val="fr-FR"/>
        </w:rPr>
        <w:t>LEC</w:t>
      </w:r>
      <w:r w:rsidR="004A4C8C" w:rsidRPr="003219B4">
        <w:rPr>
          <w:lang w:val="fr-FR"/>
        </w:rPr>
        <w:t xml:space="preserve"> 65, 97-115.</w:t>
      </w:r>
    </w:p>
    <w:p w:rsidR="00454F1F" w:rsidRPr="006B0AF0" w:rsidRDefault="00454F1F" w:rsidP="00181753">
      <w:pPr>
        <w:pStyle w:val="Textkrper-Zeileneinzug"/>
        <w:ind w:left="284" w:hanging="284"/>
        <w:rPr>
          <w:lang w:val="fr-FR"/>
        </w:rPr>
      </w:pPr>
      <w:r w:rsidRPr="006B0AF0">
        <w:rPr>
          <w:lang w:val="fr-FR"/>
        </w:rPr>
        <w:lastRenderedPageBreak/>
        <w:t>–</w:t>
      </w:r>
      <w:r w:rsidRPr="006B0AF0">
        <w:rPr>
          <w:lang w:val="fr-FR"/>
        </w:rPr>
        <w:tab/>
        <w:t xml:space="preserve">(2003): </w:t>
      </w:r>
      <w:r w:rsidRPr="006B0AF0">
        <w:rPr>
          <w:i/>
          <w:lang w:val="fr-FR"/>
        </w:rPr>
        <w:t xml:space="preserve">L’amour dans les </w:t>
      </w:r>
      <w:r w:rsidRPr="006B0AF0">
        <w:rPr>
          <w:lang w:val="fr-FR"/>
        </w:rPr>
        <w:t>Géorgiques</w:t>
      </w:r>
      <w:r w:rsidRPr="006B0AF0">
        <w:rPr>
          <w:i/>
          <w:lang w:val="fr-FR"/>
        </w:rPr>
        <w:t xml:space="preserve"> de Virgile ou L’immanence du sacré dans l’être</w:t>
      </w:r>
      <w:r w:rsidRPr="006B0AF0">
        <w:rPr>
          <w:lang w:val="fr-FR"/>
        </w:rPr>
        <w:t xml:space="preserve"> (P</w:t>
      </w:r>
      <w:r w:rsidRPr="006B0AF0">
        <w:rPr>
          <w:lang w:val="fr-FR"/>
        </w:rPr>
        <w:t>a</w:t>
      </w:r>
      <w:r w:rsidRPr="006B0AF0">
        <w:rPr>
          <w:lang w:val="fr-FR"/>
        </w:rPr>
        <w:t>ris/Montréal, Québec).</w:t>
      </w:r>
    </w:p>
    <w:p w:rsidR="00F95752" w:rsidRPr="00F95752" w:rsidRDefault="00F95752" w:rsidP="00181753">
      <w:pPr>
        <w:pStyle w:val="Textkrper-Zeileneinzug"/>
        <w:ind w:left="284" w:hanging="284"/>
        <w:rPr>
          <w:lang w:val="it-IT"/>
        </w:rPr>
      </w:pPr>
      <w:r w:rsidRPr="00680811">
        <w:rPr>
          <w:lang w:val="it-IT"/>
        </w:rPr>
        <w:t>Stucchi, Silvia</w:t>
      </w:r>
      <w:r>
        <w:rPr>
          <w:lang w:val="it-IT"/>
        </w:rPr>
        <w:t xml:space="preserve"> (2010): “Virgilio e l’estetica del </w:t>
      </w:r>
      <w:r w:rsidRPr="00A23C83">
        <w:rPr>
          <w:i/>
          <w:lang w:val="it-IT"/>
        </w:rPr>
        <w:t>labor</w:t>
      </w:r>
      <w:r>
        <w:rPr>
          <w:lang w:val="it-IT"/>
        </w:rPr>
        <w:t>,”</w:t>
      </w:r>
      <w:r w:rsidRPr="00680811">
        <w:rPr>
          <w:lang w:val="it-IT"/>
        </w:rPr>
        <w:t xml:space="preserve"> </w:t>
      </w:r>
      <w:hyperlink r:id="rId245" w:tooltip="Aevum(ant) = Aevum antiquum" w:history="1">
        <w:r w:rsidRPr="00F95752">
          <w:rPr>
            <w:rStyle w:val="Hyperlink"/>
            <w:i/>
            <w:color w:val="auto"/>
            <w:u w:val="none"/>
            <w:lang w:val="it-IT"/>
          </w:rPr>
          <w:t>Aevum(ant)</w:t>
        </w:r>
      </w:hyperlink>
      <w:r>
        <w:rPr>
          <w:lang w:val="it-IT"/>
        </w:rPr>
        <w:t>, N.</w:t>
      </w:r>
      <w:r w:rsidRPr="00680811">
        <w:rPr>
          <w:lang w:val="it-IT"/>
        </w:rPr>
        <w:t>S. 10</w:t>
      </w:r>
      <w:r>
        <w:rPr>
          <w:lang w:val="it-IT"/>
        </w:rPr>
        <w:t>, 181-</w:t>
      </w:r>
      <w:r w:rsidRPr="00680811">
        <w:rPr>
          <w:lang w:val="it-IT"/>
        </w:rPr>
        <w:t>93.</w:t>
      </w:r>
    </w:p>
    <w:p w:rsidR="008A347B" w:rsidRPr="008A347B" w:rsidRDefault="008A347B" w:rsidP="00181753">
      <w:pPr>
        <w:pStyle w:val="Textkrper-Zeileneinzug"/>
        <w:ind w:left="284" w:hanging="284"/>
        <w:rPr>
          <w:lang w:val="de-DE"/>
        </w:rPr>
      </w:pPr>
      <w:r>
        <w:rPr>
          <w:lang w:val="de-DE"/>
        </w:rPr>
        <w:t xml:space="preserve">Suerbaum, Werner (1968): </w:t>
      </w:r>
      <w:r>
        <w:rPr>
          <w:i/>
          <w:lang w:val="de-DE"/>
        </w:rPr>
        <w:t>Untersuchungen zur Selbstdarstellung älterer römischer Dichter: Livius Andronicus – Naevius – Ennius</w:t>
      </w:r>
      <w:r>
        <w:rPr>
          <w:lang w:val="de-DE"/>
        </w:rPr>
        <w:t>. Spudasmata 19 (Hildesheim).</w:t>
      </w:r>
    </w:p>
    <w:p w:rsidR="004A4C8C" w:rsidRPr="003219B4" w:rsidRDefault="008A347B" w:rsidP="00181753">
      <w:pPr>
        <w:pStyle w:val="Textkrper-Zeileneinzug"/>
        <w:ind w:left="284" w:hanging="284"/>
        <w:rPr>
          <w:lang w:val="de-DE"/>
        </w:rPr>
      </w:pPr>
      <w:r>
        <w:rPr>
          <w:lang w:val="de-DE"/>
        </w:rPr>
        <w:t>–</w:t>
      </w:r>
      <w:r>
        <w:rPr>
          <w:lang w:val="de-DE"/>
        </w:rPr>
        <w:tab/>
      </w:r>
      <w:r w:rsidR="004A4C8C" w:rsidRPr="003219B4">
        <w:rPr>
          <w:lang w:val="de-DE"/>
        </w:rPr>
        <w:t>(1980a): “Hundert Jahre Vergil-Forschung: Eine systematische Arbeitsbibliographie mit besonderer Berücksichtigung der Aeneis</w:t>
      </w:r>
      <w:r w:rsidR="00CA7F5A">
        <w:rPr>
          <w:lang w:val="de-DE"/>
        </w:rPr>
        <w:t>,”</w:t>
      </w:r>
      <w:r w:rsidR="004A4C8C" w:rsidRPr="003219B4">
        <w:rPr>
          <w:lang w:val="de-DE"/>
        </w:rPr>
        <w:t xml:space="preserve"> </w:t>
      </w:r>
      <w:r w:rsidR="004A4C8C" w:rsidRPr="003219B4">
        <w:rPr>
          <w:i/>
          <w:lang w:val="de-DE"/>
        </w:rPr>
        <w:t xml:space="preserve">ANRW </w:t>
      </w:r>
      <w:r w:rsidR="004A4C8C" w:rsidRPr="003219B4">
        <w:rPr>
          <w:lang w:val="de-DE"/>
        </w:rPr>
        <w:t>ii 31.1, 1-358; ii 31.2, 1359-99.</w:t>
      </w:r>
    </w:p>
    <w:p w:rsidR="004A4C8C" w:rsidRPr="003219B4" w:rsidRDefault="004A4C8C" w:rsidP="00181753">
      <w:pPr>
        <w:pStyle w:val="Textkrper-Zeileneinzug"/>
        <w:ind w:left="284" w:hanging="284"/>
        <w:rPr>
          <w:lang w:val="de-DE"/>
        </w:rPr>
      </w:pPr>
      <w:r w:rsidRPr="003219B4">
        <w:rPr>
          <w:lang w:val="de-DE"/>
        </w:rPr>
        <w:t>–</w:t>
      </w:r>
      <w:r w:rsidRPr="003219B4">
        <w:rPr>
          <w:lang w:val="de-DE"/>
        </w:rPr>
        <w:tab/>
        <w:t>(1980b): “Spezialbibliographie zu Vergils Georgica</w:t>
      </w:r>
      <w:r w:rsidR="00CA7F5A">
        <w:rPr>
          <w:lang w:val="de-DE"/>
        </w:rPr>
        <w:t>,”</w:t>
      </w:r>
      <w:r w:rsidRPr="003219B4">
        <w:rPr>
          <w:lang w:val="de-DE"/>
        </w:rPr>
        <w:t xml:space="preserve"> </w:t>
      </w:r>
      <w:r w:rsidRPr="003219B4">
        <w:rPr>
          <w:i/>
          <w:iCs/>
          <w:lang w:val="de-DE"/>
        </w:rPr>
        <w:t>ANRW</w:t>
      </w:r>
      <w:r w:rsidRPr="003219B4">
        <w:rPr>
          <w:lang w:val="de-DE"/>
        </w:rPr>
        <w:t xml:space="preserve"> ii 31.1, 395-499.</w:t>
      </w:r>
    </w:p>
    <w:p w:rsidR="004A4C8C" w:rsidRPr="0008171D" w:rsidRDefault="004A4C8C" w:rsidP="00181753">
      <w:pPr>
        <w:pStyle w:val="Textkrper-Zeileneinzug"/>
        <w:ind w:left="284" w:hanging="284"/>
        <w:rPr>
          <w:lang w:val="de-DE"/>
        </w:rPr>
      </w:pPr>
      <w:r w:rsidRPr="003219B4">
        <w:rPr>
          <w:lang w:val="de-DE"/>
        </w:rPr>
        <w:t>–</w:t>
      </w:r>
      <w:r w:rsidRPr="003219B4">
        <w:rPr>
          <w:lang w:val="de-DE"/>
        </w:rPr>
        <w:tab/>
        <w:t xml:space="preserve">(1999): </w:t>
      </w:r>
      <w:r w:rsidRPr="003219B4">
        <w:rPr>
          <w:i/>
          <w:lang w:val="de-DE"/>
        </w:rPr>
        <w:t>Vergils Aeneis. Epos zwischen Geschichte und Gegenwart</w:t>
      </w:r>
      <w:r w:rsidRPr="003219B4">
        <w:rPr>
          <w:lang w:val="de-DE"/>
        </w:rPr>
        <w:t xml:space="preserve">. </w:t>
      </w:r>
      <w:r w:rsidRPr="0008171D">
        <w:rPr>
          <w:lang w:val="de-DE"/>
        </w:rPr>
        <w:t>Universal-Bibliothek 17618 (Stuttgart).</w:t>
      </w:r>
    </w:p>
    <w:p w:rsidR="00F95752" w:rsidRPr="00F95752" w:rsidRDefault="00F95752" w:rsidP="00181753">
      <w:pPr>
        <w:pStyle w:val="Textkrper-Zeileneinzug"/>
        <w:ind w:left="284" w:hanging="284"/>
        <w:rPr>
          <w:lang w:val="de-DE"/>
        </w:rPr>
      </w:pPr>
      <w:r w:rsidRPr="00F95752">
        <w:rPr>
          <w:lang w:val="de-DE"/>
        </w:rPr>
        <w:t>–</w:t>
      </w:r>
      <w:r w:rsidRPr="00F95752">
        <w:rPr>
          <w:lang w:val="de-DE"/>
        </w:rPr>
        <w:tab/>
        <w:t xml:space="preserve">(2008): </w:t>
      </w:r>
      <w:r w:rsidRPr="00A23C83">
        <w:rPr>
          <w:lang w:val="de-DE"/>
        </w:rPr>
        <w:t>“</w:t>
      </w:r>
      <w:r w:rsidRPr="00F95752">
        <w:rPr>
          <w:lang w:val="de-DE"/>
        </w:rPr>
        <w:t>Die Goldene Zeit bei Vergil: Die Historisierung des Paradieses,</w:t>
      </w:r>
      <w:r w:rsidRPr="00A23C83">
        <w:rPr>
          <w:lang w:val="de-DE"/>
        </w:rPr>
        <w:t>”</w:t>
      </w:r>
      <w:r w:rsidRPr="00F95752">
        <w:rPr>
          <w:lang w:val="de-DE"/>
        </w:rPr>
        <w:t xml:space="preserve"> </w:t>
      </w:r>
      <w:r w:rsidRPr="00F95752">
        <w:rPr>
          <w:i/>
          <w:lang w:val="de-DE"/>
        </w:rPr>
        <w:t>Deutsches Da</w:t>
      </w:r>
      <w:r w:rsidRPr="00F95752">
        <w:rPr>
          <w:i/>
          <w:lang w:val="de-DE"/>
        </w:rPr>
        <w:t>n</w:t>
      </w:r>
      <w:r w:rsidRPr="00F95752">
        <w:rPr>
          <w:i/>
          <w:lang w:val="de-DE"/>
        </w:rPr>
        <w:t>te-Jahrbuch</w:t>
      </w:r>
      <w:r w:rsidRPr="00F95752">
        <w:rPr>
          <w:lang w:val="de-DE"/>
        </w:rPr>
        <w:t xml:space="preserve"> 83, 39-61.</w:t>
      </w:r>
    </w:p>
    <w:p w:rsidR="004A4C8C" w:rsidRPr="00F95752" w:rsidRDefault="004A4C8C" w:rsidP="000A7088">
      <w:pPr>
        <w:pStyle w:val="Textkrper-Zeileneinzug"/>
        <w:ind w:left="284" w:hanging="284"/>
        <w:rPr>
          <w:lang w:val="de-DE"/>
        </w:rPr>
      </w:pPr>
    </w:p>
    <w:p w:rsidR="00C66AB1" w:rsidRPr="00F95752" w:rsidRDefault="00C66AB1" w:rsidP="000A7088">
      <w:pPr>
        <w:pStyle w:val="Textkrper-Zeileneinzug"/>
        <w:ind w:left="284" w:hanging="284"/>
        <w:rPr>
          <w:lang w:val="de-DE"/>
        </w:rPr>
      </w:pPr>
    </w:p>
    <w:p w:rsidR="008579E1" w:rsidRPr="006B0AF0" w:rsidRDefault="0051031E" w:rsidP="0051031E">
      <w:pPr>
        <w:pStyle w:val="StandardWeb"/>
        <w:spacing w:before="0" w:beforeAutospacing="0" w:after="0" w:afterAutospacing="0"/>
        <w:ind w:left="284" w:hanging="284"/>
        <w:jc w:val="both"/>
        <w:rPr>
          <w:lang w:val="it-IT"/>
        </w:rPr>
      </w:pPr>
      <w:r w:rsidRPr="00680811">
        <w:rPr>
          <w:lang w:val="it-IT"/>
        </w:rPr>
        <w:t xml:space="preserve">Taliercio, Annamaria (2012): </w:t>
      </w:r>
      <w:r w:rsidRPr="00680811">
        <w:rPr>
          <w:i/>
          <w:lang w:val="it-IT"/>
        </w:rPr>
        <w:t>L’ideologia del lavoro in Virgilio</w:t>
      </w:r>
      <w:r w:rsidRPr="00680811">
        <w:rPr>
          <w:lang w:val="it-IT"/>
        </w:rPr>
        <w:t xml:space="preserve">: Georg. </w:t>
      </w:r>
      <w:r w:rsidRPr="006B0AF0">
        <w:rPr>
          <w:i/>
          <w:lang w:val="it-IT"/>
        </w:rPr>
        <w:t xml:space="preserve">I 121-146. </w:t>
      </w:r>
      <w:r w:rsidRPr="006B0AF0">
        <w:rPr>
          <w:lang w:val="it-IT"/>
        </w:rPr>
        <w:t xml:space="preserve">Themata b 6 (Tivoli) [C. Formicola, </w:t>
      </w:r>
      <w:r w:rsidRPr="006B0AF0">
        <w:rPr>
          <w:i/>
          <w:lang w:val="it-IT"/>
        </w:rPr>
        <w:t>BStudLat</w:t>
      </w:r>
      <w:r w:rsidRPr="006B0AF0">
        <w:rPr>
          <w:lang w:val="it-IT"/>
        </w:rPr>
        <w:t xml:space="preserve"> 44, 2014, 291-3].</w:t>
      </w:r>
    </w:p>
    <w:p w:rsidR="004A4C8C" w:rsidRPr="006B0AF0" w:rsidRDefault="004A4C8C" w:rsidP="000A7088">
      <w:pPr>
        <w:pStyle w:val="Textkrper-Zeileneinzug"/>
        <w:ind w:left="284" w:hanging="284"/>
        <w:rPr>
          <w:lang w:val="it-IT"/>
        </w:rPr>
      </w:pPr>
      <w:r w:rsidRPr="006B0AF0">
        <w:rPr>
          <w:lang w:val="it-IT"/>
        </w:rPr>
        <w:t>Ta</w:t>
      </w:r>
      <w:r w:rsidR="00792894" w:rsidRPr="006B0AF0">
        <w:rPr>
          <w:lang w:val="it-IT"/>
        </w:rPr>
        <w:t>ndy, D.</w:t>
      </w:r>
      <w:r w:rsidRPr="006B0AF0">
        <w:rPr>
          <w:lang w:val="it-IT"/>
        </w:rPr>
        <w:t xml:space="preserve">W. (1985): “Vergil, </w:t>
      </w:r>
      <w:r w:rsidRPr="006B0AF0">
        <w:rPr>
          <w:i/>
          <w:lang w:val="it-IT"/>
        </w:rPr>
        <w:t xml:space="preserve">Georgics </w:t>
      </w:r>
      <w:r w:rsidRPr="006B0AF0">
        <w:rPr>
          <w:lang w:val="it-IT"/>
        </w:rPr>
        <w:t>1.42: The Immanence of Octavian</w:t>
      </w:r>
      <w:r w:rsidR="00CA7F5A" w:rsidRPr="006B0AF0">
        <w:rPr>
          <w:lang w:val="it-IT"/>
        </w:rPr>
        <w:t>,”</w:t>
      </w:r>
      <w:r w:rsidRPr="006B0AF0">
        <w:rPr>
          <w:lang w:val="it-IT"/>
        </w:rPr>
        <w:t xml:space="preserve"> </w:t>
      </w:r>
      <w:r w:rsidRPr="006B0AF0">
        <w:rPr>
          <w:i/>
          <w:iCs/>
          <w:lang w:val="it-IT"/>
        </w:rPr>
        <w:t>Vergilius</w:t>
      </w:r>
      <w:r w:rsidRPr="006B0AF0">
        <w:rPr>
          <w:lang w:val="it-IT"/>
        </w:rPr>
        <w:t xml:space="preserve"> 31, 54-7.</w:t>
      </w:r>
    </w:p>
    <w:p w:rsidR="0051031E" w:rsidRPr="006B0AF0" w:rsidRDefault="004A4C8C" w:rsidP="00AD43E8">
      <w:pPr>
        <w:pStyle w:val="Textkrper-Zeileneinzug"/>
        <w:ind w:left="284" w:hanging="284"/>
        <w:rPr>
          <w:lang w:val="it-IT"/>
        </w:rPr>
      </w:pPr>
      <w:r w:rsidRPr="006B0AF0">
        <w:rPr>
          <w:lang w:val="it-IT"/>
        </w:rPr>
        <w:t>Tarrant, Richard J. (1997): “Poetry and Power: Virgil’s Poetry in Contemporary Context</w:t>
      </w:r>
      <w:r w:rsidR="00CA7F5A" w:rsidRPr="006B0AF0">
        <w:rPr>
          <w:lang w:val="it-IT"/>
        </w:rPr>
        <w:t>,”</w:t>
      </w:r>
      <w:r w:rsidRPr="006B0AF0">
        <w:rPr>
          <w:lang w:val="it-IT"/>
        </w:rPr>
        <w:t xml:space="preserve"> in Martindale (1997), 169-87.</w:t>
      </w:r>
    </w:p>
    <w:p w:rsidR="004A4C8C" w:rsidRPr="003219B4" w:rsidRDefault="004A4C8C" w:rsidP="000A7088">
      <w:pPr>
        <w:pStyle w:val="Textkrper-Zeileneinzug"/>
        <w:ind w:left="284" w:hanging="284"/>
      </w:pPr>
      <w:r w:rsidRPr="003219B4">
        <w:t>Theodorakopoulos, Elena (1997): “Closure: The Book of Virgil</w:t>
      </w:r>
      <w:r w:rsidR="00CA7F5A">
        <w:t>,”</w:t>
      </w:r>
      <w:r w:rsidRPr="003219B4">
        <w:t xml:space="preserve"> in Martindale (1997), 155-65</w:t>
      </w:r>
    </w:p>
    <w:p w:rsidR="004A4C8C" w:rsidRPr="003219B4" w:rsidRDefault="004A4C8C" w:rsidP="000A7088">
      <w:pPr>
        <w:pStyle w:val="Textkrper-Zeileneinzug"/>
        <w:ind w:left="284" w:hanging="284"/>
      </w:pPr>
      <w:r w:rsidRPr="003219B4">
        <w:t xml:space="preserve">Thibodeau, Philip J. (1999): </w:t>
      </w:r>
      <w:r w:rsidRPr="003219B4">
        <w:rPr>
          <w:i/>
          <w:iCs/>
        </w:rPr>
        <w:t>Wonders of a World: Essays on Vergil’s Fourth “Georgic”</w:t>
      </w:r>
      <w:r w:rsidRPr="003219B4">
        <w:t xml:space="preserve"> (diss., B</w:t>
      </w:r>
      <w:r w:rsidR="00792894">
        <w:t>rown University, Providence, R.</w:t>
      </w:r>
      <w:r w:rsidRPr="003219B4">
        <w:t>I.) [</w:t>
      </w:r>
      <w:r w:rsidRPr="003219B4">
        <w:rPr>
          <w:i/>
          <w:iCs/>
        </w:rPr>
        <w:t xml:space="preserve">DAI-A </w:t>
      </w:r>
      <w:r w:rsidRPr="003219B4">
        <w:t>60, 1999/2000, 1541].</w:t>
      </w:r>
    </w:p>
    <w:p w:rsidR="004A4C8C" w:rsidRPr="0008171D" w:rsidRDefault="004A4C8C" w:rsidP="000A7088">
      <w:pPr>
        <w:pStyle w:val="Textkrper-Zeileneinzug"/>
        <w:ind w:left="284" w:hanging="284"/>
        <w:rPr>
          <w:lang w:val="en-US"/>
        </w:rPr>
      </w:pPr>
      <w:r w:rsidRPr="003219B4">
        <w:t>–</w:t>
      </w:r>
      <w:r w:rsidRPr="003219B4">
        <w:tab/>
        <w:t xml:space="preserve">(2001): “The Old Man and his Garden (Verg. Georg. </w:t>
      </w:r>
      <w:r w:rsidRPr="0008171D">
        <w:rPr>
          <w:lang w:val="en-US"/>
        </w:rPr>
        <w:t>4, 116-148)</w:t>
      </w:r>
      <w:r w:rsidR="00CA7F5A" w:rsidRPr="0008171D">
        <w:rPr>
          <w:lang w:val="en-US"/>
        </w:rPr>
        <w:t>,”</w:t>
      </w:r>
      <w:r w:rsidRPr="0008171D">
        <w:rPr>
          <w:lang w:val="en-US"/>
        </w:rPr>
        <w:t xml:space="preserve"> </w:t>
      </w:r>
      <w:r w:rsidRPr="0008171D">
        <w:rPr>
          <w:i/>
          <w:lang w:val="en-US"/>
        </w:rPr>
        <w:t xml:space="preserve">MD </w:t>
      </w:r>
      <w:r w:rsidRPr="0008171D">
        <w:rPr>
          <w:lang w:val="en-US"/>
        </w:rPr>
        <w:t>47, 175-95.</w:t>
      </w:r>
    </w:p>
    <w:p w:rsidR="0051031E" w:rsidRDefault="0051031E" w:rsidP="000A7088">
      <w:pPr>
        <w:pStyle w:val="Textkrper-Zeileneinzug"/>
        <w:ind w:left="284" w:hanging="284"/>
        <w:rPr>
          <w:lang w:val="en-US"/>
        </w:rPr>
      </w:pPr>
      <w:r w:rsidRPr="0051031E">
        <w:rPr>
          <w:lang w:val="en-US"/>
        </w:rPr>
        <w:t>–</w:t>
      </w:r>
      <w:r w:rsidRPr="0051031E">
        <w:rPr>
          <w:lang w:val="en-US"/>
        </w:rPr>
        <w:tab/>
      </w:r>
      <w:r>
        <w:rPr>
          <w:lang w:val="en-US"/>
        </w:rPr>
        <w:t>(2004): The Watery S</w:t>
      </w:r>
      <w:r w:rsidRPr="00680811">
        <w:rPr>
          <w:lang w:val="en-US"/>
        </w:rPr>
        <w:t xml:space="preserve">omething of Virgil, </w:t>
      </w:r>
      <w:r w:rsidRPr="00463247">
        <w:rPr>
          <w:i/>
          <w:lang w:val="en-US"/>
        </w:rPr>
        <w:t>Georgics</w:t>
      </w:r>
      <w:r>
        <w:rPr>
          <w:lang w:val="en-US"/>
        </w:rPr>
        <w:t xml:space="preserve"> 4.234,”</w:t>
      </w:r>
      <w:r w:rsidRPr="00680811">
        <w:rPr>
          <w:lang w:val="en-US"/>
        </w:rPr>
        <w:t xml:space="preserve"> </w:t>
      </w:r>
      <w:hyperlink r:id="rId246" w:tooltip="CQ = Classical Quarterly" w:history="1">
        <w:r w:rsidRPr="0051031E">
          <w:rPr>
            <w:rStyle w:val="Hyperlink"/>
            <w:i/>
            <w:color w:val="auto"/>
            <w:u w:val="none"/>
            <w:lang w:val="en-US"/>
          </w:rPr>
          <w:t>CQ</w:t>
        </w:r>
      </w:hyperlink>
      <w:r w:rsidRPr="00680811">
        <w:rPr>
          <w:lang w:val="en-US"/>
        </w:rPr>
        <w:t xml:space="preserve"> 54</w:t>
      </w:r>
      <w:r>
        <w:rPr>
          <w:lang w:val="en-US"/>
        </w:rPr>
        <w:t>, 636-</w:t>
      </w:r>
      <w:r w:rsidRPr="00680811">
        <w:rPr>
          <w:lang w:val="en-US"/>
        </w:rPr>
        <w:t>40.</w:t>
      </w:r>
    </w:p>
    <w:p w:rsidR="00BF4B63" w:rsidRPr="00BF4B63" w:rsidRDefault="00BF4B63" w:rsidP="000A7088">
      <w:pPr>
        <w:pStyle w:val="Textkrper-Zeileneinzug"/>
        <w:ind w:left="284" w:hanging="284"/>
        <w:rPr>
          <w:lang w:val="en-US"/>
        </w:rPr>
      </w:pPr>
      <w:r w:rsidRPr="00BF4B63">
        <w:rPr>
          <w:lang w:val="en-US"/>
        </w:rPr>
        <w:t>–</w:t>
      </w:r>
      <w:r w:rsidRPr="00BF4B63">
        <w:rPr>
          <w:lang w:val="en-US"/>
        </w:rPr>
        <w:tab/>
      </w:r>
      <w:r>
        <w:rPr>
          <w:lang w:val="en-US"/>
        </w:rPr>
        <w:t>(2011)</w:t>
      </w:r>
      <w:r w:rsidRPr="00680811">
        <w:rPr>
          <w:lang w:val="en-US"/>
        </w:rPr>
        <w:t xml:space="preserve"> </w:t>
      </w:r>
      <w:r w:rsidRPr="003359BA">
        <w:rPr>
          <w:i/>
          <w:lang w:val="en-US"/>
        </w:rPr>
        <w:t>Playing the Farmer: Represen</w:t>
      </w:r>
      <w:r>
        <w:rPr>
          <w:i/>
          <w:lang w:val="en-US"/>
        </w:rPr>
        <w:t>tations of Rural Life in Vergil’</w:t>
      </w:r>
      <w:r w:rsidRPr="003359BA">
        <w:rPr>
          <w:i/>
          <w:lang w:val="en-US"/>
        </w:rPr>
        <w:t>s</w:t>
      </w:r>
      <w:r w:rsidRPr="00680811">
        <w:rPr>
          <w:lang w:val="en-US"/>
        </w:rPr>
        <w:t xml:space="preserve"> </w:t>
      </w:r>
      <w:r w:rsidRPr="003359BA">
        <w:rPr>
          <w:lang w:val="en-US"/>
        </w:rPr>
        <w:t>Georgics</w:t>
      </w:r>
      <w:r w:rsidRPr="00680811">
        <w:rPr>
          <w:lang w:val="en-US"/>
        </w:rPr>
        <w:t xml:space="preserve"> (Berkeley, Calif.) [H.H. Gardner, </w:t>
      </w:r>
      <w:r w:rsidRPr="00680811">
        <w:rPr>
          <w:i/>
          <w:lang w:val="en-US"/>
        </w:rPr>
        <w:t>CB</w:t>
      </w:r>
      <w:r w:rsidRPr="00680811">
        <w:rPr>
          <w:lang w:val="en-US"/>
        </w:rPr>
        <w:t xml:space="preserve"> 86, 2010, 198-200;</w:t>
      </w:r>
      <w:r>
        <w:rPr>
          <w:lang w:val="en-US"/>
        </w:rPr>
        <w:t xml:space="preserve"> A.</w:t>
      </w:r>
      <w:r w:rsidRPr="00680811">
        <w:rPr>
          <w:lang w:val="en-US"/>
        </w:rPr>
        <w:t xml:space="preserve"> Cucchiarelli</w:t>
      </w:r>
      <w:r>
        <w:rPr>
          <w:lang w:val="en-US"/>
        </w:rPr>
        <w:t>,</w:t>
      </w:r>
      <w:r w:rsidRPr="004D145A">
        <w:rPr>
          <w:lang w:val="en-US"/>
        </w:rPr>
        <w:t xml:space="preserve"> </w:t>
      </w:r>
      <w:hyperlink r:id="rId247" w:tooltip="Vergilius = Vergilius" w:history="1">
        <w:r w:rsidRPr="00BF4B63">
          <w:rPr>
            <w:rStyle w:val="Hyperlink"/>
            <w:i/>
            <w:color w:val="auto"/>
            <w:u w:val="none"/>
            <w:lang w:val="en-US"/>
          </w:rPr>
          <w:t>Vergilius</w:t>
        </w:r>
      </w:hyperlink>
      <w:r w:rsidRPr="00BF4B63">
        <w:rPr>
          <w:lang w:val="en-US"/>
        </w:rPr>
        <w:t xml:space="preserve"> 58, 2012, 114-21; L.J. Kronenberg, </w:t>
      </w:r>
      <w:hyperlink r:id="rId248" w:tooltip="JRS = The Journal of Roman Studies" w:history="1">
        <w:r w:rsidRPr="00BF4B63">
          <w:rPr>
            <w:rStyle w:val="Hyperlink"/>
            <w:i/>
            <w:color w:val="auto"/>
            <w:u w:val="none"/>
            <w:lang w:val="en-US"/>
          </w:rPr>
          <w:t>JRS</w:t>
        </w:r>
      </w:hyperlink>
      <w:r w:rsidRPr="00BF4B63">
        <w:rPr>
          <w:lang w:val="en-US"/>
        </w:rPr>
        <w:t xml:space="preserve"> 102, 2012, 379-80; G.A. Nelsestuen, </w:t>
      </w:r>
      <w:hyperlink r:id="rId249" w:tooltip="BMCRev = Bryn Mawr Classical Review" w:history="1">
        <w:r w:rsidRPr="00BF4B63">
          <w:rPr>
            <w:rStyle w:val="Hyperlink"/>
            <w:i/>
            <w:color w:val="auto"/>
            <w:u w:val="none"/>
            <w:lang w:val="en-US"/>
          </w:rPr>
          <w:t>BMCRev</w:t>
        </w:r>
      </w:hyperlink>
      <w:r w:rsidRPr="00BF4B63">
        <w:rPr>
          <w:lang w:val="en-US"/>
        </w:rPr>
        <w:t xml:space="preserve"> 2012.03.12; R.T.Ganiban, </w:t>
      </w:r>
      <w:hyperlink r:id="rId250" w:tooltip="NECJ = New England classical journal" w:history="1">
        <w:r w:rsidRPr="00BF4B63">
          <w:rPr>
            <w:rStyle w:val="Hyperlink"/>
            <w:i/>
            <w:color w:val="auto"/>
            <w:u w:val="none"/>
            <w:lang w:val="en-US"/>
          </w:rPr>
          <w:t>NECJ</w:t>
        </w:r>
      </w:hyperlink>
      <w:r w:rsidRPr="00BF4B63">
        <w:rPr>
          <w:lang w:val="en-US"/>
        </w:rPr>
        <w:t xml:space="preserve"> 39, 2012, 225-7; R.W. Cowan, </w:t>
      </w:r>
      <w:hyperlink r:id="rId251" w:tooltip="Mnemosyne = Mnemosyne : bibliotheca classica Batava" w:history="1">
        <w:r w:rsidRPr="00BF4B63">
          <w:rPr>
            <w:rStyle w:val="Hyperlink"/>
            <w:i/>
            <w:color w:val="auto"/>
            <w:u w:val="none"/>
            <w:lang w:val="en-US"/>
          </w:rPr>
          <w:t>Mnemosyne</w:t>
        </w:r>
      </w:hyperlink>
      <w:r w:rsidRPr="00BF4B63">
        <w:rPr>
          <w:lang w:val="en-US"/>
        </w:rPr>
        <w:t xml:space="preserve"> 66, 2013, 504-7; C.U. Merriam, </w:t>
      </w:r>
      <w:r w:rsidRPr="00BF4B63">
        <w:rPr>
          <w:i/>
          <w:lang w:val="en-US"/>
        </w:rPr>
        <w:t>Phoenix</w:t>
      </w:r>
      <w:r w:rsidRPr="00BF4B63">
        <w:rPr>
          <w:lang w:val="en-US"/>
        </w:rPr>
        <w:t xml:space="preserve"> 67, 2013, 193-5; C. MacDonald, </w:t>
      </w:r>
      <w:r w:rsidRPr="00BF4B63">
        <w:rPr>
          <w:i/>
          <w:lang w:val="en-US"/>
        </w:rPr>
        <w:t>CR</w:t>
      </w:r>
      <w:r w:rsidRPr="00BF4B63">
        <w:rPr>
          <w:lang w:val="en-US"/>
        </w:rPr>
        <w:t xml:space="preserve"> 64, 2014, 45</w:t>
      </w:r>
      <w:r>
        <w:rPr>
          <w:lang w:val="en-US"/>
        </w:rPr>
        <w:t>6-7</w:t>
      </w:r>
      <w:r w:rsidRPr="00680811">
        <w:rPr>
          <w:lang w:val="en-US"/>
        </w:rPr>
        <w:t>].</w:t>
      </w:r>
    </w:p>
    <w:p w:rsidR="004A4C8C" w:rsidRPr="003219B4" w:rsidRDefault="004A4C8C" w:rsidP="000A7088">
      <w:pPr>
        <w:pStyle w:val="Textkrper-Zeileneinzug"/>
        <w:ind w:left="284" w:hanging="284"/>
        <w:rPr>
          <w:lang w:val="it-IT"/>
        </w:rPr>
      </w:pPr>
      <w:r w:rsidRPr="006B0AF0">
        <w:rPr>
          <w:lang w:val="en-US"/>
        </w:rPr>
        <w:t>Thill, A. (1986): “L’épyllion dans les Géorgiques et dans l’Appendix Vergiliana</w:t>
      </w:r>
      <w:r w:rsidR="00CA7F5A" w:rsidRPr="006B0AF0">
        <w:rPr>
          <w:lang w:val="en-US"/>
        </w:rPr>
        <w:t>,”</w:t>
      </w:r>
      <w:r w:rsidRPr="006B0AF0">
        <w:rPr>
          <w:lang w:val="en-US"/>
        </w:rPr>
        <w:t xml:space="preserve"> </w:t>
      </w:r>
      <w:r w:rsidR="00E4698A" w:rsidRPr="006B0AF0">
        <w:rPr>
          <w:lang w:val="en-US"/>
        </w:rPr>
        <w:t>in</w:t>
      </w:r>
      <w:r w:rsidRPr="006B0AF0">
        <w:rPr>
          <w:lang w:val="en-US"/>
        </w:rPr>
        <w:t xml:space="preserve"> </w:t>
      </w:r>
      <w:r w:rsidRPr="006B0AF0">
        <w:rPr>
          <w:i/>
          <w:iCs/>
          <w:lang w:val="en-US"/>
        </w:rPr>
        <w:t xml:space="preserve">Atti del Convegno mondiale scientifico di studi su Virgilio. </w:t>
      </w:r>
      <w:r w:rsidRPr="003219B4">
        <w:rPr>
          <w:i/>
          <w:iCs/>
          <w:lang w:val="it-IT"/>
        </w:rPr>
        <w:t>Mantova, Roma, Napoli 19-24 sette</w:t>
      </w:r>
      <w:r w:rsidRPr="003219B4">
        <w:rPr>
          <w:i/>
          <w:iCs/>
          <w:lang w:val="it-IT"/>
        </w:rPr>
        <w:t>m</w:t>
      </w:r>
      <w:r w:rsidRPr="003219B4">
        <w:rPr>
          <w:i/>
          <w:iCs/>
          <w:lang w:val="it-IT"/>
        </w:rPr>
        <w:t>bre 1981</w:t>
      </w:r>
      <w:r w:rsidRPr="003219B4">
        <w:rPr>
          <w:lang w:val="it-IT"/>
        </w:rPr>
        <w:t xml:space="preserve"> (Milano), ii, 253-73.</w:t>
      </w:r>
    </w:p>
    <w:p w:rsidR="004A4C8C" w:rsidRPr="005216B3" w:rsidRDefault="004A4C8C" w:rsidP="000A7088">
      <w:pPr>
        <w:pStyle w:val="Textkrper-Zeileneinzug"/>
        <w:ind w:left="284" w:hanging="284"/>
        <w:rPr>
          <w:lang w:val="it-IT"/>
        </w:rPr>
      </w:pPr>
      <w:r w:rsidRPr="005216B3">
        <w:rPr>
          <w:lang w:val="it-IT"/>
        </w:rPr>
        <w:t xml:space="preserve">Thomas, Richard F. (1982a): “Gadflies (Virg. </w:t>
      </w:r>
      <w:r w:rsidRPr="005216B3">
        <w:rPr>
          <w:i/>
          <w:lang w:val="it-IT"/>
        </w:rPr>
        <w:t xml:space="preserve">Geo. </w:t>
      </w:r>
      <w:r w:rsidRPr="005216B3">
        <w:rPr>
          <w:lang w:val="it-IT"/>
        </w:rPr>
        <w:t>3.146-148)</w:t>
      </w:r>
      <w:r w:rsidR="00CA7F5A" w:rsidRPr="005216B3">
        <w:rPr>
          <w:lang w:val="it-IT"/>
        </w:rPr>
        <w:t>,”</w:t>
      </w:r>
      <w:r w:rsidRPr="005216B3">
        <w:rPr>
          <w:lang w:val="it-IT"/>
        </w:rPr>
        <w:t xml:space="preserve"> </w:t>
      </w:r>
      <w:r w:rsidRPr="005216B3">
        <w:rPr>
          <w:i/>
          <w:iCs/>
          <w:lang w:val="it-IT"/>
        </w:rPr>
        <w:t>HSPh</w:t>
      </w:r>
      <w:r w:rsidRPr="005216B3">
        <w:rPr>
          <w:lang w:val="it-IT"/>
        </w:rPr>
        <w:t xml:space="preserve"> 86, 81-5.</w:t>
      </w:r>
    </w:p>
    <w:p w:rsidR="004A4C8C" w:rsidRPr="003219B4" w:rsidRDefault="004A4C8C" w:rsidP="000A7088">
      <w:pPr>
        <w:pStyle w:val="Textkrper-Zeileneinzug"/>
        <w:ind w:left="284" w:hanging="284"/>
      </w:pPr>
      <w:r w:rsidRPr="003219B4">
        <w:t>–</w:t>
      </w:r>
      <w:r w:rsidRPr="003219B4">
        <w:tab/>
        <w:t xml:space="preserve">(1982b): </w:t>
      </w:r>
      <w:r w:rsidRPr="003219B4">
        <w:rPr>
          <w:i/>
          <w:iCs/>
        </w:rPr>
        <w:t>Lands and Peoples in Roman Poetry: The Ethnographical Tradition</w:t>
      </w:r>
      <w:r w:rsidR="00792894">
        <w:rPr>
          <w:i/>
          <w:iCs/>
        </w:rPr>
        <w:t>.</w:t>
      </w:r>
      <w:r w:rsidRPr="003219B4">
        <w:t xml:space="preserve"> Proceedings of the Cambridge Philological Society. Suppl. 7 (Cambridge).</w:t>
      </w:r>
    </w:p>
    <w:p w:rsidR="004A4C8C" w:rsidRPr="003219B4" w:rsidRDefault="004A4C8C" w:rsidP="000A7088">
      <w:pPr>
        <w:pStyle w:val="Textkrper-Zeileneinzug"/>
        <w:ind w:left="284" w:hanging="284"/>
      </w:pPr>
      <w:r w:rsidRPr="003219B4">
        <w:t>–</w:t>
      </w:r>
      <w:r w:rsidRPr="003219B4">
        <w:tab/>
        <w:t xml:space="preserve">(1983): “Callimachus, the </w:t>
      </w:r>
      <w:r w:rsidRPr="003219B4">
        <w:rPr>
          <w:i/>
        </w:rPr>
        <w:t>Victoria Berenices</w:t>
      </w:r>
      <w:r w:rsidRPr="003219B4">
        <w:t>, and Roman Poetry</w:t>
      </w:r>
      <w:r w:rsidR="00CA7F5A">
        <w:t>,”</w:t>
      </w:r>
      <w:r w:rsidRPr="003219B4">
        <w:t xml:space="preserve"> </w:t>
      </w:r>
      <w:r w:rsidRPr="003219B4">
        <w:rPr>
          <w:i/>
          <w:iCs/>
        </w:rPr>
        <w:t>CQ</w:t>
      </w:r>
      <w:r w:rsidRPr="003219B4">
        <w:t xml:space="preserve"> 33, 92-113 = Th</w:t>
      </w:r>
      <w:r w:rsidRPr="003219B4">
        <w:t>o</w:t>
      </w:r>
      <w:r w:rsidRPr="003219B4">
        <w:t>mas (1999), 68-</w:t>
      </w:r>
      <w:r w:rsidR="00DD3EBE">
        <w:t xml:space="preserve">100 = </w:t>
      </w:r>
      <w:r w:rsidR="000B06CD">
        <w:t>Ph.Hardie (1999), 2,</w:t>
      </w:r>
      <w:r w:rsidR="00DD3EBE">
        <w:t xml:space="preserve"> 223-52 = </w:t>
      </w:r>
      <w:r w:rsidR="00756722">
        <w:t>Volk 2008</w:t>
      </w:r>
      <w:r w:rsidR="00DD3EBE">
        <w:t>, 189-224</w:t>
      </w:r>
    </w:p>
    <w:p w:rsidR="004A4C8C" w:rsidRPr="003219B4" w:rsidRDefault="004A4C8C" w:rsidP="000A7088">
      <w:pPr>
        <w:pStyle w:val="Textkrper-Zeileneinzug"/>
        <w:ind w:left="284" w:hanging="284"/>
      </w:pPr>
      <w:r w:rsidRPr="003219B4">
        <w:t>–</w:t>
      </w:r>
      <w:r w:rsidRPr="003219B4">
        <w:tab/>
        <w:t xml:space="preserve">(1986a): “From </w:t>
      </w:r>
      <w:r w:rsidRPr="003219B4">
        <w:rPr>
          <w:i/>
        </w:rPr>
        <w:t xml:space="preserve">recusatio </w:t>
      </w:r>
      <w:r w:rsidRPr="003219B4">
        <w:t>to Commitment: The Evolution of the Vergilian Programme</w:t>
      </w:r>
      <w:r w:rsidR="00CA7F5A">
        <w:t>,”</w:t>
      </w:r>
      <w:r w:rsidRPr="003219B4">
        <w:t xml:space="preserve"> </w:t>
      </w:r>
      <w:r w:rsidRPr="003219B4">
        <w:rPr>
          <w:i/>
          <w:iCs/>
        </w:rPr>
        <w:t>PLLS</w:t>
      </w:r>
      <w:r w:rsidRPr="003219B4">
        <w:t xml:space="preserve"> 5, 61-73 = Thomas (1999), 101-13.</w:t>
      </w:r>
    </w:p>
    <w:p w:rsidR="004A4C8C" w:rsidRPr="003219B4" w:rsidRDefault="004A4C8C" w:rsidP="000A7088">
      <w:pPr>
        <w:pStyle w:val="Textkrper-Zeileneinzug"/>
        <w:ind w:left="284" w:hanging="284"/>
      </w:pPr>
      <w:r w:rsidRPr="003219B4">
        <w:t>–</w:t>
      </w:r>
      <w:r w:rsidRPr="003219B4">
        <w:tab/>
        <w:t xml:space="preserve">(1986b): “Virgil’s </w:t>
      </w:r>
      <w:r w:rsidRPr="003219B4">
        <w:rPr>
          <w:i/>
          <w:iCs/>
        </w:rPr>
        <w:t>Georgics</w:t>
      </w:r>
      <w:r w:rsidRPr="003219B4">
        <w:t xml:space="preserve"> and the Art of Reference</w:t>
      </w:r>
      <w:r w:rsidR="00CA7F5A">
        <w:t>,”</w:t>
      </w:r>
      <w:r w:rsidRPr="003219B4">
        <w:t xml:space="preserve"> </w:t>
      </w:r>
      <w:r w:rsidRPr="003219B4">
        <w:rPr>
          <w:i/>
          <w:iCs/>
        </w:rPr>
        <w:t>HSPh</w:t>
      </w:r>
      <w:r w:rsidRPr="003219B4">
        <w:t xml:space="preserve"> 90, 171-98 = Thomas (1999), 114-41 = </w:t>
      </w:r>
      <w:r w:rsidR="000B06CD">
        <w:t>Ph.Hardie (1999), 2,</w:t>
      </w:r>
      <w:r w:rsidRPr="003219B4">
        <w:t xml:space="preserve"> 58-82.</w:t>
      </w:r>
    </w:p>
    <w:p w:rsidR="004A4C8C" w:rsidRPr="003219B4" w:rsidRDefault="004A4C8C" w:rsidP="000A7088">
      <w:pPr>
        <w:pStyle w:val="Textkrper-Zeileneinzug"/>
        <w:ind w:left="284" w:hanging="284"/>
      </w:pPr>
      <w:r w:rsidRPr="003219B4">
        <w:t>–</w:t>
      </w:r>
      <w:r w:rsidRPr="003219B4">
        <w:tab/>
        <w:t xml:space="preserve">(1987): “Prose Into Poetry: Tradition and Meaning in Virgil’s </w:t>
      </w:r>
      <w:r w:rsidRPr="003219B4">
        <w:rPr>
          <w:i/>
          <w:iCs/>
        </w:rPr>
        <w:t>Georgics</w:t>
      </w:r>
      <w:r w:rsidR="00CA7F5A">
        <w:t>,”</w:t>
      </w:r>
      <w:r w:rsidRPr="003219B4">
        <w:t xml:space="preserve"> </w:t>
      </w:r>
      <w:r w:rsidRPr="003219B4">
        <w:rPr>
          <w:i/>
          <w:iCs/>
        </w:rPr>
        <w:t>HSPh</w:t>
      </w:r>
      <w:r w:rsidR="00DD3EBE">
        <w:t xml:space="preserve"> 91, 229-60 = </w:t>
      </w:r>
      <w:r w:rsidR="00756722">
        <w:t>Volk 2008</w:t>
      </w:r>
      <w:r w:rsidR="00DD3EBE">
        <w:t>, 43-80.</w:t>
      </w:r>
    </w:p>
    <w:p w:rsidR="004A4C8C" w:rsidRPr="003219B4" w:rsidRDefault="004A4C8C" w:rsidP="000A7088">
      <w:pPr>
        <w:pStyle w:val="Textkrper-Zeileneinzug"/>
        <w:ind w:left="284" w:hanging="284"/>
      </w:pPr>
      <w:r w:rsidRPr="003219B4">
        <w:t>–</w:t>
      </w:r>
      <w:r w:rsidRPr="003219B4">
        <w:tab/>
        <w:t>(1988a): “Tree Violation and Ambivalence in Virgil</w:t>
      </w:r>
      <w:r w:rsidR="00CA7F5A">
        <w:t>,”</w:t>
      </w:r>
      <w:r w:rsidRPr="003219B4">
        <w:t xml:space="preserve"> </w:t>
      </w:r>
      <w:r w:rsidRPr="003219B4">
        <w:rPr>
          <w:i/>
          <w:iCs/>
        </w:rPr>
        <w:t>TAPhA</w:t>
      </w:r>
      <w:r w:rsidRPr="003219B4">
        <w:t xml:space="preserve"> 118, 261-73 = Thomas (1999), 142-72.</w:t>
      </w:r>
    </w:p>
    <w:p w:rsidR="004A4C8C" w:rsidRPr="003219B4" w:rsidRDefault="004A4C8C" w:rsidP="000A7088">
      <w:pPr>
        <w:pStyle w:val="Textkrper-Zeileneinzug"/>
        <w:ind w:left="284" w:hanging="284"/>
      </w:pPr>
      <w:r w:rsidRPr="003219B4">
        <w:t>–</w:t>
      </w:r>
      <w:r w:rsidRPr="003219B4">
        <w:tab/>
        <w:t xml:space="preserve">(1988b): </w:t>
      </w:r>
      <w:r w:rsidRPr="003219B4">
        <w:rPr>
          <w:i/>
          <w:iCs/>
        </w:rPr>
        <w:t xml:space="preserve">Virgil, </w:t>
      </w:r>
      <w:r w:rsidRPr="003219B4">
        <w:t>Georgics</w:t>
      </w:r>
      <w:r w:rsidRPr="003219B4">
        <w:rPr>
          <w:i/>
          <w:iCs/>
        </w:rPr>
        <w:t>. I: Books I-II; II: Books III-IV.</w:t>
      </w:r>
      <w:r w:rsidRPr="003219B4">
        <w:t xml:space="preserve"> Cambridge Greek and Latin Cla</w:t>
      </w:r>
      <w:r w:rsidRPr="003219B4">
        <w:t>s</w:t>
      </w:r>
      <w:r w:rsidRPr="003219B4">
        <w:t xml:space="preserve">sics (Cambridge) [A. Novara, </w:t>
      </w:r>
      <w:r w:rsidRPr="003219B4">
        <w:rPr>
          <w:i/>
          <w:iCs/>
        </w:rPr>
        <w:t>REL</w:t>
      </w:r>
      <w:r w:rsidR="00792894">
        <w:t xml:space="preserve"> 66, 1988, 274-5; D.</w:t>
      </w:r>
      <w:r w:rsidRPr="003219B4">
        <w:t xml:space="preserve">P. Fowler, </w:t>
      </w:r>
      <w:r w:rsidRPr="003219B4">
        <w:rPr>
          <w:i/>
          <w:iCs/>
        </w:rPr>
        <w:t>G&amp;R</w:t>
      </w:r>
      <w:r w:rsidR="00792894">
        <w:t xml:space="preserve"> 36, 1989, 235-6; P.</w:t>
      </w:r>
      <w:r w:rsidRPr="003219B4">
        <w:t xml:space="preserve">A. Johnston, </w:t>
      </w:r>
      <w:r w:rsidRPr="003219B4">
        <w:rPr>
          <w:i/>
          <w:iCs/>
        </w:rPr>
        <w:t>Vergilius</w:t>
      </w:r>
      <w:r w:rsidRPr="003219B4">
        <w:t xml:space="preserve"> 35, 1989, 121-4; A. Wankenne, </w:t>
      </w:r>
      <w:r w:rsidRPr="003219B4">
        <w:rPr>
          <w:i/>
          <w:iCs/>
        </w:rPr>
        <w:t>LEC</w:t>
      </w:r>
      <w:r w:rsidRPr="003219B4">
        <w:t xml:space="preserve"> 57, 1989, 79; P</w:t>
      </w:r>
      <w:r w:rsidR="00792894">
        <w:t>h</w:t>
      </w:r>
      <w:r w:rsidRPr="003219B4">
        <w:t xml:space="preserve">. Hardie, </w:t>
      </w:r>
      <w:r w:rsidRPr="003219B4">
        <w:rPr>
          <w:i/>
          <w:iCs/>
        </w:rPr>
        <w:t>JRS</w:t>
      </w:r>
      <w:r w:rsidR="00792894">
        <w:t xml:space="preserve"> 80, 1990, 207-9; R.G.</w:t>
      </w:r>
      <w:r w:rsidRPr="003219B4">
        <w:t xml:space="preserve">M. Nisbet, </w:t>
      </w:r>
      <w:r w:rsidRPr="003219B4">
        <w:rPr>
          <w:i/>
          <w:iCs/>
        </w:rPr>
        <w:t>CR</w:t>
      </w:r>
      <w:r w:rsidRPr="003219B4">
        <w:t xml:space="preserve"> 40, 1990, 260-3; W. Smith, </w:t>
      </w:r>
      <w:r w:rsidRPr="003219B4">
        <w:rPr>
          <w:i/>
          <w:iCs/>
        </w:rPr>
        <w:t>Phoenix</w:t>
      </w:r>
      <w:r w:rsidRPr="003219B4">
        <w:t xml:space="preserve"> 44, 1990, </w:t>
      </w:r>
      <w:r w:rsidRPr="003219B4">
        <w:lastRenderedPageBreak/>
        <w:t xml:space="preserve">104-8; T. Woodman, </w:t>
      </w:r>
      <w:r w:rsidRPr="003219B4">
        <w:rPr>
          <w:i/>
          <w:iCs/>
        </w:rPr>
        <w:t>DUJ</w:t>
      </w:r>
      <w:r w:rsidR="00792894">
        <w:t xml:space="preserve"> 51, 1990, 259-62; J.</w:t>
      </w:r>
      <w:r w:rsidRPr="003219B4">
        <w:t xml:space="preserve">H. Gaisser, </w:t>
      </w:r>
      <w:r w:rsidRPr="003219B4">
        <w:rPr>
          <w:i/>
          <w:iCs/>
        </w:rPr>
        <w:t>CW</w:t>
      </w:r>
      <w:r w:rsidRPr="003219B4">
        <w:t xml:space="preserve"> 84, 1990/91, 422; E. Fa</w:t>
      </w:r>
      <w:r w:rsidRPr="003219B4">
        <w:t>n</w:t>
      </w:r>
      <w:r w:rsidRPr="003219B4">
        <w:t xml:space="preserve">tham, </w:t>
      </w:r>
      <w:r w:rsidRPr="003219B4">
        <w:rPr>
          <w:i/>
          <w:iCs/>
        </w:rPr>
        <w:t>CPh</w:t>
      </w:r>
      <w:r w:rsidRPr="003219B4">
        <w:t xml:space="preserve"> 86, 1991, 163-7; N. Horsfall, </w:t>
      </w:r>
      <w:r w:rsidRPr="003219B4">
        <w:rPr>
          <w:i/>
          <w:iCs/>
        </w:rPr>
        <w:t>RFIC</w:t>
      </w:r>
      <w:r w:rsidRPr="003219B4">
        <w:t xml:space="preserve"> 119, 1991, 211-17; P. Heuzé, </w:t>
      </w:r>
      <w:r w:rsidRPr="003219B4">
        <w:rPr>
          <w:i/>
          <w:iCs/>
        </w:rPr>
        <w:t>Latomus</w:t>
      </w:r>
      <w:r w:rsidRPr="003219B4">
        <w:t xml:space="preserve"> 51, 1992, 683; Y. Oshiba, </w:t>
      </w:r>
      <w:r w:rsidRPr="003219B4">
        <w:rPr>
          <w:i/>
          <w:iCs/>
        </w:rPr>
        <w:t>JCS</w:t>
      </w:r>
      <w:r w:rsidR="00792894">
        <w:t xml:space="preserve"> 40, 1992, 107-13; P.</w:t>
      </w:r>
      <w:r w:rsidRPr="003219B4">
        <w:t xml:space="preserve">H. Schrijvers, </w:t>
      </w:r>
      <w:r w:rsidRPr="003219B4">
        <w:rPr>
          <w:i/>
          <w:iCs/>
        </w:rPr>
        <w:t>Mnemosyne</w:t>
      </w:r>
      <w:r w:rsidRPr="003219B4">
        <w:t xml:space="preserve"> 47, 1994, 133-5].</w:t>
      </w:r>
    </w:p>
    <w:p w:rsidR="004A4C8C" w:rsidRPr="003219B4" w:rsidRDefault="004A4C8C" w:rsidP="000A7088">
      <w:pPr>
        <w:pStyle w:val="Textkrper-Zeileneinzug"/>
        <w:ind w:left="284" w:hanging="284"/>
      </w:pPr>
      <w:r w:rsidRPr="003219B4">
        <w:t>–</w:t>
      </w:r>
      <w:r w:rsidRPr="003219B4">
        <w:tab/>
        <w:t>(1988c): “Vergil’s ‘White Bird’ and the Alexandrian Reference (</w:t>
      </w:r>
      <w:r w:rsidRPr="003219B4">
        <w:rPr>
          <w:i/>
        </w:rPr>
        <w:t>G</w:t>
      </w:r>
      <w:r w:rsidRPr="003219B4">
        <w:t>. 2.319-20)</w:t>
      </w:r>
      <w:r w:rsidR="00CA7F5A">
        <w:t>,”</w:t>
      </w:r>
      <w:r w:rsidRPr="003219B4">
        <w:t xml:space="preserve"> </w:t>
      </w:r>
      <w:r w:rsidRPr="003219B4">
        <w:rPr>
          <w:i/>
          <w:iCs/>
        </w:rPr>
        <w:t>CPh</w:t>
      </w:r>
      <w:r w:rsidRPr="003219B4">
        <w:t xml:space="preserve"> 83, 214-17.</w:t>
      </w:r>
    </w:p>
    <w:p w:rsidR="004A4C8C" w:rsidRPr="003219B4" w:rsidRDefault="004A4C8C" w:rsidP="000A7088">
      <w:pPr>
        <w:pStyle w:val="Textkrper-Zeileneinzug"/>
        <w:ind w:left="284" w:hanging="284"/>
      </w:pPr>
      <w:r w:rsidRPr="003219B4">
        <w:t>–</w:t>
      </w:r>
      <w:r w:rsidRPr="003219B4">
        <w:tab/>
        <w:t xml:space="preserve">(1990): “Ideology, Influence, and Future Studies in the </w:t>
      </w:r>
      <w:r w:rsidRPr="003219B4">
        <w:rPr>
          <w:i/>
          <w:iCs/>
        </w:rPr>
        <w:t>Georgics</w:t>
      </w:r>
      <w:r w:rsidRPr="003219B4">
        <w:t xml:space="preserve">”. With a Reply by Ward W. Briggs, </w:t>
      </w:r>
      <w:r w:rsidRPr="003219B4">
        <w:rPr>
          <w:i/>
          <w:iCs/>
        </w:rPr>
        <w:t xml:space="preserve">Vergilius </w:t>
      </w:r>
      <w:r w:rsidRPr="003219B4">
        <w:t>36, 74-81.</w:t>
      </w:r>
    </w:p>
    <w:p w:rsidR="004A4C8C" w:rsidRPr="003219B4" w:rsidRDefault="004A4C8C" w:rsidP="000A7088">
      <w:pPr>
        <w:pStyle w:val="Textkrper-Zeileneinzug"/>
        <w:ind w:left="284" w:hanging="284"/>
      </w:pPr>
      <w:r w:rsidRPr="003219B4">
        <w:t>–</w:t>
      </w:r>
      <w:r w:rsidRPr="003219B4">
        <w:tab/>
        <w:t xml:space="preserve">(1991): “The ‘Sacrifice’ at the End of the </w:t>
      </w:r>
      <w:r w:rsidRPr="003219B4">
        <w:rPr>
          <w:i/>
        </w:rPr>
        <w:t>Georgics</w:t>
      </w:r>
      <w:r w:rsidRPr="003219B4">
        <w:t>, Aristaeus, and Vergilian Closure</w:t>
      </w:r>
      <w:r w:rsidR="00CA7F5A">
        <w:t>,”</w:t>
      </w:r>
      <w:r w:rsidRPr="003219B4">
        <w:t xml:space="preserve"> </w:t>
      </w:r>
      <w:r w:rsidRPr="003219B4">
        <w:rPr>
          <w:i/>
          <w:iCs/>
        </w:rPr>
        <w:t>CPh</w:t>
      </w:r>
      <w:r w:rsidRPr="003219B4">
        <w:t xml:space="preserve"> 86, 211-18 </w:t>
      </w:r>
      <w:r w:rsidR="00A502CA">
        <w:t xml:space="preserve">= Ph.Hardie </w:t>
      </w:r>
      <w:r w:rsidR="00A75ED2">
        <w:t>(1999), 2</w:t>
      </w:r>
      <w:r w:rsidRPr="003219B4">
        <w:t>, 344-53.</w:t>
      </w:r>
    </w:p>
    <w:p w:rsidR="004A4C8C" w:rsidRPr="003219B4" w:rsidRDefault="004A4C8C" w:rsidP="000A7088">
      <w:pPr>
        <w:pStyle w:val="Textkrper-Zeileneinzug"/>
        <w:ind w:left="284" w:hanging="284"/>
      </w:pPr>
      <w:r w:rsidRPr="003219B4">
        <w:t>–</w:t>
      </w:r>
      <w:r w:rsidRPr="003219B4">
        <w:tab/>
        <w:t>(1992): “The Old Man Revisited: Memory, Reference and Genre in Virg., Georg. 4, 116-48</w:t>
      </w:r>
      <w:r w:rsidR="00CA7F5A">
        <w:t>,”</w:t>
      </w:r>
      <w:r w:rsidRPr="003219B4">
        <w:t xml:space="preserve"> </w:t>
      </w:r>
      <w:r w:rsidRPr="003219B4">
        <w:rPr>
          <w:i/>
          <w:iCs/>
        </w:rPr>
        <w:t>MD</w:t>
      </w:r>
      <w:r w:rsidRPr="003219B4">
        <w:t xml:space="preserve"> 29, 35-70 = Thomas (1999), 173-205.</w:t>
      </w:r>
    </w:p>
    <w:p w:rsidR="004A4C8C" w:rsidRPr="003219B4" w:rsidRDefault="004A4C8C" w:rsidP="000A7088">
      <w:pPr>
        <w:pStyle w:val="Textkrper-Zeileneinzug"/>
        <w:ind w:left="284" w:hanging="284"/>
      </w:pPr>
      <w:r w:rsidRPr="003219B4">
        <w:t>–</w:t>
      </w:r>
      <w:r w:rsidRPr="003219B4">
        <w:tab/>
        <w:t>(1995): “</w:t>
      </w:r>
      <w:r w:rsidRPr="003219B4">
        <w:rPr>
          <w:i/>
        </w:rPr>
        <w:t>Vestigia ruris</w:t>
      </w:r>
      <w:r w:rsidRPr="003219B4">
        <w:t xml:space="preserve">: Urban Rusticity in Virgil’s </w:t>
      </w:r>
      <w:r w:rsidRPr="003219B4">
        <w:rPr>
          <w:i/>
        </w:rPr>
        <w:t>Georgics</w:t>
      </w:r>
      <w:r w:rsidR="00CA7F5A">
        <w:rPr>
          <w:iCs/>
        </w:rPr>
        <w:t>,”</w:t>
      </w:r>
      <w:r w:rsidRPr="003219B4">
        <w:t xml:space="preserve"> </w:t>
      </w:r>
      <w:r w:rsidRPr="003219B4">
        <w:rPr>
          <w:i/>
          <w:iCs/>
        </w:rPr>
        <w:t>HSPh</w:t>
      </w:r>
      <w:r w:rsidRPr="003219B4">
        <w:t xml:space="preserve"> 97, 197-214 = Th</w:t>
      </w:r>
      <w:r w:rsidRPr="003219B4">
        <w:t>o</w:t>
      </w:r>
      <w:r w:rsidRPr="003219B4">
        <w:t>mas (1999), 229-45.</w:t>
      </w:r>
    </w:p>
    <w:p w:rsidR="004A4C8C" w:rsidRPr="003219B4" w:rsidRDefault="004A4C8C" w:rsidP="000A7088">
      <w:pPr>
        <w:pStyle w:val="Textkrper-Zeileneinzug"/>
        <w:ind w:left="284" w:hanging="284"/>
        <w:rPr>
          <w:b/>
        </w:rPr>
      </w:pPr>
      <w:r w:rsidRPr="003219B4">
        <w:t>–</w:t>
      </w:r>
      <w:r w:rsidRPr="003219B4">
        <w:tab/>
        <w:t>(1998): “Virgil’s Pindar?</w:t>
      </w:r>
      <w:r w:rsidR="00CA7F5A">
        <w:t>,”</w:t>
      </w:r>
      <w:r w:rsidRPr="003219B4">
        <w:t xml:space="preserve"> </w:t>
      </w:r>
      <w:r w:rsidR="00E4698A">
        <w:t>in</w:t>
      </w:r>
      <w:r w:rsidRPr="003219B4">
        <w:t xml:space="preserve"> </w:t>
      </w:r>
      <w:r w:rsidR="00792894">
        <w:t xml:space="preserve">Peter E. </w:t>
      </w:r>
      <w:r w:rsidRPr="003219B4">
        <w:t>Knox/</w:t>
      </w:r>
      <w:r w:rsidR="00792894">
        <w:t xml:space="preserve">Clive </w:t>
      </w:r>
      <w:r w:rsidRPr="003219B4">
        <w:t xml:space="preserve">Foss (edd.): </w:t>
      </w:r>
      <w:r w:rsidRPr="003219B4">
        <w:rPr>
          <w:i/>
          <w:iCs/>
        </w:rPr>
        <w:t>Style and Tradition: Studies in Honor of Wendell Clausen</w:t>
      </w:r>
      <w:r w:rsidRPr="003219B4">
        <w:t xml:space="preserve"> (Stuttgart), 99-120 = Thomas (1999), 267-87</w:t>
      </w:r>
      <w:r w:rsidRPr="003219B4">
        <w:rPr>
          <w:b/>
        </w:rPr>
        <w:t>.</w:t>
      </w:r>
    </w:p>
    <w:p w:rsidR="004A4C8C" w:rsidRPr="003219B4" w:rsidRDefault="004A4C8C" w:rsidP="000A7088">
      <w:pPr>
        <w:pStyle w:val="Textkrper-Zeileneinzug"/>
        <w:ind w:left="284" w:hanging="284"/>
      </w:pPr>
      <w:r w:rsidRPr="003219B4">
        <w:t>–</w:t>
      </w:r>
      <w:r w:rsidRPr="003219B4">
        <w:tab/>
        <w:t xml:space="preserve">(1999): </w:t>
      </w:r>
      <w:r w:rsidRPr="003219B4">
        <w:rPr>
          <w:i/>
          <w:iCs/>
        </w:rPr>
        <w:t>Reading Virgil and His Texts: Studies in Intertextuality</w:t>
      </w:r>
      <w:r w:rsidRPr="003219B4">
        <w:t xml:space="preserve"> (Ann Arbor) [F. Cairns, </w:t>
      </w:r>
      <w:r w:rsidRPr="003219B4">
        <w:rPr>
          <w:i/>
          <w:iCs/>
        </w:rPr>
        <w:t>CJ</w:t>
      </w:r>
      <w:r w:rsidRPr="003219B4">
        <w:t xml:space="preserve"> 97, 2001, 86-9].</w:t>
      </w:r>
    </w:p>
    <w:p w:rsidR="004A4C8C" w:rsidRDefault="004A4C8C" w:rsidP="000A7088">
      <w:pPr>
        <w:pStyle w:val="Textkrper-Zeileneinzug"/>
        <w:ind w:left="284" w:hanging="284"/>
      </w:pPr>
      <w:r w:rsidRPr="003219B4">
        <w:t>–</w:t>
      </w:r>
      <w:r w:rsidRPr="003219B4">
        <w:tab/>
        <w:t xml:space="preserve">(2000): “A Trope by Any Other Name: “Polysemy,” Ambiguity, and </w:t>
      </w:r>
      <w:r w:rsidRPr="003219B4">
        <w:rPr>
          <w:i/>
        </w:rPr>
        <w:t xml:space="preserve">significatio </w:t>
      </w:r>
      <w:r w:rsidRPr="003219B4">
        <w:t>in Virgil</w:t>
      </w:r>
      <w:r w:rsidR="00CA7F5A">
        <w:t>,”</w:t>
      </w:r>
      <w:r w:rsidRPr="003219B4">
        <w:t xml:space="preserve"> </w:t>
      </w:r>
      <w:r w:rsidRPr="003219B4">
        <w:rPr>
          <w:i/>
          <w:iCs/>
        </w:rPr>
        <w:t>HSPh</w:t>
      </w:r>
      <w:r w:rsidRPr="003219B4">
        <w:t xml:space="preserve"> 100, 381-407.</w:t>
      </w:r>
    </w:p>
    <w:p w:rsidR="00DD3EBE" w:rsidRDefault="00DD3EBE" w:rsidP="000A7088">
      <w:pPr>
        <w:pStyle w:val="Textkrper-Zeileneinzug"/>
        <w:ind w:left="284" w:hanging="284"/>
        <w:rPr>
          <w:lang w:val="en-US"/>
        </w:rPr>
      </w:pPr>
      <w:r w:rsidRPr="00DD3EBE">
        <w:rPr>
          <w:lang w:val="en-US"/>
        </w:rPr>
        <w:t>–</w:t>
      </w:r>
      <w:r w:rsidRPr="00DD3EBE">
        <w:rPr>
          <w:lang w:val="en-US"/>
        </w:rPr>
        <w:tab/>
      </w:r>
      <w:r>
        <w:rPr>
          <w:lang w:val="en-US"/>
        </w:rPr>
        <w:t xml:space="preserve">(2001): “The </w:t>
      </w:r>
      <w:r w:rsidRPr="001651E4">
        <w:rPr>
          <w:i/>
          <w:lang w:val="en-US"/>
        </w:rPr>
        <w:t>Georgics</w:t>
      </w:r>
      <w:r>
        <w:rPr>
          <w:lang w:val="en-US"/>
        </w:rPr>
        <w:t xml:space="preserve"> of Resistance: From Virgil to Heaney,”</w:t>
      </w:r>
      <w:r w:rsidRPr="00680811">
        <w:rPr>
          <w:lang w:val="en-US"/>
        </w:rPr>
        <w:t xml:space="preserve"> </w:t>
      </w:r>
      <w:hyperlink r:id="rId252" w:tooltip="Vergilius = Vergilius" w:history="1">
        <w:r w:rsidRPr="00DD3EBE">
          <w:rPr>
            <w:rStyle w:val="Hyperlink"/>
            <w:i/>
            <w:color w:val="auto"/>
            <w:u w:val="none"/>
            <w:lang w:val="en-US"/>
          </w:rPr>
          <w:t>Vergilius</w:t>
        </w:r>
      </w:hyperlink>
      <w:r w:rsidRPr="00680811">
        <w:rPr>
          <w:lang w:val="en-US"/>
        </w:rPr>
        <w:t xml:space="preserve"> </w:t>
      </w:r>
      <w:r>
        <w:rPr>
          <w:lang w:val="en-US"/>
        </w:rPr>
        <w:t>47, 117-</w:t>
      </w:r>
      <w:r w:rsidRPr="00680811">
        <w:rPr>
          <w:lang w:val="en-US"/>
        </w:rPr>
        <w:t>47.</w:t>
      </w:r>
    </w:p>
    <w:p w:rsidR="00DD3EBE" w:rsidRDefault="00DD3EBE" w:rsidP="00DD3EBE">
      <w:pPr>
        <w:pStyle w:val="Textkrper-Zeileneinzug"/>
        <w:ind w:left="284" w:hanging="284"/>
        <w:rPr>
          <w:lang w:val="en-US"/>
        </w:rPr>
      </w:pPr>
      <w:r>
        <w:t>–</w:t>
      </w:r>
      <w:r>
        <w:tab/>
      </w:r>
      <w:r>
        <w:rPr>
          <w:lang w:val="en-US"/>
        </w:rPr>
        <w:t>(2004): “‘Stuck in the Middle with You’: Virgilian Middles,”</w:t>
      </w:r>
      <w:r w:rsidRPr="00680811">
        <w:rPr>
          <w:lang w:val="en-US"/>
        </w:rPr>
        <w:t xml:space="preserve"> </w:t>
      </w:r>
      <w:r>
        <w:rPr>
          <w:lang w:val="en-US"/>
        </w:rPr>
        <w:t xml:space="preserve">in </w:t>
      </w:r>
      <w:r w:rsidRPr="00680811">
        <w:rPr>
          <w:lang w:val="en-US"/>
        </w:rPr>
        <w:t>Stratis Kyriak</w:t>
      </w:r>
      <w:r w:rsidRPr="00680811">
        <w:rPr>
          <w:lang w:val="en-US"/>
        </w:rPr>
        <w:t>i</w:t>
      </w:r>
      <w:r w:rsidRPr="00680811">
        <w:rPr>
          <w:lang w:val="en-US"/>
        </w:rPr>
        <w:t>dis</w:t>
      </w:r>
      <w:r>
        <w:rPr>
          <w:lang w:val="en-US"/>
        </w:rPr>
        <w:t>/</w:t>
      </w:r>
      <w:r w:rsidRPr="00680811">
        <w:rPr>
          <w:lang w:val="en-US"/>
        </w:rPr>
        <w:t>Francesco De Martino</w:t>
      </w:r>
      <w:r>
        <w:rPr>
          <w:lang w:val="en-US"/>
        </w:rPr>
        <w:t xml:space="preserve"> (edd.):</w:t>
      </w:r>
      <w:r w:rsidRPr="00B705F0">
        <w:rPr>
          <w:lang w:val="en-US"/>
        </w:rPr>
        <w:t xml:space="preserve"> </w:t>
      </w:r>
      <w:r w:rsidRPr="004E6DA4">
        <w:rPr>
          <w:i/>
          <w:lang w:val="en-US"/>
        </w:rPr>
        <w:t>Middles in Latin Poetry</w:t>
      </w:r>
      <w:r>
        <w:rPr>
          <w:lang w:val="en-US"/>
        </w:rPr>
        <w:t>. Le Rane 38 (Bari),</w:t>
      </w:r>
      <w:r w:rsidRPr="00B705F0">
        <w:rPr>
          <w:lang w:val="en-US"/>
        </w:rPr>
        <w:t xml:space="preserve"> </w:t>
      </w:r>
      <w:r>
        <w:rPr>
          <w:lang w:val="en-US"/>
        </w:rPr>
        <w:t>123-</w:t>
      </w:r>
      <w:r w:rsidRPr="00B705F0">
        <w:rPr>
          <w:lang w:val="en-US"/>
        </w:rPr>
        <w:t>50.</w:t>
      </w:r>
    </w:p>
    <w:p w:rsidR="003D0890" w:rsidRDefault="003D0890" w:rsidP="00DD3EBE">
      <w:pPr>
        <w:pStyle w:val="Textkrper-Zeileneinzug"/>
        <w:ind w:left="284" w:hanging="284"/>
        <w:rPr>
          <w:lang w:val="en-US"/>
        </w:rPr>
      </w:pPr>
      <w:r w:rsidRPr="003D0890">
        <w:rPr>
          <w:lang w:val="en-US"/>
        </w:rPr>
        <w:t>–</w:t>
      </w:r>
      <w:r w:rsidRPr="003D0890">
        <w:rPr>
          <w:lang w:val="en-US"/>
        </w:rPr>
        <w:tab/>
      </w:r>
      <w:r w:rsidRPr="00680811">
        <w:rPr>
          <w:lang w:val="en-US"/>
        </w:rPr>
        <w:t>(2007): “Didaxis and Aesthetics in the Georgics Tradition,” M. An</w:t>
      </w:r>
      <w:r>
        <w:rPr>
          <w:lang w:val="en-US"/>
        </w:rPr>
        <w:t>nette Ha</w:t>
      </w:r>
      <w:r w:rsidRPr="00680811">
        <w:rPr>
          <w:lang w:val="en-US"/>
        </w:rPr>
        <w:t>rder</w:t>
      </w:r>
      <w:r>
        <w:rPr>
          <w:lang w:val="en-US"/>
        </w:rPr>
        <w:t>/</w:t>
      </w:r>
      <w:r w:rsidRPr="00680811">
        <w:rPr>
          <w:lang w:val="en-US"/>
        </w:rPr>
        <w:t>Alasdair A. MacDonald</w:t>
      </w:r>
      <w:r>
        <w:rPr>
          <w:lang w:val="en-US"/>
        </w:rPr>
        <w:t>/</w:t>
      </w:r>
      <w:r w:rsidRPr="00680811">
        <w:rPr>
          <w:lang w:val="en-US"/>
        </w:rPr>
        <w:t>Gerrit Jan Reinink</w:t>
      </w:r>
      <w:r>
        <w:rPr>
          <w:lang w:val="en-US"/>
        </w:rPr>
        <w:t xml:space="preserve"> (edd.):</w:t>
      </w:r>
      <w:r w:rsidRPr="00680811">
        <w:rPr>
          <w:lang w:val="en-US"/>
        </w:rPr>
        <w:t xml:space="preserve"> </w:t>
      </w:r>
      <w:r w:rsidRPr="00200824">
        <w:rPr>
          <w:i/>
          <w:lang w:val="en-US"/>
        </w:rPr>
        <w:t>In Calliopes Classroom: Studies in Didactic Poetry from Antiquity to the Renaissance</w:t>
      </w:r>
      <w:r w:rsidRPr="00680811">
        <w:rPr>
          <w:lang w:val="en-US"/>
        </w:rPr>
        <w:t xml:space="preserve"> </w:t>
      </w:r>
      <w:r>
        <w:rPr>
          <w:lang w:val="en-US"/>
        </w:rPr>
        <w:t>(</w:t>
      </w:r>
      <w:r w:rsidRPr="00680811">
        <w:rPr>
          <w:lang w:val="en-US"/>
        </w:rPr>
        <w:t>Leuven</w:t>
      </w:r>
      <w:r>
        <w:rPr>
          <w:lang w:val="en-US"/>
        </w:rPr>
        <w:t>), 71-</w:t>
      </w:r>
      <w:r w:rsidRPr="00680811">
        <w:rPr>
          <w:lang w:val="en-US"/>
        </w:rPr>
        <w:t>101.</w:t>
      </w:r>
    </w:p>
    <w:p w:rsidR="003062D4" w:rsidRPr="00E269DE" w:rsidRDefault="003062D4" w:rsidP="003062D4">
      <w:pPr>
        <w:pStyle w:val="StandardWeb"/>
        <w:spacing w:before="0" w:beforeAutospacing="0" w:after="0" w:afterAutospacing="0"/>
        <w:ind w:left="284" w:hanging="284"/>
        <w:jc w:val="both"/>
      </w:pPr>
      <w:r>
        <w:rPr>
          <w:lang w:val="en-US"/>
        </w:rPr>
        <w:t>–</w:t>
      </w:r>
      <w:r w:rsidR="00E70D99">
        <w:rPr>
          <w:lang w:val="en-US"/>
        </w:rPr>
        <w:tab/>
      </w:r>
      <w:r>
        <w:rPr>
          <w:lang w:val="en-US"/>
        </w:rPr>
        <w:t>/</w:t>
      </w:r>
      <w:r w:rsidRPr="00680811">
        <w:rPr>
          <w:lang w:val="en-US"/>
        </w:rPr>
        <w:t>Jan M. Ziolkowski</w:t>
      </w:r>
      <w:r>
        <w:rPr>
          <w:lang w:val="en-US"/>
        </w:rPr>
        <w:t xml:space="preserve"> (2014): </w:t>
      </w:r>
      <w:r w:rsidRPr="00200824">
        <w:rPr>
          <w:i/>
          <w:lang w:val="en-US"/>
        </w:rPr>
        <w:t>The Virgil Encyclopedia</w:t>
      </w:r>
      <w:r>
        <w:rPr>
          <w:i/>
          <w:lang w:val="en-US"/>
        </w:rPr>
        <w:t xml:space="preserve">. </w:t>
      </w:r>
      <w:r w:rsidR="00792894">
        <w:t>3 vol</w:t>
      </w:r>
      <w:r w:rsidRPr="00792894">
        <w:t>s</w:t>
      </w:r>
      <w:r w:rsidR="00792894">
        <w:t>.</w:t>
      </w:r>
      <w:r w:rsidRPr="00792894">
        <w:t xml:space="preserve"> (Chichester</w:t>
      </w:r>
      <w:r w:rsidR="00E70D99">
        <w:t>/Malden, MA</w:t>
      </w:r>
      <w:r w:rsidRPr="00792894">
        <w:t xml:space="preserve">) [S.M. Goldberg, </w:t>
      </w:r>
      <w:hyperlink r:id="rId253" w:tooltip="BMCRev = Bryn Mawr Classical Review" w:history="1">
        <w:r w:rsidRPr="00792894">
          <w:rPr>
            <w:rStyle w:val="Hyperlink"/>
            <w:i/>
            <w:color w:val="auto"/>
            <w:u w:val="none"/>
          </w:rPr>
          <w:t>BMCRev</w:t>
        </w:r>
      </w:hyperlink>
      <w:r w:rsidRPr="00792894">
        <w:t xml:space="preserve"> 2014.07.40; N. Holzberg, </w:t>
      </w:r>
      <w:hyperlink r:id="rId254" w:tooltip="Gymnasium = Gymnasium : Zeitschrift für Kultur der Antike und humanistische Bildung" w:history="1">
        <w:r w:rsidRPr="00792894">
          <w:rPr>
            <w:rStyle w:val="Hyperlink"/>
            <w:i/>
            <w:color w:val="auto"/>
            <w:u w:val="none"/>
          </w:rPr>
          <w:t>Gymnasium</w:t>
        </w:r>
      </w:hyperlink>
      <w:r w:rsidR="00A8550C">
        <w:t xml:space="preserve"> 121, 2014, 581-97</w:t>
      </w:r>
      <w:r w:rsidRPr="00792894">
        <w:t xml:space="preserve"> = (engl. Fassung) </w:t>
      </w:r>
      <w:hyperlink r:id="rId255" w:history="1">
        <w:r w:rsidR="00792894" w:rsidRPr="00792894">
          <w:rPr>
            <w:rStyle w:val="Hyperlink"/>
            <w:color w:val="auto"/>
            <w:u w:val="none"/>
          </w:rPr>
          <w:t>http://www.gymnasium.hu-berlin.de/supplementum.html</w:t>
        </w:r>
      </w:hyperlink>
      <w:r w:rsidR="00792894" w:rsidRPr="00816207">
        <w:t xml:space="preserve">; Ch. </w:t>
      </w:r>
      <w:r w:rsidR="00792894" w:rsidRPr="00E269DE">
        <w:t xml:space="preserve">Martindale, </w:t>
      </w:r>
      <w:r w:rsidR="00792894" w:rsidRPr="00E269DE">
        <w:rPr>
          <w:i/>
        </w:rPr>
        <w:t>CR</w:t>
      </w:r>
      <w:r w:rsidR="00792894" w:rsidRPr="00E269DE">
        <w:t xml:space="preserve"> 65, 2015, 1-5</w:t>
      </w:r>
      <w:r w:rsidRPr="00E269DE">
        <w:t>].</w:t>
      </w:r>
    </w:p>
    <w:p w:rsidR="004A4C8C" w:rsidRDefault="004A4C8C" w:rsidP="000A7088">
      <w:pPr>
        <w:pStyle w:val="Textkrper-Zeileneinzug"/>
        <w:ind w:left="284" w:hanging="284"/>
        <w:rPr>
          <w:lang w:val="de-DE"/>
        </w:rPr>
      </w:pPr>
      <w:r w:rsidRPr="003219B4">
        <w:rPr>
          <w:lang w:val="de-DE"/>
        </w:rPr>
        <w:t>Thome, Gabriele (2000): “Vergil als alexandrinischer Dichter</w:t>
      </w:r>
      <w:r w:rsidR="00CA7F5A">
        <w:rPr>
          <w:lang w:val="de-DE"/>
        </w:rPr>
        <w:t>,”</w:t>
      </w:r>
      <w:r w:rsidRPr="003219B4">
        <w:rPr>
          <w:lang w:val="de-DE"/>
        </w:rPr>
        <w:t xml:space="preserve"> </w:t>
      </w:r>
      <w:r w:rsidRPr="003219B4">
        <w:rPr>
          <w:i/>
          <w:iCs/>
          <w:lang w:val="de-DE"/>
        </w:rPr>
        <w:t>Philologus</w:t>
      </w:r>
      <w:r w:rsidRPr="003219B4">
        <w:rPr>
          <w:lang w:val="de-DE"/>
        </w:rPr>
        <w:t xml:space="preserve"> 144, 90-115.</w:t>
      </w:r>
    </w:p>
    <w:p w:rsidR="003062D4" w:rsidRPr="006B0AF0" w:rsidRDefault="003062D4" w:rsidP="000A7088">
      <w:pPr>
        <w:pStyle w:val="Textkrper-Zeileneinzug"/>
        <w:ind w:left="284" w:hanging="284"/>
        <w:rPr>
          <w:lang w:val="fr-FR"/>
        </w:rPr>
      </w:pPr>
      <w:r w:rsidRPr="006B0AF0">
        <w:rPr>
          <w:lang w:val="fr-FR"/>
        </w:rPr>
        <w:t xml:space="preserve">Thuillier, Jean-Paul (2004): “Du cocher à l’âne,” </w:t>
      </w:r>
      <w:hyperlink r:id="rId256" w:tooltip="RPh = Revue de philologie, de littérature et d’histoire anciennes" w:history="1">
        <w:r w:rsidRPr="006B0AF0">
          <w:rPr>
            <w:rStyle w:val="Hyperlink"/>
            <w:i/>
            <w:color w:val="auto"/>
            <w:u w:val="none"/>
            <w:lang w:val="fr-FR"/>
          </w:rPr>
          <w:t>RPh</w:t>
        </w:r>
      </w:hyperlink>
      <w:r w:rsidRPr="006B0AF0">
        <w:rPr>
          <w:lang w:val="fr-FR"/>
        </w:rPr>
        <w:t xml:space="preserve"> 78, 311-4.</w:t>
      </w:r>
    </w:p>
    <w:p w:rsidR="004A4C8C" w:rsidRPr="003219B4" w:rsidRDefault="0063492A" w:rsidP="000A7088">
      <w:pPr>
        <w:pStyle w:val="Textkrper-Zeileneinzug"/>
        <w:ind w:left="284" w:hanging="284"/>
        <w:rPr>
          <w:lang w:val="it-IT"/>
        </w:rPr>
      </w:pPr>
      <w:r>
        <w:rPr>
          <w:lang w:val="it-IT"/>
        </w:rPr>
        <w:t>Tibiletti, Carlo</w:t>
      </w:r>
      <w:r w:rsidR="004A4C8C" w:rsidRPr="003219B4">
        <w:rPr>
          <w:lang w:val="it-IT"/>
        </w:rPr>
        <w:t xml:space="preserve"> (1986): “Ipotesi</w:t>
      </w:r>
      <w:r w:rsidR="00792894">
        <w:rPr>
          <w:lang w:val="it-IT"/>
        </w:rPr>
        <w:t xml:space="preserve"> interpretativa di </w:t>
      </w:r>
      <w:r w:rsidR="00792894" w:rsidRPr="0063492A">
        <w:rPr>
          <w:i/>
          <w:lang w:val="it-IT"/>
        </w:rPr>
        <w:t>Georgiche</w:t>
      </w:r>
      <w:r w:rsidR="00792894">
        <w:rPr>
          <w:lang w:val="it-IT"/>
        </w:rPr>
        <w:t xml:space="preserve"> 1,</w:t>
      </w:r>
      <w:r w:rsidR="004A4C8C" w:rsidRPr="003219B4">
        <w:rPr>
          <w:lang w:val="it-IT"/>
        </w:rPr>
        <w:t>299</w:t>
      </w:r>
      <w:r w:rsidR="00CA7F5A">
        <w:rPr>
          <w:lang w:val="it-IT"/>
        </w:rPr>
        <w:t>,”</w:t>
      </w:r>
      <w:r w:rsidR="004A4C8C" w:rsidRPr="003219B4">
        <w:rPr>
          <w:lang w:val="it-IT"/>
        </w:rPr>
        <w:t xml:space="preserve"> </w:t>
      </w:r>
      <w:r w:rsidR="004A4C8C" w:rsidRPr="003219B4">
        <w:rPr>
          <w:i/>
          <w:iCs/>
          <w:lang w:val="it-IT"/>
        </w:rPr>
        <w:t>Orpheus</w:t>
      </w:r>
      <w:r w:rsidR="004A4C8C" w:rsidRPr="003219B4">
        <w:rPr>
          <w:lang w:val="it-IT"/>
        </w:rPr>
        <w:t xml:space="preserve"> 7, 123-9.</w:t>
      </w:r>
    </w:p>
    <w:p w:rsidR="00AC4BAB" w:rsidRDefault="00AC4BAB" w:rsidP="000A7088">
      <w:pPr>
        <w:pStyle w:val="Textkrper-Zeileneinzug"/>
        <w:ind w:left="284" w:hanging="284"/>
      </w:pPr>
      <w:r>
        <w:t xml:space="preserve">Tobin, Bette Fowkes (2005): </w:t>
      </w:r>
      <w:r w:rsidRPr="00AC4BAB">
        <w:rPr>
          <w:i/>
        </w:rPr>
        <w:t>Colonizing Nature: The Tropics in British Arts and Letters, 1760-1820</w:t>
      </w:r>
      <w:r>
        <w:t xml:space="preserve"> (Philadelphia).</w:t>
      </w:r>
    </w:p>
    <w:p w:rsidR="004A4C8C" w:rsidRPr="003219B4" w:rsidRDefault="004A4C8C" w:rsidP="000A7088">
      <w:pPr>
        <w:pStyle w:val="Textkrper-Zeileneinzug"/>
        <w:ind w:left="284" w:hanging="284"/>
      </w:pPr>
      <w:r w:rsidRPr="003219B4">
        <w:t xml:space="preserve">Toohey, Peter (1996): </w:t>
      </w:r>
      <w:r w:rsidRPr="003219B4">
        <w:rPr>
          <w:i/>
          <w:iCs/>
        </w:rPr>
        <w:t>Epic Lessons: An Introduction to Ancient Didactic Poetry</w:t>
      </w:r>
      <w:r w:rsidRPr="003219B4">
        <w:t xml:space="preserve"> (Lo</w:t>
      </w:r>
      <w:r w:rsidRPr="003219B4">
        <w:t>n</w:t>
      </w:r>
      <w:r w:rsidR="003062D4">
        <w:t>don/New York) [</w:t>
      </w:r>
      <w:r w:rsidR="003062D4">
        <w:rPr>
          <w:lang w:val="en-US"/>
        </w:rPr>
        <w:t xml:space="preserve">P. Parroni, </w:t>
      </w:r>
      <w:r w:rsidR="003062D4" w:rsidRPr="0037685C">
        <w:rPr>
          <w:i/>
          <w:lang w:val="en-US"/>
        </w:rPr>
        <w:t>Gnomon</w:t>
      </w:r>
      <w:r w:rsidR="003062D4">
        <w:rPr>
          <w:lang w:val="en-US"/>
        </w:rPr>
        <w:t xml:space="preserve"> 7, 2002, 440-</w:t>
      </w:r>
      <w:r w:rsidR="003062D4" w:rsidRPr="00680811">
        <w:rPr>
          <w:lang w:val="en-US"/>
        </w:rPr>
        <w:t>2</w:t>
      </w:r>
      <w:r w:rsidR="003062D4">
        <w:rPr>
          <w:lang w:val="en-US"/>
        </w:rPr>
        <w:t>]</w:t>
      </w:r>
      <w:r w:rsidR="003062D4" w:rsidRPr="00680811">
        <w:rPr>
          <w:lang w:val="en-US"/>
        </w:rPr>
        <w:t>.</w:t>
      </w:r>
    </w:p>
    <w:p w:rsidR="004A4C8C" w:rsidRPr="003219B4" w:rsidRDefault="004A4C8C" w:rsidP="000A7088">
      <w:pPr>
        <w:pStyle w:val="Textkrper-Zeileneinzug"/>
        <w:ind w:left="284" w:hanging="284"/>
        <w:rPr>
          <w:lang w:val="it-IT"/>
        </w:rPr>
      </w:pPr>
      <w:r w:rsidRPr="003219B4">
        <w:rPr>
          <w:lang w:val="it-IT"/>
        </w:rPr>
        <w:t xml:space="preserve">Torregeray Pagola, Elena (2002): “Contribución al estudio de la memoria como instrumento en Historia Antigua: la transmisión de la memoria de los </w:t>
      </w:r>
      <w:r w:rsidRPr="003219B4">
        <w:rPr>
          <w:i/>
          <w:lang w:val="it-IT"/>
        </w:rPr>
        <w:t>Cornelii Scipiones</w:t>
      </w:r>
      <w:r w:rsidR="00CA7F5A">
        <w:rPr>
          <w:iCs/>
          <w:lang w:val="it-IT"/>
        </w:rPr>
        <w:t>,”</w:t>
      </w:r>
      <w:r w:rsidRPr="003219B4">
        <w:rPr>
          <w:iCs/>
          <w:lang w:val="it-IT"/>
        </w:rPr>
        <w:t xml:space="preserve"> </w:t>
      </w:r>
      <w:r w:rsidRPr="003219B4">
        <w:rPr>
          <w:i/>
          <w:lang w:val="it-IT"/>
        </w:rPr>
        <w:t xml:space="preserve">Latomus </w:t>
      </w:r>
      <w:r w:rsidRPr="003219B4">
        <w:rPr>
          <w:iCs/>
          <w:lang w:val="it-IT"/>
        </w:rPr>
        <w:t>61, 285-311.</w:t>
      </w:r>
    </w:p>
    <w:p w:rsidR="004A4C8C" w:rsidRPr="003219B4" w:rsidRDefault="00792894" w:rsidP="000A7088">
      <w:pPr>
        <w:pStyle w:val="Textkrper-Zeileneinzug"/>
        <w:ind w:left="284" w:hanging="284"/>
      </w:pPr>
      <w:r>
        <w:t>Tovar, Antonio</w:t>
      </w:r>
      <w:r w:rsidR="004A4C8C" w:rsidRPr="003219B4">
        <w:t xml:space="preserve"> (1983): “The Literary Background of Virgil: Notes on the Vocabulary of the </w:t>
      </w:r>
      <w:r w:rsidR="004A4C8C" w:rsidRPr="003219B4">
        <w:rPr>
          <w:i/>
        </w:rPr>
        <w:t>Georgics</w:t>
      </w:r>
      <w:r w:rsidR="00CA7F5A">
        <w:rPr>
          <w:iCs/>
        </w:rPr>
        <w:t>,”</w:t>
      </w:r>
      <w:r w:rsidR="004A4C8C" w:rsidRPr="003219B4">
        <w:t xml:space="preserve"> </w:t>
      </w:r>
      <w:r w:rsidR="004A4C8C" w:rsidRPr="003219B4">
        <w:rPr>
          <w:i/>
          <w:iCs/>
        </w:rPr>
        <w:t>ICS</w:t>
      </w:r>
      <w:r w:rsidR="004A4C8C" w:rsidRPr="003219B4">
        <w:t xml:space="preserve"> 8, 60-4.</w:t>
      </w:r>
    </w:p>
    <w:p w:rsidR="004A4C8C" w:rsidRPr="003219B4" w:rsidRDefault="004A4C8C" w:rsidP="000A7088">
      <w:pPr>
        <w:pStyle w:val="Textkrper-Zeileneinzug"/>
        <w:ind w:left="284" w:hanging="284"/>
        <w:rPr>
          <w:b/>
          <w:lang w:val="it-IT"/>
        </w:rPr>
      </w:pPr>
      <w:r w:rsidRPr="003219B4">
        <w:rPr>
          <w:lang w:val="it-IT"/>
        </w:rPr>
        <w:t>Traglia, Antonio (1991): “</w:t>
      </w:r>
      <w:r w:rsidRPr="00792894">
        <w:rPr>
          <w:i/>
          <w:lang w:val="it-IT"/>
        </w:rPr>
        <w:t>Quoi nomen asilo Romanumst, oestrum Grai vertere vocantes</w:t>
      </w:r>
      <w:r w:rsidRPr="003219B4">
        <w:rPr>
          <w:lang w:val="it-IT"/>
        </w:rPr>
        <w:t xml:space="preserve"> (G</w:t>
      </w:r>
      <w:r w:rsidRPr="003219B4">
        <w:rPr>
          <w:lang w:val="it-IT"/>
        </w:rPr>
        <w:t>e</w:t>
      </w:r>
      <w:r w:rsidRPr="003219B4">
        <w:rPr>
          <w:lang w:val="it-IT"/>
        </w:rPr>
        <w:t>org. III, 147 sg.)</w:t>
      </w:r>
      <w:r w:rsidR="00CA7F5A">
        <w:rPr>
          <w:lang w:val="it-IT"/>
        </w:rPr>
        <w:t>,”</w:t>
      </w:r>
      <w:r w:rsidRPr="003219B4">
        <w:rPr>
          <w:lang w:val="it-IT"/>
        </w:rPr>
        <w:t xml:space="preserve"> in </w:t>
      </w:r>
      <w:r w:rsidRPr="003219B4">
        <w:rPr>
          <w:i/>
          <w:iCs/>
          <w:lang w:val="it-IT"/>
        </w:rPr>
        <w:t>Studi di filologia classica in onore di Giusto Monaco</w:t>
      </w:r>
      <w:r w:rsidRPr="003219B4">
        <w:rPr>
          <w:lang w:val="it-IT"/>
        </w:rPr>
        <w:t xml:space="preserve"> II: </w:t>
      </w:r>
      <w:r w:rsidRPr="003219B4">
        <w:rPr>
          <w:i/>
          <w:iCs/>
          <w:lang w:val="it-IT"/>
        </w:rPr>
        <w:t>Letteratura latina dall’età arcaica all’età augustea</w:t>
      </w:r>
      <w:r w:rsidRPr="003219B4">
        <w:rPr>
          <w:lang w:val="it-IT"/>
        </w:rPr>
        <w:t xml:space="preserve"> (Palermo), 901-5</w:t>
      </w:r>
      <w:r w:rsidRPr="003219B4">
        <w:rPr>
          <w:b/>
          <w:lang w:val="it-IT"/>
        </w:rPr>
        <w:t>.</w:t>
      </w:r>
    </w:p>
    <w:p w:rsidR="004A4C8C" w:rsidRPr="003219B4" w:rsidRDefault="004A4C8C" w:rsidP="000A7088">
      <w:pPr>
        <w:pStyle w:val="Textkrper-Zeileneinzug"/>
        <w:ind w:left="284" w:hanging="284"/>
        <w:rPr>
          <w:lang w:val="it-IT"/>
        </w:rPr>
      </w:pPr>
      <w:r w:rsidRPr="003219B4">
        <w:rPr>
          <w:lang w:val="it-IT"/>
        </w:rPr>
        <w:t xml:space="preserve">Traina, Alfonso (1996): “‘Tòpoi’ virgiliani nel finale delle </w:t>
      </w:r>
      <w:r w:rsidRPr="003219B4">
        <w:rPr>
          <w:i/>
          <w:iCs/>
          <w:lang w:val="it-IT"/>
        </w:rPr>
        <w:t>Georgiche</w:t>
      </w:r>
      <w:r w:rsidRPr="003219B4">
        <w:rPr>
          <w:lang w:val="it-IT"/>
        </w:rPr>
        <w:t xml:space="preserve"> (vv. 465-466; 499-502; 557-558)</w:t>
      </w:r>
      <w:r w:rsidR="00CA7F5A">
        <w:rPr>
          <w:lang w:val="it-IT"/>
        </w:rPr>
        <w:t>,”</w:t>
      </w:r>
      <w:r w:rsidRPr="003219B4">
        <w:rPr>
          <w:lang w:val="it-IT"/>
        </w:rPr>
        <w:t xml:space="preserve"> </w:t>
      </w:r>
      <w:r w:rsidRPr="003219B4">
        <w:rPr>
          <w:i/>
          <w:iCs/>
          <w:lang w:val="it-IT"/>
        </w:rPr>
        <w:t>Orpheus</w:t>
      </w:r>
      <w:r w:rsidRPr="003219B4">
        <w:rPr>
          <w:lang w:val="it-IT"/>
        </w:rPr>
        <w:t xml:space="preserve"> 17, 1-12.</w:t>
      </w:r>
    </w:p>
    <w:p w:rsidR="004A4C8C" w:rsidRPr="00DD27F3" w:rsidRDefault="004A4C8C" w:rsidP="000A7088">
      <w:pPr>
        <w:pStyle w:val="Textkrper-Zeileneinzug"/>
        <w:ind w:left="284" w:hanging="284"/>
        <w:rPr>
          <w:lang w:val="it-IT"/>
        </w:rPr>
      </w:pPr>
      <w:r w:rsidRPr="003219B4">
        <w:rPr>
          <w:lang w:val="it-IT"/>
        </w:rPr>
        <w:t>–</w:t>
      </w:r>
      <w:r w:rsidRPr="003219B4">
        <w:rPr>
          <w:lang w:val="it-IT"/>
        </w:rPr>
        <w:tab/>
        <w:t>(1999): “</w:t>
      </w:r>
      <w:r w:rsidRPr="003219B4">
        <w:rPr>
          <w:i/>
          <w:iCs/>
          <w:lang w:val="it-IT"/>
        </w:rPr>
        <w:t>Amor omnibus idem</w:t>
      </w:r>
      <w:r w:rsidRPr="003219B4">
        <w:rPr>
          <w:lang w:val="it-IT"/>
        </w:rPr>
        <w:t xml:space="preserve">: contributi esegetici a Virgilio, </w:t>
      </w:r>
      <w:r w:rsidRPr="003219B4">
        <w:rPr>
          <w:i/>
          <w:iCs/>
          <w:lang w:val="it-IT"/>
        </w:rPr>
        <w:t>Georg</w:t>
      </w:r>
      <w:r w:rsidRPr="003219B4">
        <w:rPr>
          <w:lang w:val="it-IT"/>
        </w:rPr>
        <w:t xml:space="preserve">. </w:t>
      </w:r>
      <w:r w:rsidR="00151A4F">
        <w:rPr>
          <w:lang w:val="it-IT"/>
        </w:rPr>
        <w:t>3,</w:t>
      </w:r>
      <w:r w:rsidRPr="00DD27F3">
        <w:rPr>
          <w:lang w:val="it-IT"/>
        </w:rPr>
        <w:t>209-283</w:t>
      </w:r>
      <w:r w:rsidR="00CA7F5A" w:rsidRPr="00DD27F3">
        <w:rPr>
          <w:lang w:val="it-IT"/>
        </w:rPr>
        <w:t>,”</w:t>
      </w:r>
      <w:r w:rsidRPr="00DD27F3">
        <w:rPr>
          <w:lang w:val="it-IT"/>
        </w:rPr>
        <w:t xml:space="preserve"> </w:t>
      </w:r>
      <w:r w:rsidRPr="00DD27F3">
        <w:rPr>
          <w:i/>
          <w:iCs/>
          <w:lang w:val="it-IT"/>
        </w:rPr>
        <w:t>BStudLat</w:t>
      </w:r>
      <w:r w:rsidRPr="00DD27F3">
        <w:rPr>
          <w:lang w:val="it-IT"/>
        </w:rPr>
        <w:t xml:space="preserve"> 29, 441-58.</w:t>
      </w:r>
    </w:p>
    <w:p w:rsidR="0008171D" w:rsidRDefault="0008171D" w:rsidP="000A7088">
      <w:pPr>
        <w:pStyle w:val="Textkrper-Zeileneinzug"/>
        <w:ind w:left="284" w:hanging="284"/>
        <w:rPr>
          <w:lang w:val="it-IT"/>
        </w:rPr>
      </w:pPr>
      <w:r w:rsidRPr="00680811">
        <w:rPr>
          <w:lang w:val="it-IT"/>
        </w:rPr>
        <w:t>Trevizam, Matheus</w:t>
      </w:r>
      <w:r>
        <w:rPr>
          <w:lang w:val="it-IT"/>
        </w:rPr>
        <w:t xml:space="preserve"> (2007): “</w:t>
      </w:r>
      <w:r w:rsidRPr="00680811">
        <w:rPr>
          <w:lang w:val="it-IT"/>
        </w:rPr>
        <w:t>Linguagem e gêne</w:t>
      </w:r>
      <w:r>
        <w:rPr>
          <w:lang w:val="it-IT"/>
        </w:rPr>
        <w:t>ro na literatura agrária latina</w:t>
      </w:r>
      <w:r w:rsidRPr="00680811">
        <w:rPr>
          <w:lang w:val="it-IT"/>
        </w:rPr>
        <w:t>: Catão, Varrão e Virgí</w:t>
      </w:r>
      <w:r>
        <w:rPr>
          <w:lang w:val="it-IT"/>
        </w:rPr>
        <w:t>lio,”</w:t>
      </w:r>
      <w:r w:rsidRPr="00680811">
        <w:rPr>
          <w:lang w:val="it-IT"/>
        </w:rPr>
        <w:t xml:space="preserve"> </w:t>
      </w:r>
      <w:hyperlink r:id="rId257" w:tooltip="Classica(Brasil) = Classica : Revista Brasileira de Estudos Clássicos" w:history="1">
        <w:r w:rsidRPr="0008171D">
          <w:rPr>
            <w:rStyle w:val="Hyperlink"/>
            <w:i/>
            <w:color w:val="auto"/>
            <w:u w:val="none"/>
            <w:lang w:val="it-IT"/>
          </w:rPr>
          <w:t>Classica (Brasil)</w:t>
        </w:r>
      </w:hyperlink>
      <w:r w:rsidRPr="00680811">
        <w:rPr>
          <w:lang w:val="it-IT"/>
        </w:rPr>
        <w:t>20</w:t>
      </w:r>
      <w:r>
        <w:rPr>
          <w:lang w:val="it-IT"/>
        </w:rPr>
        <w:t xml:space="preserve">, </w:t>
      </w:r>
      <w:r w:rsidRPr="00680811">
        <w:rPr>
          <w:lang w:val="it-IT"/>
        </w:rPr>
        <w:t>7-18</w:t>
      </w:r>
      <w:r>
        <w:rPr>
          <w:lang w:val="it-IT"/>
        </w:rPr>
        <w:t>.</w:t>
      </w:r>
    </w:p>
    <w:p w:rsidR="0008171D" w:rsidRDefault="0008171D" w:rsidP="000A7088">
      <w:pPr>
        <w:pStyle w:val="Textkrper-Zeileneinzug"/>
        <w:ind w:left="284" w:hanging="284"/>
        <w:rPr>
          <w:lang w:val="it-IT"/>
        </w:rPr>
      </w:pPr>
      <w:r>
        <w:rPr>
          <w:lang w:val="it-IT"/>
        </w:rPr>
        <w:lastRenderedPageBreak/>
        <w:t>–</w:t>
      </w:r>
      <w:r>
        <w:rPr>
          <w:lang w:val="it-IT"/>
        </w:rPr>
        <w:tab/>
        <w:t>(2009): “Virgílio leitor de Varrão</w:t>
      </w:r>
      <w:r w:rsidRPr="00680811">
        <w:rPr>
          <w:lang w:val="it-IT"/>
        </w:rPr>
        <w:t xml:space="preserve">: a apropriação crítica do legado varroniano nas </w:t>
      </w:r>
      <w:r w:rsidRPr="009C6A2D">
        <w:rPr>
          <w:i/>
          <w:lang w:val="it-IT"/>
        </w:rPr>
        <w:t>Geórg</w:t>
      </w:r>
      <w:r w:rsidRPr="009C6A2D">
        <w:rPr>
          <w:i/>
          <w:lang w:val="it-IT"/>
        </w:rPr>
        <w:t>i</w:t>
      </w:r>
      <w:r w:rsidRPr="009C6A2D">
        <w:rPr>
          <w:i/>
          <w:lang w:val="it-IT"/>
        </w:rPr>
        <w:t>cas</w:t>
      </w:r>
      <w:r>
        <w:rPr>
          <w:lang w:val="it-IT"/>
        </w:rPr>
        <w:t>,”</w:t>
      </w:r>
      <w:r w:rsidRPr="00680811">
        <w:rPr>
          <w:lang w:val="it-IT"/>
        </w:rPr>
        <w:t xml:space="preserve"> </w:t>
      </w:r>
      <w:hyperlink r:id="rId258" w:tooltip="Phaos = Phaos : Revista de Estudos Clássicos" w:history="1">
        <w:r w:rsidRPr="0008171D">
          <w:rPr>
            <w:rStyle w:val="Hyperlink"/>
            <w:i/>
            <w:color w:val="auto"/>
            <w:u w:val="none"/>
            <w:lang w:val="it-IT"/>
          </w:rPr>
          <w:t>Phaos</w:t>
        </w:r>
      </w:hyperlink>
      <w:r w:rsidRPr="00680811">
        <w:rPr>
          <w:lang w:val="it-IT"/>
        </w:rPr>
        <w:t xml:space="preserve"> 9</w:t>
      </w:r>
      <w:r>
        <w:rPr>
          <w:lang w:val="it-IT"/>
        </w:rPr>
        <w:t xml:space="preserve">, </w:t>
      </w:r>
      <w:r w:rsidRPr="00680811">
        <w:rPr>
          <w:lang w:val="it-IT"/>
        </w:rPr>
        <w:t>81-95</w:t>
      </w:r>
      <w:r>
        <w:rPr>
          <w:lang w:val="it-IT"/>
        </w:rPr>
        <w:t>.</w:t>
      </w:r>
    </w:p>
    <w:p w:rsidR="0008171D" w:rsidRPr="00DD27F3" w:rsidRDefault="0008171D" w:rsidP="000A7088">
      <w:pPr>
        <w:pStyle w:val="Textkrper-Zeileneinzug"/>
        <w:ind w:left="284" w:hanging="284"/>
      </w:pPr>
      <w:r w:rsidRPr="0008171D">
        <w:rPr>
          <w:lang w:val="it-IT"/>
        </w:rPr>
        <w:t>–</w:t>
      </w:r>
      <w:r w:rsidRPr="0008171D">
        <w:rPr>
          <w:lang w:val="it-IT"/>
        </w:rPr>
        <w:tab/>
      </w:r>
      <w:r>
        <w:rPr>
          <w:lang w:val="it-IT"/>
        </w:rPr>
        <w:t>(2011): “</w:t>
      </w:r>
      <w:r w:rsidRPr="00680811">
        <w:rPr>
          <w:lang w:val="it-IT"/>
        </w:rPr>
        <w:t xml:space="preserve">Mitologia </w:t>
      </w:r>
      <w:r>
        <w:rPr>
          <w:lang w:val="it-IT"/>
        </w:rPr>
        <w:t xml:space="preserve">e ruralidade no livro III das </w:t>
      </w:r>
      <w:r w:rsidRPr="003D2A12">
        <w:rPr>
          <w:i/>
          <w:lang w:val="it-IT"/>
        </w:rPr>
        <w:t>Geórgicas</w:t>
      </w:r>
      <w:r w:rsidRPr="00680811">
        <w:rPr>
          <w:lang w:val="it-IT"/>
        </w:rPr>
        <w:t xml:space="preserve"> de Virgílio. </w:t>
      </w:r>
      <w:hyperlink r:id="rId259" w:tooltip="Phaos = Phaos : Revista de Estudos Clássicos" w:history="1">
        <w:r w:rsidRPr="00DD27F3">
          <w:rPr>
            <w:rStyle w:val="Hyperlink"/>
            <w:i/>
            <w:color w:val="auto"/>
            <w:u w:val="none"/>
          </w:rPr>
          <w:t>Phaos</w:t>
        </w:r>
      </w:hyperlink>
      <w:r w:rsidRPr="00DD27F3">
        <w:t xml:space="preserve"> 11, 67-81.</w:t>
      </w:r>
    </w:p>
    <w:p w:rsidR="0008171D" w:rsidRPr="00DD27F3" w:rsidRDefault="0008171D" w:rsidP="000A7088">
      <w:pPr>
        <w:pStyle w:val="Textkrper-Zeileneinzug"/>
        <w:ind w:left="284" w:hanging="284"/>
      </w:pPr>
      <w:r w:rsidRPr="00DD27F3">
        <w:t>–</w:t>
      </w:r>
      <w:r w:rsidRPr="00DD27F3">
        <w:tab/>
        <w:t xml:space="preserve">(2012): “Distintos tratamentos lexicais e textuais dos plantéis pelo Virgílio de Geórgicas III e por Varrão (De re rustica II),” </w:t>
      </w:r>
      <w:hyperlink r:id="rId260" w:tooltip="Phaos = Phaos : Revista de Estudos Clássicos" w:history="1">
        <w:r w:rsidRPr="00DD27F3">
          <w:rPr>
            <w:rStyle w:val="Hyperlink"/>
            <w:i/>
            <w:color w:val="auto"/>
            <w:u w:val="none"/>
          </w:rPr>
          <w:t>Phaos</w:t>
        </w:r>
      </w:hyperlink>
      <w:r w:rsidRPr="00DD27F3">
        <w:t xml:space="preserve"> 12, 79-99.</w:t>
      </w:r>
    </w:p>
    <w:p w:rsidR="004A4C8C" w:rsidRPr="003219B4" w:rsidRDefault="004A4C8C" w:rsidP="000A7088">
      <w:pPr>
        <w:pStyle w:val="Textkrper-Zeileneinzug"/>
        <w:ind w:left="284" w:hanging="284"/>
        <w:rPr>
          <w:lang w:val="de-DE"/>
        </w:rPr>
      </w:pPr>
      <w:r w:rsidRPr="003219B4">
        <w:rPr>
          <w:lang w:val="de-DE"/>
        </w:rPr>
        <w:t xml:space="preserve">Tschiedel, Hans Jürgen (1998): “Literatur er-fahren – Mit dem Reisebus in die </w:t>
      </w:r>
      <w:r w:rsidRPr="003219B4">
        <w:rPr>
          <w:i/>
          <w:lang w:val="de-DE"/>
        </w:rPr>
        <w:t xml:space="preserve">Saturnia tellus </w:t>
      </w:r>
      <w:r w:rsidRPr="003219B4">
        <w:rPr>
          <w:lang w:val="de-DE"/>
        </w:rPr>
        <w:t>(Vergil, georg. 2, 173)</w:t>
      </w:r>
      <w:r w:rsidR="00CA7F5A">
        <w:rPr>
          <w:lang w:val="de-DE"/>
        </w:rPr>
        <w:t>,”</w:t>
      </w:r>
      <w:r w:rsidRPr="003219B4">
        <w:rPr>
          <w:lang w:val="de-DE"/>
        </w:rPr>
        <w:t xml:space="preserve"> </w:t>
      </w:r>
      <w:r w:rsidR="00E4698A">
        <w:rPr>
          <w:lang w:val="de-DE"/>
        </w:rPr>
        <w:t>in</w:t>
      </w:r>
      <w:r w:rsidRPr="003219B4">
        <w:rPr>
          <w:lang w:val="de-DE"/>
        </w:rPr>
        <w:t xml:space="preserve"> </w:t>
      </w:r>
      <w:r w:rsidR="00AD43E8">
        <w:rPr>
          <w:lang w:val="de-DE"/>
        </w:rPr>
        <w:t xml:space="preserve">Peter Neukam </w:t>
      </w:r>
      <w:r w:rsidRPr="003219B4">
        <w:rPr>
          <w:lang w:val="de-DE"/>
        </w:rPr>
        <w:t xml:space="preserve">(ed.): </w:t>
      </w:r>
      <w:r w:rsidRPr="003219B4">
        <w:rPr>
          <w:i/>
          <w:iCs/>
          <w:lang w:val="de-DE"/>
        </w:rPr>
        <w:t>Von der Rezeption zur Motivation</w:t>
      </w:r>
      <w:r w:rsidRPr="003219B4">
        <w:rPr>
          <w:lang w:val="de-DE"/>
        </w:rPr>
        <w:t>. Dialog Schule – Wissenschaft, Klassische Sprachen und Literaturen 32 (München), 209-32.</w:t>
      </w:r>
    </w:p>
    <w:p w:rsidR="004A4C8C" w:rsidRDefault="004A4C8C" w:rsidP="000A7088">
      <w:pPr>
        <w:pStyle w:val="Textkrper-Zeileneinzug"/>
        <w:ind w:left="284" w:hanging="284"/>
        <w:rPr>
          <w:lang w:val="de-DE"/>
        </w:rPr>
      </w:pPr>
    </w:p>
    <w:p w:rsidR="00C92075" w:rsidRPr="003219B4" w:rsidRDefault="00C92075" w:rsidP="000A7088">
      <w:pPr>
        <w:pStyle w:val="Textkrper-Zeileneinzug"/>
        <w:ind w:left="284" w:hanging="284"/>
        <w:rPr>
          <w:lang w:val="de-DE"/>
        </w:rPr>
      </w:pPr>
    </w:p>
    <w:p w:rsidR="004A4C8C" w:rsidRDefault="004A4C8C" w:rsidP="000A7088">
      <w:pPr>
        <w:pStyle w:val="Textkrper-Zeileneinzug"/>
        <w:ind w:left="284" w:hanging="284"/>
        <w:rPr>
          <w:lang w:val="it-IT"/>
        </w:rPr>
      </w:pPr>
      <w:r w:rsidRPr="003219B4">
        <w:rPr>
          <w:lang w:val="it-IT"/>
        </w:rPr>
        <w:t>Ugenti, V</w:t>
      </w:r>
      <w:r w:rsidR="00B249FA">
        <w:rPr>
          <w:lang w:val="it-IT"/>
        </w:rPr>
        <w:t>alerio (1995): “Verg. Georg. 3,</w:t>
      </w:r>
      <w:r w:rsidRPr="003219B4">
        <w:rPr>
          <w:lang w:val="it-IT"/>
        </w:rPr>
        <w:t>260-261: eco enniano o omerica?</w:t>
      </w:r>
      <w:r w:rsidR="00CA7F5A">
        <w:rPr>
          <w:lang w:val="it-IT"/>
        </w:rPr>
        <w:t>,”</w:t>
      </w:r>
      <w:r w:rsidRPr="003219B4">
        <w:rPr>
          <w:lang w:val="it-IT"/>
        </w:rPr>
        <w:t xml:space="preserve"> </w:t>
      </w:r>
      <w:r w:rsidRPr="003219B4">
        <w:rPr>
          <w:i/>
          <w:iCs/>
          <w:lang w:val="it-IT"/>
        </w:rPr>
        <w:t>Rudiae</w:t>
      </w:r>
      <w:r w:rsidRPr="003219B4">
        <w:rPr>
          <w:lang w:val="it-IT"/>
        </w:rPr>
        <w:t xml:space="preserve"> 7, 267-72.</w:t>
      </w:r>
    </w:p>
    <w:p w:rsidR="006E6B8A" w:rsidRPr="00DD27F3" w:rsidRDefault="006E6B8A" w:rsidP="006E6B8A">
      <w:pPr>
        <w:ind w:left="284" w:hanging="284"/>
        <w:jc w:val="both"/>
        <w:outlineLvl w:val="2"/>
        <w:rPr>
          <w:bCs/>
          <w:lang w:val="it-IT"/>
        </w:rPr>
      </w:pPr>
      <w:r w:rsidRPr="00680811">
        <w:rPr>
          <w:bCs/>
          <w:lang w:val="en-US"/>
        </w:rPr>
        <w:t xml:space="preserve">Usher, </w:t>
      </w:r>
      <w:r>
        <w:rPr>
          <w:bCs/>
          <w:lang w:val="en-US"/>
        </w:rPr>
        <w:t>Phillip John/</w:t>
      </w:r>
      <w:r w:rsidRPr="00680811">
        <w:rPr>
          <w:bCs/>
          <w:lang w:val="en-US"/>
        </w:rPr>
        <w:t>Isabelle Fernbach (</w:t>
      </w:r>
      <w:r>
        <w:rPr>
          <w:bCs/>
          <w:lang w:val="en-US"/>
        </w:rPr>
        <w:t>2012; ed.):</w:t>
      </w:r>
      <w:r w:rsidRPr="00680811">
        <w:rPr>
          <w:bCs/>
          <w:lang w:val="en-US"/>
        </w:rPr>
        <w:t xml:space="preserve"> </w:t>
      </w:r>
      <w:r w:rsidRPr="00680811">
        <w:rPr>
          <w:bCs/>
          <w:i/>
          <w:iCs/>
          <w:lang w:val="en-US"/>
        </w:rPr>
        <w:t>Virgilian Identities in the French Renai</w:t>
      </w:r>
      <w:r w:rsidRPr="00680811">
        <w:rPr>
          <w:bCs/>
          <w:i/>
          <w:iCs/>
          <w:lang w:val="en-US"/>
        </w:rPr>
        <w:t>s</w:t>
      </w:r>
      <w:r w:rsidRPr="00680811">
        <w:rPr>
          <w:bCs/>
          <w:i/>
          <w:iCs/>
          <w:lang w:val="en-US"/>
        </w:rPr>
        <w:t xml:space="preserve">sance. </w:t>
      </w:r>
      <w:r w:rsidR="00B249FA">
        <w:rPr>
          <w:bCs/>
          <w:iCs/>
          <w:lang w:val="it-IT"/>
        </w:rPr>
        <w:t>Gallica</w:t>
      </w:r>
      <w:r w:rsidRPr="00DD27F3">
        <w:rPr>
          <w:bCs/>
          <w:iCs/>
          <w:lang w:val="it-IT"/>
        </w:rPr>
        <w:t xml:space="preserve"> 27</w:t>
      </w:r>
      <w:r w:rsidRPr="00DD27F3">
        <w:rPr>
          <w:bCs/>
          <w:lang w:val="it-IT"/>
        </w:rPr>
        <w:t xml:space="preserve"> (Woodbridge/Rochester, NY): [L. Fratantuono, </w:t>
      </w:r>
      <w:r w:rsidRPr="00B249FA">
        <w:rPr>
          <w:bCs/>
          <w:i/>
          <w:lang w:val="it-IT"/>
        </w:rPr>
        <w:t>BMCRev</w:t>
      </w:r>
      <w:r w:rsidRPr="00DD27F3">
        <w:rPr>
          <w:bCs/>
          <w:lang w:val="it-IT"/>
        </w:rPr>
        <w:t xml:space="preserve"> 2013.03.25].</w:t>
      </w:r>
    </w:p>
    <w:p w:rsidR="006E6B8A" w:rsidRPr="003219B4" w:rsidRDefault="006E6B8A" w:rsidP="000A7088">
      <w:pPr>
        <w:pStyle w:val="Textkrper-Zeileneinzug"/>
        <w:ind w:left="284" w:hanging="284"/>
        <w:rPr>
          <w:lang w:val="it-IT"/>
        </w:rPr>
      </w:pPr>
    </w:p>
    <w:p w:rsidR="004A4C8C" w:rsidRPr="003219B4" w:rsidRDefault="004A4C8C" w:rsidP="000A7088">
      <w:pPr>
        <w:pStyle w:val="Textkrper-Zeileneinzug"/>
        <w:ind w:left="284" w:hanging="284"/>
        <w:rPr>
          <w:lang w:val="it-IT"/>
        </w:rPr>
      </w:pPr>
    </w:p>
    <w:p w:rsidR="004A4C8C" w:rsidRDefault="004A4C8C" w:rsidP="000A7088">
      <w:pPr>
        <w:pStyle w:val="Textkrper-Zeileneinzug"/>
        <w:ind w:left="284" w:hanging="284"/>
        <w:rPr>
          <w:lang w:val="fr-FR"/>
        </w:rPr>
      </w:pPr>
      <w:r w:rsidRPr="003219B4">
        <w:rPr>
          <w:lang w:val="it-IT"/>
        </w:rPr>
        <w:t xml:space="preserve">Valeri Tomaszuk, P. (1980): “Un Virgilio calvinista? </w:t>
      </w:r>
      <w:r w:rsidRPr="003219B4">
        <w:rPr>
          <w:lang w:val="fr-FR"/>
        </w:rPr>
        <w:t xml:space="preserve">El problema de </w:t>
      </w:r>
      <w:r w:rsidRPr="003219B4">
        <w:rPr>
          <w:i/>
          <w:iCs/>
          <w:lang w:val="fr-FR"/>
        </w:rPr>
        <w:t>labor improbus</w:t>
      </w:r>
      <w:r w:rsidRPr="003219B4">
        <w:rPr>
          <w:lang w:val="fr-FR"/>
        </w:rPr>
        <w:t xml:space="preserve"> en la </w:t>
      </w:r>
      <w:r w:rsidRPr="003219B4">
        <w:rPr>
          <w:i/>
          <w:iCs/>
          <w:lang w:val="fr-FR"/>
        </w:rPr>
        <w:t>Geórgicas</w:t>
      </w:r>
      <w:r w:rsidR="00CA7F5A">
        <w:rPr>
          <w:lang w:val="gd-GB"/>
        </w:rPr>
        <w:t>,”</w:t>
      </w:r>
      <w:r w:rsidRPr="003219B4">
        <w:rPr>
          <w:lang w:val="fr-FR"/>
        </w:rPr>
        <w:t xml:space="preserve"> </w:t>
      </w:r>
      <w:r w:rsidRPr="003219B4">
        <w:rPr>
          <w:i/>
          <w:iCs/>
          <w:lang w:val="fr-FR"/>
        </w:rPr>
        <w:t>EClás</w:t>
      </w:r>
      <w:r w:rsidRPr="003219B4">
        <w:rPr>
          <w:lang w:val="fr-FR"/>
        </w:rPr>
        <w:t xml:space="preserve"> 24, 71-80.</w:t>
      </w:r>
    </w:p>
    <w:p w:rsidR="00D3561D" w:rsidRDefault="00D3561D" w:rsidP="000A7088">
      <w:pPr>
        <w:pStyle w:val="Textkrper-Zeileneinzug"/>
        <w:ind w:left="284" w:hanging="284"/>
        <w:rPr>
          <w:lang w:val="fr-FR"/>
        </w:rPr>
      </w:pPr>
      <w:r w:rsidRPr="00D3561D">
        <w:rPr>
          <w:lang w:val="fr-FR"/>
        </w:rPr>
        <w:t xml:space="preserve">Valverde Abril, Juan Jesús (2008): “Publio Virgilio Marón: </w:t>
      </w:r>
      <w:r w:rsidRPr="00D3561D">
        <w:rPr>
          <w:i/>
          <w:lang w:val="fr-FR"/>
        </w:rPr>
        <w:t>Geórgicas</w:t>
      </w:r>
      <w:r w:rsidRPr="00D3561D">
        <w:rPr>
          <w:lang w:val="fr-FR"/>
        </w:rPr>
        <w:t xml:space="preserve">,” in Andrés Pociña Pérez/Jesús María García González (edd.): </w:t>
      </w:r>
      <w:r w:rsidRPr="00D3561D">
        <w:rPr>
          <w:i/>
          <w:lang w:val="fr-FR"/>
        </w:rPr>
        <w:t>En Grecia y Roma. 2: Lecturas pendientes</w:t>
      </w:r>
      <w:r w:rsidRPr="00D3561D">
        <w:rPr>
          <w:lang w:val="fr-FR"/>
        </w:rPr>
        <w:t xml:space="preserve"> (Granada), 407-31.</w:t>
      </w:r>
    </w:p>
    <w:p w:rsidR="00D3561D" w:rsidRPr="00D3561D" w:rsidRDefault="00E3001D" w:rsidP="000A7088">
      <w:pPr>
        <w:pStyle w:val="Textkrper-Zeileneinzug"/>
        <w:ind w:left="284" w:hanging="284"/>
        <w:rPr>
          <w:lang w:val="fr-FR"/>
        </w:rPr>
      </w:pPr>
      <w:r w:rsidRPr="006B0AF0">
        <w:rPr>
          <w:lang w:val="fr-FR"/>
        </w:rPr>
        <w:t>–</w:t>
      </w:r>
      <w:r w:rsidRPr="006B0AF0">
        <w:rPr>
          <w:lang w:val="fr-FR"/>
        </w:rPr>
        <w:tab/>
      </w:r>
      <w:r w:rsidR="00D3561D" w:rsidRPr="006B0AF0">
        <w:rPr>
          <w:lang w:val="fr-FR"/>
        </w:rPr>
        <w:t xml:space="preserve">(2010): “El fuego de la naturaleza y el fuego del hombre : Lucrecio y Virgilio,” in José Francisco González Castro/Jesús de la Villa Polo (edd.): </w:t>
      </w:r>
      <w:r w:rsidR="00D3561D" w:rsidRPr="006B0AF0">
        <w:rPr>
          <w:i/>
          <w:lang w:val="fr-FR"/>
        </w:rPr>
        <w:t>Perfiles d</w:t>
      </w:r>
      <w:r w:rsidR="00B249FA" w:rsidRPr="006B0AF0">
        <w:rPr>
          <w:i/>
          <w:lang w:val="fr-FR"/>
        </w:rPr>
        <w:t xml:space="preserve">e Grecia y Roma : Actas del XII </w:t>
      </w:r>
      <w:r w:rsidR="00D3561D" w:rsidRPr="006B0AF0">
        <w:rPr>
          <w:i/>
          <w:lang w:val="fr-FR"/>
        </w:rPr>
        <w:t>Congreso Español de Estudios Clásicos, Valencia, 22 al 26 de octubre de 2007</w:t>
      </w:r>
      <w:hyperlink r:id="rId261" w:history="1">
        <w:r w:rsidR="00D3561D" w:rsidRPr="006B0AF0">
          <w:rPr>
            <w:rStyle w:val="Hyperlink"/>
            <w:lang w:val="fr-FR"/>
          </w:rPr>
          <w:t xml:space="preserve"> </w:t>
        </w:r>
        <w:r w:rsidR="00D3561D" w:rsidRPr="006B0AF0">
          <w:rPr>
            <w:rStyle w:val="Hyperlink"/>
            <w:color w:val="auto"/>
            <w:u w:val="none"/>
            <w:lang w:val="fr-FR"/>
          </w:rPr>
          <w:t>(Madrid), 2</w:t>
        </w:r>
      </w:hyperlink>
      <w:r w:rsidR="00B249FA" w:rsidRPr="006B0AF0">
        <w:rPr>
          <w:lang w:val="fr-FR"/>
        </w:rPr>
        <w:t>, 1069-</w:t>
      </w:r>
      <w:r w:rsidR="00D3561D" w:rsidRPr="006B0AF0">
        <w:rPr>
          <w:lang w:val="fr-FR"/>
        </w:rPr>
        <w:t>75.</w:t>
      </w:r>
    </w:p>
    <w:p w:rsidR="00E3001D" w:rsidRPr="006B0AF0" w:rsidRDefault="00E3001D" w:rsidP="000A7088">
      <w:pPr>
        <w:pStyle w:val="Textkrper-Zeileneinzug"/>
        <w:ind w:left="284" w:hanging="284"/>
        <w:rPr>
          <w:lang w:val="fr-FR"/>
        </w:rPr>
      </w:pPr>
      <w:r w:rsidRPr="006B0AF0">
        <w:rPr>
          <w:lang w:val="fr-FR"/>
        </w:rPr>
        <w:t>Van Mal-Maeder, Danielle Karin (2010): “La peste, les dieux et les homme</w:t>
      </w:r>
      <w:r w:rsidR="00B249FA" w:rsidRPr="006B0AF0">
        <w:rPr>
          <w:lang w:val="fr-FR"/>
        </w:rPr>
        <w:t>s: cheminements d‘une tradition,”</w:t>
      </w:r>
      <w:r w:rsidRPr="006B0AF0">
        <w:rPr>
          <w:lang w:val="fr-FR"/>
        </w:rPr>
        <w:t xml:space="preserve"> </w:t>
      </w:r>
      <w:hyperlink r:id="rId262" w:tooltip="EL = Études de lettres : revue de la Faculté des Lettres de l’Université de Lausanne" w:history="1">
        <w:r w:rsidRPr="006B0AF0">
          <w:rPr>
            <w:rStyle w:val="Hyperlink"/>
            <w:i/>
            <w:color w:val="auto"/>
            <w:u w:val="none"/>
            <w:lang w:val="fr-FR"/>
          </w:rPr>
          <w:t>EL</w:t>
        </w:r>
      </w:hyperlink>
      <w:r w:rsidRPr="006B0AF0">
        <w:rPr>
          <w:lang w:val="fr-FR"/>
        </w:rPr>
        <w:t xml:space="preserve"> 2010, 39-59.</w:t>
      </w:r>
    </w:p>
    <w:p w:rsidR="004A4C8C" w:rsidRPr="003219B4" w:rsidRDefault="004A4C8C" w:rsidP="000A7088">
      <w:pPr>
        <w:pStyle w:val="Textkrper-Zeileneinzug"/>
        <w:ind w:left="284" w:hanging="284"/>
      </w:pPr>
      <w:r w:rsidRPr="003219B4">
        <w:t xml:space="preserve">Van Minnen, P. (1991): “Lentils from Pelusium: A Note on Vergil’s </w:t>
      </w:r>
      <w:r w:rsidRPr="003219B4">
        <w:rPr>
          <w:i/>
          <w:iCs/>
        </w:rPr>
        <w:t>Georgics</w:t>
      </w:r>
      <w:r w:rsidRPr="003219B4">
        <w:t xml:space="preserve"> I, 228</w:t>
      </w:r>
      <w:r w:rsidR="00CA7F5A">
        <w:t>,”</w:t>
      </w:r>
      <w:r w:rsidRPr="003219B4">
        <w:t xml:space="preserve"> </w:t>
      </w:r>
      <w:r w:rsidRPr="003219B4">
        <w:rPr>
          <w:i/>
          <w:iCs/>
        </w:rPr>
        <w:t>Mnemosyne</w:t>
      </w:r>
      <w:r w:rsidRPr="003219B4">
        <w:t xml:space="preserve"> 44, 167-70.</w:t>
      </w:r>
    </w:p>
    <w:p w:rsidR="004A4C8C" w:rsidRPr="003219B4" w:rsidRDefault="00DA256A" w:rsidP="000A7088">
      <w:pPr>
        <w:pStyle w:val="Textkrper-Zeileneinzug"/>
        <w:ind w:left="284" w:hanging="284"/>
        <w:rPr>
          <w:lang w:val="it-IT"/>
        </w:rPr>
      </w:pPr>
      <w:r>
        <w:rPr>
          <w:lang w:val="it-IT"/>
        </w:rPr>
        <w:t>Vassalo, Bruna</w:t>
      </w:r>
      <w:r w:rsidR="004A4C8C" w:rsidRPr="003219B4">
        <w:rPr>
          <w:lang w:val="it-IT"/>
        </w:rPr>
        <w:t xml:space="preserve"> (1980): “Elementi pindarici nel IV libro delle </w:t>
      </w:r>
      <w:r w:rsidR="004A4C8C" w:rsidRPr="003219B4">
        <w:rPr>
          <w:i/>
          <w:iCs/>
          <w:lang w:val="it-IT"/>
        </w:rPr>
        <w:t>Georgiche</w:t>
      </w:r>
      <w:r w:rsidR="004A4C8C" w:rsidRPr="003219B4">
        <w:rPr>
          <w:lang w:val="it-IT"/>
        </w:rPr>
        <w:t xml:space="preserve"> virgiliane</w:t>
      </w:r>
      <w:r w:rsidR="00CA7F5A">
        <w:rPr>
          <w:lang w:val="it-IT"/>
        </w:rPr>
        <w:t>,”</w:t>
      </w:r>
      <w:r w:rsidR="004A4C8C" w:rsidRPr="003219B4">
        <w:rPr>
          <w:lang w:val="it-IT"/>
        </w:rPr>
        <w:t xml:space="preserve"> </w:t>
      </w:r>
      <w:r w:rsidR="004A4C8C" w:rsidRPr="003219B4">
        <w:rPr>
          <w:i/>
          <w:iCs/>
          <w:lang w:val="it-IT"/>
        </w:rPr>
        <w:t>SRIL</w:t>
      </w:r>
      <w:r w:rsidR="004A4C8C" w:rsidRPr="003219B4">
        <w:rPr>
          <w:lang w:val="it-IT"/>
        </w:rPr>
        <w:t xml:space="preserve"> 3, 101-15.</w:t>
      </w:r>
    </w:p>
    <w:p w:rsidR="004A4C8C" w:rsidRDefault="004A4C8C" w:rsidP="000A7088">
      <w:pPr>
        <w:pStyle w:val="Textkrper-Zeileneinzug"/>
        <w:ind w:left="284" w:hanging="284"/>
        <w:rPr>
          <w:lang w:val="it-IT"/>
        </w:rPr>
      </w:pPr>
      <w:r w:rsidRPr="003020C0">
        <w:rPr>
          <w:lang w:val="it-IT"/>
        </w:rPr>
        <w:t xml:space="preserve">Volk, Katharina (2002): </w:t>
      </w:r>
      <w:r w:rsidRPr="003020C0">
        <w:rPr>
          <w:i/>
          <w:iCs/>
          <w:lang w:val="it-IT"/>
        </w:rPr>
        <w:t>The Poetics of Latin Didactic: Lucretius, Vergil, Ovid, Manilius</w:t>
      </w:r>
      <w:r w:rsidRPr="003020C0">
        <w:rPr>
          <w:lang w:val="it-IT"/>
        </w:rPr>
        <w:t xml:space="preserve"> (</w:t>
      </w:r>
      <w:r w:rsidRPr="003020C0">
        <w:rPr>
          <w:lang w:val="it-IT"/>
        </w:rPr>
        <w:t>O</w:t>
      </w:r>
      <w:r w:rsidRPr="003020C0">
        <w:rPr>
          <w:lang w:val="it-IT"/>
        </w:rPr>
        <w:t xml:space="preserve">xford) </w:t>
      </w:r>
      <w:r w:rsidR="003020C0" w:rsidRPr="003020C0">
        <w:rPr>
          <w:lang w:val="it-IT"/>
        </w:rPr>
        <w:t xml:space="preserve">[A. Cucchiarelli, </w:t>
      </w:r>
      <w:hyperlink r:id="rId263" w:tooltip="CR = Classical Review" w:history="1">
        <w:r w:rsidR="003020C0" w:rsidRPr="003020C0">
          <w:rPr>
            <w:rStyle w:val="Hyperlink"/>
            <w:i/>
            <w:color w:val="auto"/>
            <w:u w:val="none"/>
            <w:lang w:val="it-IT"/>
          </w:rPr>
          <w:t>CR</w:t>
        </w:r>
      </w:hyperlink>
      <w:r w:rsidR="003020C0" w:rsidRPr="003020C0">
        <w:rPr>
          <w:lang w:val="it-IT"/>
        </w:rPr>
        <w:t xml:space="preserve"> 53, 2003, 350-2; D. Hill, G&amp;R 50, 2003, 110-11; E.J. Kenney, </w:t>
      </w:r>
      <w:hyperlink r:id="rId264" w:tooltip="BMCRev = Bryn Mawr Classical Review" w:history="1">
        <w:r w:rsidR="003020C0" w:rsidRPr="003020C0">
          <w:rPr>
            <w:rStyle w:val="Hyperlink"/>
            <w:i/>
            <w:color w:val="auto"/>
            <w:u w:val="none"/>
            <w:lang w:val="it-IT"/>
          </w:rPr>
          <w:t>BMCRev</w:t>
        </w:r>
      </w:hyperlink>
      <w:r w:rsidR="003020C0" w:rsidRPr="003020C0">
        <w:rPr>
          <w:lang w:val="it-IT"/>
        </w:rPr>
        <w:t xml:space="preserve"> 2003.01.26; S. Luciani, </w:t>
      </w:r>
      <w:hyperlink r:id="rId265" w:tooltip="REL = Revue des études latines" w:history="1">
        <w:r w:rsidR="003020C0" w:rsidRPr="003020C0">
          <w:rPr>
            <w:rStyle w:val="Hyperlink"/>
            <w:i/>
            <w:color w:val="auto"/>
            <w:u w:val="none"/>
            <w:lang w:val="it-IT"/>
          </w:rPr>
          <w:t>REL</w:t>
        </w:r>
      </w:hyperlink>
      <w:r w:rsidR="003020C0" w:rsidRPr="003020C0">
        <w:rPr>
          <w:lang w:val="it-IT"/>
        </w:rPr>
        <w:t xml:space="preserve"> 81, 2003, 380-1; B. Reay, </w:t>
      </w:r>
      <w:r w:rsidR="003020C0" w:rsidRPr="003020C0">
        <w:rPr>
          <w:i/>
          <w:iCs/>
          <w:lang w:val="it-IT"/>
        </w:rPr>
        <w:t>Vergilius</w:t>
      </w:r>
      <w:r w:rsidR="003020C0" w:rsidRPr="003020C0">
        <w:rPr>
          <w:lang w:val="it-IT"/>
        </w:rPr>
        <w:t xml:space="preserve"> 49, 2003, 189-92; A.R. Sharrock, </w:t>
      </w:r>
      <w:hyperlink r:id="rId266" w:tooltip="CPh = Classical Philology : a journal devoted to research in classical antiquity" w:history="1">
        <w:r w:rsidR="003020C0" w:rsidRPr="003020C0">
          <w:rPr>
            <w:rStyle w:val="Hyperlink"/>
            <w:i/>
            <w:color w:val="auto"/>
            <w:u w:val="none"/>
            <w:lang w:val="it-IT"/>
          </w:rPr>
          <w:t>CPh</w:t>
        </w:r>
      </w:hyperlink>
      <w:r w:rsidR="003020C0" w:rsidRPr="003020C0">
        <w:rPr>
          <w:lang w:val="it-IT"/>
        </w:rPr>
        <w:t xml:space="preserve"> 98, 2003, 306-9; A.E. Stallings, </w:t>
      </w:r>
      <w:r w:rsidR="003020C0" w:rsidRPr="00B249FA">
        <w:rPr>
          <w:i/>
          <w:lang w:val="it-IT"/>
        </w:rPr>
        <w:t>CO</w:t>
      </w:r>
      <w:r w:rsidR="003020C0" w:rsidRPr="003020C0">
        <w:rPr>
          <w:lang w:val="it-IT"/>
        </w:rPr>
        <w:t xml:space="preserve"> 81, 2003/4, 40; J.J. O’Hara, </w:t>
      </w:r>
      <w:hyperlink r:id="rId267" w:tooltip="CJ = The Classical Journal" w:history="1">
        <w:r w:rsidR="003020C0" w:rsidRPr="00B249FA">
          <w:rPr>
            <w:rStyle w:val="Hyperlink"/>
            <w:i/>
            <w:color w:val="auto"/>
            <w:u w:val="none"/>
            <w:lang w:val="it-IT"/>
          </w:rPr>
          <w:t>CJ</w:t>
        </w:r>
      </w:hyperlink>
      <w:r w:rsidR="003020C0" w:rsidRPr="003020C0">
        <w:rPr>
          <w:lang w:val="it-IT"/>
        </w:rPr>
        <w:t xml:space="preserve"> 99, 2003/4, 456-8; G. Campbell, </w:t>
      </w:r>
      <w:hyperlink r:id="rId268" w:tooltip="JRS = The Journal of Roman Studies" w:history="1">
        <w:r w:rsidR="003020C0" w:rsidRPr="003020C0">
          <w:rPr>
            <w:rStyle w:val="Hyperlink"/>
            <w:color w:val="auto"/>
            <w:u w:val="none"/>
            <w:lang w:val="it-IT"/>
          </w:rPr>
          <w:t>JRS</w:t>
        </w:r>
      </w:hyperlink>
      <w:r w:rsidR="003020C0" w:rsidRPr="003020C0">
        <w:rPr>
          <w:lang w:val="it-IT"/>
        </w:rPr>
        <w:t xml:space="preserve"> 94, 2004, 209-10; V. DeNardis, </w:t>
      </w:r>
      <w:hyperlink r:id="rId269" w:tooltip="CW = The Classical world" w:history="1">
        <w:r w:rsidR="003020C0" w:rsidRPr="003020C0">
          <w:rPr>
            <w:rStyle w:val="Hyperlink"/>
            <w:i/>
            <w:color w:val="auto"/>
            <w:u w:val="none"/>
            <w:lang w:val="it-IT"/>
          </w:rPr>
          <w:t>CW</w:t>
        </w:r>
      </w:hyperlink>
      <w:r w:rsidR="003020C0" w:rsidRPr="003020C0">
        <w:rPr>
          <w:lang w:val="it-IT"/>
        </w:rPr>
        <w:t xml:space="preserve"> 100, 2006/7, 173-4; M. Pozzi, </w:t>
      </w:r>
      <w:hyperlink r:id="rId270" w:tooltip="Praesentia = Praesentia : Revista Venezolana de Estudios Clásicos" w:history="1">
        <w:r w:rsidR="003020C0" w:rsidRPr="003020C0">
          <w:rPr>
            <w:rStyle w:val="Hyperlink"/>
            <w:i/>
            <w:color w:val="auto"/>
            <w:u w:val="none"/>
            <w:lang w:val="it-IT"/>
          </w:rPr>
          <w:t>Praesentia</w:t>
        </w:r>
      </w:hyperlink>
      <w:r w:rsidR="003020C0" w:rsidRPr="003020C0">
        <w:rPr>
          <w:lang w:val="it-IT"/>
        </w:rPr>
        <w:t xml:space="preserve"> 7, 2006].</w:t>
      </w:r>
    </w:p>
    <w:p w:rsidR="00AF3FFA" w:rsidRPr="00AF3FFA" w:rsidRDefault="00AF3FFA" w:rsidP="000A7088">
      <w:pPr>
        <w:pStyle w:val="Textkrper-Zeileneinzug"/>
        <w:ind w:left="284" w:hanging="284"/>
        <w:rPr>
          <w:lang w:val="en-US"/>
        </w:rPr>
      </w:pPr>
      <w:r w:rsidRPr="00AF3FFA">
        <w:rPr>
          <w:lang w:val="en-US"/>
        </w:rPr>
        <w:t>–</w:t>
      </w:r>
      <w:r w:rsidRPr="00AF3FFA">
        <w:rPr>
          <w:lang w:val="en-US"/>
        </w:rPr>
        <w:tab/>
        <w:t xml:space="preserve">(2008; ed.): </w:t>
      </w:r>
      <w:r w:rsidRPr="00AF3FFA">
        <w:rPr>
          <w:i/>
          <w:lang w:val="en-US"/>
        </w:rPr>
        <w:t>Oxford Readings in Classical Studies: Vergil’s</w:t>
      </w:r>
      <w:r w:rsidRPr="00AF3FFA">
        <w:rPr>
          <w:lang w:val="en-US"/>
        </w:rPr>
        <w:t xml:space="preserve"> </w:t>
      </w:r>
      <w:r>
        <w:rPr>
          <w:lang w:val="en-US"/>
        </w:rPr>
        <w:t>Georgics</w:t>
      </w:r>
      <w:r w:rsidRPr="00AF3FFA">
        <w:rPr>
          <w:lang w:val="en-US"/>
        </w:rPr>
        <w:t xml:space="preserve"> (Oxford)</w:t>
      </w:r>
      <w:r>
        <w:rPr>
          <w:lang w:val="en-US"/>
        </w:rPr>
        <w:t xml:space="preserve"> [Ph. Heuzé, </w:t>
      </w:r>
      <w:hyperlink r:id="rId271" w:tooltip="REL = Revue des études latines" w:history="1">
        <w:r w:rsidRPr="00AF3FFA">
          <w:rPr>
            <w:rStyle w:val="Hyperlink"/>
            <w:i/>
            <w:color w:val="auto"/>
            <w:u w:val="none"/>
            <w:lang w:val="en-US"/>
          </w:rPr>
          <w:t>REL</w:t>
        </w:r>
      </w:hyperlink>
      <w:r w:rsidRPr="00680811">
        <w:rPr>
          <w:lang w:val="en-US"/>
        </w:rPr>
        <w:t xml:space="preserve"> </w:t>
      </w:r>
      <w:r>
        <w:rPr>
          <w:lang w:val="en-US"/>
        </w:rPr>
        <w:t>86, 2008 287-</w:t>
      </w:r>
      <w:r w:rsidRPr="00680811">
        <w:rPr>
          <w:lang w:val="en-US"/>
        </w:rPr>
        <w:t>8</w:t>
      </w:r>
      <w:r>
        <w:rPr>
          <w:lang w:val="en-US"/>
        </w:rPr>
        <w:t xml:space="preserve">; </w:t>
      </w:r>
      <w:r w:rsidRPr="00AF3FFA">
        <w:rPr>
          <w:lang w:val="en-US"/>
        </w:rPr>
        <w:t xml:space="preserve">C. Formicola, </w:t>
      </w:r>
      <w:hyperlink r:id="rId272" w:tooltip="BStudLat = Bollettino di studi latini : periodico semestrale d’informazione bibliografica" w:history="1">
        <w:r w:rsidRPr="00AF3FFA">
          <w:rPr>
            <w:rStyle w:val="Hyperlink"/>
            <w:i/>
            <w:color w:val="auto"/>
            <w:u w:val="none"/>
            <w:lang w:val="en-US"/>
          </w:rPr>
          <w:t>BStudLat</w:t>
        </w:r>
      </w:hyperlink>
      <w:r w:rsidRPr="00AF3FFA">
        <w:rPr>
          <w:lang w:val="en-US"/>
        </w:rPr>
        <w:t xml:space="preserve"> 39, 2009, 271-3;</w:t>
      </w:r>
      <w:r>
        <w:rPr>
          <w:lang w:val="en-US"/>
        </w:rPr>
        <w:t xml:space="preserve"> R. </w:t>
      </w:r>
      <w:r w:rsidRPr="00680811">
        <w:rPr>
          <w:lang w:val="en-US"/>
        </w:rPr>
        <w:t>Pogorzelski</w:t>
      </w:r>
      <w:r>
        <w:rPr>
          <w:lang w:val="en-US"/>
        </w:rPr>
        <w:t>,</w:t>
      </w:r>
      <w:r w:rsidRPr="0096300E">
        <w:rPr>
          <w:lang w:val="en-US"/>
        </w:rPr>
        <w:t xml:space="preserve"> </w:t>
      </w:r>
      <w:hyperlink r:id="rId273" w:tooltip="BMCRev = Bryn Mawr Classical Review" w:history="1">
        <w:r w:rsidRPr="00AF3FFA">
          <w:rPr>
            <w:rStyle w:val="Hyperlink"/>
            <w:i/>
            <w:color w:val="auto"/>
            <w:u w:val="none"/>
            <w:lang w:val="en-US"/>
          </w:rPr>
          <w:t>BMCRev</w:t>
        </w:r>
      </w:hyperlink>
      <w:r w:rsidRPr="00680811">
        <w:rPr>
          <w:lang w:val="en-US"/>
        </w:rPr>
        <w:t xml:space="preserve"> 2009.03.53</w:t>
      </w:r>
      <w:r>
        <w:rPr>
          <w:lang w:val="en-US"/>
        </w:rPr>
        <w:t xml:space="preserve">; </w:t>
      </w:r>
      <w:r w:rsidRPr="0096300E">
        <w:rPr>
          <w:lang w:val="en-US"/>
        </w:rPr>
        <w:t xml:space="preserve">J. Henkel, </w:t>
      </w:r>
      <w:hyperlink r:id="rId274" w:tooltip="CJ = The Classical Journal" w:history="1">
        <w:r w:rsidRPr="00AF3FFA">
          <w:rPr>
            <w:rStyle w:val="Hyperlink"/>
            <w:i/>
            <w:color w:val="auto"/>
            <w:u w:val="none"/>
            <w:lang w:val="en-US"/>
          </w:rPr>
          <w:t>CJ</w:t>
        </w:r>
      </w:hyperlink>
      <w:r w:rsidRPr="00680811">
        <w:rPr>
          <w:lang w:val="en-US"/>
        </w:rPr>
        <w:t xml:space="preserve"> </w:t>
      </w:r>
      <w:r>
        <w:rPr>
          <w:lang w:val="en-US"/>
        </w:rPr>
        <w:t>105, 2009/</w:t>
      </w:r>
      <w:r w:rsidRPr="00680811">
        <w:rPr>
          <w:lang w:val="en-US"/>
        </w:rPr>
        <w:t>10</w:t>
      </w:r>
      <w:r>
        <w:rPr>
          <w:lang w:val="en-US"/>
        </w:rPr>
        <w:t>, 183-</w:t>
      </w:r>
      <w:r w:rsidRPr="00680811">
        <w:rPr>
          <w:lang w:val="en-US"/>
        </w:rPr>
        <w:t>6</w:t>
      </w:r>
      <w:r>
        <w:rPr>
          <w:lang w:val="en-US"/>
        </w:rPr>
        <w:t xml:space="preserve">; </w:t>
      </w:r>
      <w:r w:rsidRPr="00AF3FFA">
        <w:rPr>
          <w:lang w:val="en-US"/>
        </w:rPr>
        <w:t xml:space="preserve">D. Mankin, </w:t>
      </w:r>
      <w:r w:rsidRPr="00AF3FFA">
        <w:rPr>
          <w:i/>
          <w:lang w:val="en-US"/>
        </w:rPr>
        <w:t>Religious Studies Review</w:t>
      </w:r>
      <w:r w:rsidRPr="00AF3FFA">
        <w:rPr>
          <w:lang w:val="en-US"/>
        </w:rPr>
        <w:t xml:space="preserve"> 37, 2011, 128</w:t>
      </w:r>
      <w:r>
        <w:rPr>
          <w:lang w:val="en-US"/>
        </w:rPr>
        <w:t>].</w:t>
      </w:r>
    </w:p>
    <w:p w:rsidR="004A4C8C" w:rsidRPr="0037004A" w:rsidRDefault="00DD27F3" w:rsidP="000A7088">
      <w:pPr>
        <w:pStyle w:val="Textkrper-Zeileneinzug"/>
        <w:ind w:left="284" w:hanging="284"/>
        <w:rPr>
          <w:lang w:val="it-IT"/>
        </w:rPr>
      </w:pPr>
      <w:r w:rsidRPr="00DD27F3">
        <w:rPr>
          <w:lang w:val="de-DE"/>
        </w:rPr>
        <w:t>–</w:t>
      </w:r>
      <w:r w:rsidRPr="00DD27F3">
        <w:rPr>
          <w:lang w:val="de-DE"/>
        </w:rPr>
        <w:tab/>
        <w:t>(2005</w:t>
      </w:r>
      <w:r w:rsidR="00B249FA">
        <w:rPr>
          <w:lang w:val="de-DE"/>
        </w:rPr>
        <w:t>)</w:t>
      </w:r>
      <w:r w:rsidRPr="00DD27F3">
        <w:rPr>
          <w:lang w:val="de-DE"/>
        </w:rPr>
        <w:t xml:space="preserve">: Lehrgedicht oder ‘Naturgedicht’? Naturwissenschaft und Naturphilosophie in der Lehrdichtung von Hesiod bis zur </w:t>
      </w:r>
      <w:r w:rsidRPr="00DD27F3">
        <w:rPr>
          <w:i/>
          <w:lang w:val="de-DE"/>
        </w:rPr>
        <w:t>Aetna</w:t>
      </w:r>
      <w:r w:rsidRPr="00DD27F3">
        <w:rPr>
          <w:lang w:val="de-DE"/>
        </w:rPr>
        <w:t>,”</w:t>
      </w:r>
      <w:r>
        <w:rPr>
          <w:lang w:val="de-DE"/>
        </w:rPr>
        <w:t xml:space="preserve"> in </w:t>
      </w:r>
      <w:r w:rsidR="00B249FA">
        <w:rPr>
          <w:lang w:val="de-DE"/>
        </w:rPr>
        <w:t>M</w:t>
      </w:r>
      <w:r>
        <w:rPr>
          <w:lang w:val="de-DE"/>
        </w:rPr>
        <w:t>arietta Horster</w:t>
      </w:r>
      <w:r w:rsidRPr="004C60D5">
        <w:rPr>
          <w:lang w:val="de-DE"/>
        </w:rPr>
        <w:t xml:space="preserve">/Christiane Reitz (edd.): </w:t>
      </w:r>
      <w:r w:rsidRPr="004C60D5">
        <w:rPr>
          <w:i/>
          <w:lang w:val="de-DE"/>
        </w:rPr>
        <w:t>Wi</w:t>
      </w:r>
      <w:r w:rsidRPr="004C60D5">
        <w:rPr>
          <w:i/>
          <w:lang w:val="de-DE"/>
        </w:rPr>
        <w:t>s</w:t>
      </w:r>
      <w:r w:rsidRPr="004C60D5">
        <w:rPr>
          <w:i/>
          <w:lang w:val="de-DE"/>
        </w:rPr>
        <w:t>sensvermittlung in dichterischer Gestalt.</w:t>
      </w:r>
      <w:r w:rsidRPr="004C60D5">
        <w:rPr>
          <w:lang w:val="de-DE"/>
        </w:rPr>
        <w:t xml:space="preserve"> </w:t>
      </w:r>
      <w:r w:rsidRPr="0037004A">
        <w:rPr>
          <w:lang w:val="it-IT"/>
        </w:rPr>
        <w:t>Palingenesia 85 (Stuttgart), 155-73.</w:t>
      </w:r>
    </w:p>
    <w:p w:rsidR="00DD27F3" w:rsidRDefault="00DD27F3" w:rsidP="000A7088">
      <w:pPr>
        <w:pStyle w:val="Textkrper-Zeileneinzug"/>
        <w:ind w:left="284" w:hanging="284"/>
        <w:rPr>
          <w:lang w:val="it-IT"/>
        </w:rPr>
      </w:pPr>
    </w:p>
    <w:p w:rsidR="00792894" w:rsidRPr="0037004A" w:rsidRDefault="00792894" w:rsidP="000A7088">
      <w:pPr>
        <w:pStyle w:val="Textkrper-Zeileneinzug"/>
        <w:ind w:left="284" w:hanging="284"/>
        <w:rPr>
          <w:lang w:val="it-IT"/>
        </w:rPr>
      </w:pPr>
    </w:p>
    <w:p w:rsidR="00B15A62" w:rsidRPr="004305B5" w:rsidRDefault="00B15A62" w:rsidP="00B15A62">
      <w:pPr>
        <w:tabs>
          <w:tab w:val="left" w:pos="0"/>
        </w:tabs>
        <w:ind w:left="284" w:hanging="284"/>
        <w:jc w:val="both"/>
        <w:rPr>
          <w:lang w:val="it-IT"/>
        </w:rPr>
      </w:pPr>
      <w:r>
        <w:rPr>
          <w:lang w:val="it-IT"/>
        </w:rPr>
        <w:t xml:space="preserve">Wacht, Manfred (1996): </w:t>
      </w:r>
      <w:r>
        <w:rPr>
          <w:i/>
          <w:lang w:val="it-IT"/>
        </w:rPr>
        <w:t>Concordantia Vergiliana</w:t>
      </w:r>
      <w:r>
        <w:rPr>
          <w:lang w:val="it-IT"/>
        </w:rPr>
        <w:t>.</w:t>
      </w:r>
      <w:r>
        <w:rPr>
          <w:i/>
          <w:lang w:val="it-IT"/>
        </w:rPr>
        <w:t xml:space="preserve"> </w:t>
      </w:r>
      <w:r>
        <w:rPr>
          <w:lang w:val="it-IT"/>
        </w:rPr>
        <w:t xml:space="preserve">Alpha-Omega A 154. </w:t>
      </w:r>
      <w:r w:rsidRPr="004305B5">
        <w:rPr>
          <w:lang w:val="it-IT"/>
        </w:rPr>
        <w:t>(Hildesheim, etc.).</w:t>
      </w:r>
    </w:p>
    <w:p w:rsidR="00035C56" w:rsidRDefault="00035C56" w:rsidP="00035C56">
      <w:pPr>
        <w:pStyle w:val="StandardWeb"/>
        <w:spacing w:before="0" w:beforeAutospacing="0" w:after="0" w:afterAutospacing="0"/>
        <w:ind w:left="284" w:hanging="284"/>
        <w:jc w:val="both"/>
        <w:rPr>
          <w:lang w:val="en-US"/>
        </w:rPr>
      </w:pPr>
      <w:r w:rsidRPr="00680811">
        <w:rPr>
          <w:lang w:val="en-US"/>
        </w:rPr>
        <w:t>Wallace</w:t>
      </w:r>
      <w:r>
        <w:rPr>
          <w:lang w:val="en-US"/>
        </w:rPr>
        <w:t>,</w:t>
      </w:r>
      <w:r w:rsidRPr="00FA1A50">
        <w:rPr>
          <w:lang w:val="en-US"/>
        </w:rPr>
        <w:t xml:space="preserve"> </w:t>
      </w:r>
      <w:r w:rsidRPr="00680811">
        <w:rPr>
          <w:lang w:val="en-US"/>
        </w:rPr>
        <w:t>Andrew</w:t>
      </w:r>
      <w:r>
        <w:rPr>
          <w:lang w:val="en-US"/>
        </w:rPr>
        <w:t xml:space="preserve"> (2003): “</w:t>
      </w:r>
      <w:r w:rsidRPr="00680811">
        <w:rPr>
          <w:lang w:val="en-US"/>
        </w:rPr>
        <w:t>Placement, Gende</w:t>
      </w:r>
      <w:r>
        <w:rPr>
          <w:lang w:val="en-US"/>
        </w:rPr>
        <w:t xml:space="preserve">r, Pedagogy: Virgil’s Fourth </w:t>
      </w:r>
      <w:r w:rsidRPr="00FA1A50">
        <w:rPr>
          <w:i/>
          <w:lang w:val="en-US"/>
        </w:rPr>
        <w:t>Georgic</w:t>
      </w:r>
      <w:r>
        <w:rPr>
          <w:lang w:val="en-US"/>
        </w:rPr>
        <w:t xml:space="preserve"> in Print,”</w:t>
      </w:r>
      <w:r w:rsidRPr="00680811">
        <w:rPr>
          <w:lang w:val="en-US"/>
        </w:rPr>
        <w:t xml:space="preserve"> </w:t>
      </w:r>
      <w:r w:rsidRPr="00FA1A50">
        <w:rPr>
          <w:i/>
          <w:lang w:val="en-US"/>
        </w:rPr>
        <w:t>RenQ</w:t>
      </w:r>
      <w:r>
        <w:rPr>
          <w:lang w:val="en-US"/>
        </w:rPr>
        <w:t xml:space="preserve"> 56, </w:t>
      </w:r>
      <w:r w:rsidRPr="00680811">
        <w:rPr>
          <w:lang w:val="en-US"/>
        </w:rPr>
        <w:t>374-407.</w:t>
      </w:r>
    </w:p>
    <w:p w:rsidR="00035C56" w:rsidRPr="00517923" w:rsidRDefault="00035C56" w:rsidP="00035C56">
      <w:pPr>
        <w:pStyle w:val="StandardWeb"/>
        <w:spacing w:before="0" w:beforeAutospacing="0" w:after="0" w:afterAutospacing="0"/>
        <w:ind w:left="284" w:hanging="284"/>
        <w:jc w:val="both"/>
        <w:rPr>
          <w:lang w:val="en-US"/>
        </w:rPr>
      </w:pPr>
      <w:r w:rsidRPr="00517923">
        <w:rPr>
          <w:lang w:val="en-US"/>
        </w:rPr>
        <w:t>–</w:t>
      </w:r>
      <w:r w:rsidRPr="00517923">
        <w:rPr>
          <w:lang w:val="en-US"/>
        </w:rPr>
        <w:tab/>
        <w:t xml:space="preserve">(2010): </w:t>
      </w:r>
      <w:r w:rsidRPr="00517923">
        <w:rPr>
          <w:i/>
          <w:iCs/>
          <w:lang w:val="en-US"/>
        </w:rPr>
        <w:t>Virgil's Schoolboys: The Poetics of Pedagogy in Renaissance England. Classical Presences</w:t>
      </w:r>
      <w:r w:rsidRPr="00517923">
        <w:rPr>
          <w:lang w:val="en-US"/>
        </w:rPr>
        <w:t xml:space="preserve"> (</w:t>
      </w:r>
      <w:r w:rsidR="00517923">
        <w:rPr>
          <w:lang w:val="en-US"/>
        </w:rPr>
        <w:t>Oxford/</w:t>
      </w:r>
      <w:r w:rsidRPr="00517923">
        <w:rPr>
          <w:lang w:val="en-US"/>
        </w:rPr>
        <w:t xml:space="preserve">New York) [R.W. Bushnell, </w:t>
      </w:r>
      <w:r w:rsidRPr="00517923">
        <w:rPr>
          <w:i/>
          <w:lang w:val="en-US"/>
        </w:rPr>
        <w:t>BMCRev</w:t>
      </w:r>
      <w:r w:rsidRPr="00517923">
        <w:rPr>
          <w:lang w:val="en-US"/>
        </w:rPr>
        <w:t xml:space="preserve"> 2011.09.51; C. Burrow, </w:t>
      </w:r>
      <w:r w:rsidRPr="00517923">
        <w:rPr>
          <w:i/>
          <w:lang w:val="en-US"/>
        </w:rPr>
        <w:t>CR</w:t>
      </w:r>
      <w:r w:rsidRPr="00517923">
        <w:rPr>
          <w:lang w:val="en-US"/>
        </w:rPr>
        <w:t xml:space="preserve"> 61, 2011, 472-74.].</w:t>
      </w:r>
    </w:p>
    <w:p w:rsidR="00B15A62" w:rsidRDefault="00B15A62" w:rsidP="00B15A62">
      <w:pPr>
        <w:tabs>
          <w:tab w:val="left" w:pos="0"/>
        </w:tabs>
        <w:ind w:left="284" w:hanging="284"/>
        <w:jc w:val="both"/>
        <w:rPr>
          <w:lang w:val="it-IT"/>
        </w:rPr>
      </w:pPr>
      <w:r>
        <w:rPr>
          <w:lang w:val="it-IT"/>
        </w:rPr>
        <w:lastRenderedPageBreak/>
        <w:t xml:space="preserve">Warwick, Henrietta Holm (1975): </w:t>
      </w:r>
      <w:r>
        <w:rPr>
          <w:i/>
          <w:lang w:val="it-IT"/>
        </w:rPr>
        <w:t xml:space="preserve">A Vergil Concordance </w:t>
      </w:r>
      <w:r>
        <w:rPr>
          <w:lang w:val="it-IT"/>
        </w:rPr>
        <w:t>(Minneapolis).</w:t>
      </w:r>
    </w:p>
    <w:p w:rsidR="004A4C8C" w:rsidRPr="003219B4" w:rsidRDefault="00B249FA" w:rsidP="000A7088">
      <w:pPr>
        <w:pStyle w:val="Textkrper-Zeileneinzug"/>
        <w:ind w:left="284" w:hanging="284"/>
        <w:rPr>
          <w:lang w:val="it-IT"/>
        </w:rPr>
      </w:pPr>
      <w:r>
        <w:rPr>
          <w:lang w:val="it-IT"/>
        </w:rPr>
        <w:t>Waszink, Jan Hendrik</w:t>
      </w:r>
      <w:r w:rsidR="004A4C8C" w:rsidRPr="003219B4">
        <w:rPr>
          <w:lang w:val="it-IT"/>
        </w:rPr>
        <w:t xml:space="preserve"> (1986): “Il proemio del terzo libro delle </w:t>
      </w:r>
      <w:r w:rsidR="004A4C8C" w:rsidRPr="003219B4">
        <w:rPr>
          <w:i/>
          <w:iCs/>
          <w:lang w:val="it-IT"/>
        </w:rPr>
        <w:t>Georgiche</w:t>
      </w:r>
      <w:r w:rsidR="004A4C8C" w:rsidRPr="003219B4">
        <w:rPr>
          <w:lang w:val="it-IT"/>
        </w:rPr>
        <w:t xml:space="preserve"> e l’</w:t>
      </w:r>
      <w:r w:rsidR="004A4C8C" w:rsidRPr="003219B4">
        <w:rPr>
          <w:i/>
          <w:iCs/>
          <w:lang w:val="it-IT"/>
        </w:rPr>
        <w:t>Eneide</w:t>
      </w:r>
      <w:r w:rsidR="00CA7F5A">
        <w:rPr>
          <w:lang w:val="it-IT"/>
        </w:rPr>
        <w:t>,”</w:t>
      </w:r>
      <w:r w:rsidR="004A4C8C" w:rsidRPr="003219B4">
        <w:rPr>
          <w:lang w:val="it-IT"/>
        </w:rPr>
        <w:t xml:space="preserve"> in </w:t>
      </w:r>
      <w:r w:rsidR="004A4C8C" w:rsidRPr="003219B4">
        <w:rPr>
          <w:i/>
          <w:iCs/>
          <w:lang w:val="it-IT"/>
        </w:rPr>
        <w:t>Atti del Convegno mondiale scientifico di studi su Virgilio. Mantova, Roma, Napoli 19-24 se</w:t>
      </w:r>
      <w:r w:rsidR="004A4C8C" w:rsidRPr="003219B4">
        <w:rPr>
          <w:i/>
          <w:iCs/>
          <w:lang w:val="it-IT"/>
        </w:rPr>
        <w:t>t</w:t>
      </w:r>
      <w:r w:rsidR="004A4C8C" w:rsidRPr="003219B4">
        <w:rPr>
          <w:i/>
          <w:iCs/>
          <w:lang w:val="it-IT"/>
        </w:rPr>
        <w:t>tembre 1981</w:t>
      </w:r>
      <w:r w:rsidR="004A4C8C" w:rsidRPr="003219B4">
        <w:rPr>
          <w:lang w:val="it-IT"/>
        </w:rPr>
        <w:t xml:space="preserve"> (Milano), i, 29-37.</w:t>
      </w:r>
    </w:p>
    <w:p w:rsidR="004A4C8C" w:rsidRPr="005216B3" w:rsidRDefault="004A4C8C" w:rsidP="000A7088">
      <w:pPr>
        <w:pStyle w:val="Textkrper-Zeileneinzug"/>
        <w:ind w:left="284" w:hanging="284"/>
        <w:rPr>
          <w:lang w:val="it-IT"/>
        </w:rPr>
      </w:pPr>
      <w:r w:rsidRPr="005216B3">
        <w:rPr>
          <w:lang w:val="it-IT"/>
        </w:rPr>
        <w:t xml:space="preserve">Watson, Patricia A. (1993): “Stepmothers and Hippomanes: </w:t>
      </w:r>
      <w:r w:rsidRPr="005216B3">
        <w:rPr>
          <w:i/>
          <w:lang w:val="it-IT"/>
        </w:rPr>
        <w:t xml:space="preserve">Georgics </w:t>
      </w:r>
      <w:r w:rsidRPr="005216B3">
        <w:rPr>
          <w:lang w:val="it-IT"/>
        </w:rPr>
        <w:t>3.282f.</w:t>
      </w:r>
      <w:r w:rsidR="00CA7F5A" w:rsidRPr="005216B3">
        <w:rPr>
          <w:lang w:val="it-IT"/>
        </w:rPr>
        <w:t>,”</w:t>
      </w:r>
      <w:r w:rsidRPr="005216B3">
        <w:rPr>
          <w:lang w:val="it-IT"/>
        </w:rPr>
        <w:t xml:space="preserve"> </w:t>
      </w:r>
      <w:r w:rsidRPr="005216B3">
        <w:rPr>
          <w:i/>
          <w:iCs/>
          <w:lang w:val="it-IT"/>
        </w:rPr>
        <w:t>Latomus</w:t>
      </w:r>
      <w:r w:rsidRPr="005216B3">
        <w:rPr>
          <w:lang w:val="it-IT"/>
        </w:rPr>
        <w:t xml:space="preserve"> 52, 842-7.</w:t>
      </w:r>
    </w:p>
    <w:p w:rsidR="004A4C8C" w:rsidRPr="003219B4" w:rsidRDefault="004A4C8C" w:rsidP="000A7088">
      <w:pPr>
        <w:pStyle w:val="Textkrper-Zeileneinzug"/>
        <w:ind w:left="284" w:hanging="284"/>
      </w:pPr>
      <w:r w:rsidRPr="003219B4">
        <w:t>Weber, Clifford (1991): “</w:t>
      </w:r>
      <w:r w:rsidRPr="003219B4">
        <w:rPr>
          <w:i/>
        </w:rPr>
        <w:t>Dodona reneges</w:t>
      </w:r>
      <w:r w:rsidRPr="003219B4">
        <w:t xml:space="preserve">: A Neglected Oxymoron in </w:t>
      </w:r>
      <w:r w:rsidRPr="003219B4">
        <w:rPr>
          <w:i/>
        </w:rPr>
        <w:t>Georgics</w:t>
      </w:r>
      <w:r w:rsidRPr="003219B4">
        <w:t xml:space="preserve"> 1.149</w:t>
      </w:r>
      <w:r w:rsidR="00CA7F5A">
        <w:t>,”</w:t>
      </w:r>
      <w:r w:rsidRPr="003219B4">
        <w:t xml:space="preserve"> </w:t>
      </w:r>
      <w:r w:rsidRPr="003219B4">
        <w:rPr>
          <w:i/>
          <w:iCs/>
        </w:rPr>
        <w:t>CPh</w:t>
      </w:r>
      <w:r w:rsidRPr="003219B4">
        <w:t xml:space="preserve"> 86, 323-7.</w:t>
      </w:r>
    </w:p>
    <w:p w:rsidR="0039246B" w:rsidRPr="0039246B" w:rsidRDefault="0039246B" w:rsidP="0039246B">
      <w:pPr>
        <w:tabs>
          <w:tab w:val="left" w:pos="0"/>
        </w:tabs>
        <w:ind w:left="284" w:hanging="284"/>
        <w:jc w:val="both"/>
        <w:rPr>
          <w:lang w:val="en-US"/>
        </w:rPr>
      </w:pPr>
      <w:r>
        <w:rPr>
          <w:lang w:val="en-US"/>
        </w:rPr>
        <w:t>Weeda, Leendert (2015):</w:t>
      </w:r>
      <w:r w:rsidRPr="00667C37">
        <w:rPr>
          <w:lang w:val="en-US"/>
        </w:rPr>
        <w:t xml:space="preserve"> </w:t>
      </w:r>
      <w:r>
        <w:rPr>
          <w:rStyle w:val="Hervorhebung"/>
          <w:lang w:val="en-US"/>
        </w:rPr>
        <w:t>Vergil’s Political C</w:t>
      </w:r>
      <w:r w:rsidRPr="00667C37">
        <w:rPr>
          <w:rStyle w:val="Hervorhebung"/>
          <w:lang w:val="en-US"/>
        </w:rPr>
        <w:t>ommentary in the Eclogues, Georgics and Aen</w:t>
      </w:r>
      <w:r w:rsidRPr="00667C37">
        <w:rPr>
          <w:rStyle w:val="Hervorhebung"/>
          <w:lang w:val="en-US"/>
        </w:rPr>
        <w:t>e</w:t>
      </w:r>
      <w:r w:rsidRPr="00667C37">
        <w:rPr>
          <w:rStyle w:val="Hervorhebung"/>
          <w:lang w:val="en-US"/>
        </w:rPr>
        <w:t>id</w:t>
      </w:r>
      <w:r w:rsidRPr="00667C37">
        <w:rPr>
          <w:lang w:val="en-US"/>
        </w:rPr>
        <w:t xml:space="preserve">. </w:t>
      </w:r>
      <w:r>
        <w:rPr>
          <w:lang w:val="en-US"/>
        </w:rPr>
        <w:t>(</w:t>
      </w:r>
      <w:r w:rsidRPr="00667C37">
        <w:rPr>
          <w:lang w:val="en-US"/>
        </w:rPr>
        <w:t>Berlin</w:t>
      </w:r>
      <w:r>
        <w:rPr>
          <w:lang w:val="en-US"/>
        </w:rPr>
        <w:t>).</w:t>
      </w:r>
    </w:p>
    <w:p w:rsidR="004A4C8C" w:rsidRPr="003219B4" w:rsidRDefault="004A4C8C" w:rsidP="000A7088">
      <w:pPr>
        <w:pStyle w:val="Textkrper-Zeileneinzug"/>
        <w:ind w:left="284" w:hanging="284"/>
      </w:pPr>
      <w:r w:rsidRPr="003219B4">
        <w:t xml:space="preserve">Wellesley, K. (1985a): “Virgil, </w:t>
      </w:r>
      <w:r w:rsidRPr="003219B4">
        <w:rPr>
          <w:i/>
          <w:iCs/>
        </w:rPr>
        <w:t>Georgics</w:t>
      </w:r>
      <w:r w:rsidRPr="003219B4">
        <w:t xml:space="preserve"> 3.44, Emended</w:t>
      </w:r>
      <w:r w:rsidR="00CA7F5A">
        <w:t>,”</w:t>
      </w:r>
      <w:r w:rsidRPr="003219B4">
        <w:t xml:space="preserve"> </w:t>
      </w:r>
      <w:r w:rsidRPr="003219B4">
        <w:rPr>
          <w:i/>
          <w:iCs/>
        </w:rPr>
        <w:t>LCM</w:t>
      </w:r>
      <w:r w:rsidRPr="003219B4">
        <w:t xml:space="preserve"> 10, 35.</w:t>
      </w:r>
    </w:p>
    <w:p w:rsidR="004A4C8C" w:rsidRPr="003219B4" w:rsidRDefault="004A4C8C" w:rsidP="000A7088">
      <w:pPr>
        <w:pStyle w:val="Textkrper-Zeileneinzug"/>
        <w:ind w:left="284" w:hanging="284"/>
      </w:pPr>
      <w:r w:rsidRPr="003219B4">
        <w:t>–</w:t>
      </w:r>
      <w:r w:rsidRPr="003219B4">
        <w:tab/>
        <w:t>(1985b): “Virgil’s Bees: A Short Note</w:t>
      </w:r>
      <w:r w:rsidR="00CA7F5A">
        <w:t>,”</w:t>
      </w:r>
      <w:r w:rsidRPr="003219B4">
        <w:t xml:space="preserve"> </w:t>
      </w:r>
      <w:r w:rsidRPr="003219B4">
        <w:rPr>
          <w:i/>
          <w:iCs/>
        </w:rPr>
        <w:t>LCM</w:t>
      </w:r>
      <w:r w:rsidRPr="003219B4">
        <w:t xml:space="preserve"> 10, 13.</w:t>
      </w:r>
    </w:p>
    <w:p w:rsidR="004A4C8C" w:rsidRPr="003219B4" w:rsidRDefault="001E7FA7" w:rsidP="000A7088">
      <w:pPr>
        <w:pStyle w:val="Textkrper-Zeileneinzug"/>
        <w:ind w:left="284" w:hanging="284"/>
      </w:pPr>
      <w:r>
        <w:t>Wender, Dorothea</w:t>
      </w:r>
      <w:r w:rsidR="004A4C8C" w:rsidRPr="003219B4">
        <w:t xml:space="preserve"> (1979): “From Hesiod to Homer by Way of Rome</w:t>
      </w:r>
      <w:r w:rsidR="00CA7F5A">
        <w:t>,”</w:t>
      </w:r>
      <w:r w:rsidR="004A4C8C" w:rsidRPr="003219B4">
        <w:t xml:space="preserve"> in Boyle (1979), 59-64.</w:t>
      </w:r>
    </w:p>
    <w:p w:rsidR="00203B9C" w:rsidRPr="00203B9C" w:rsidRDefault="00203B9C" w:rsidP="00203B9C">
      <w:pPr>
        <w:ind w:left="284" w:hanging="284"/>
        <w:jc w:val="both"/>
        <w:rPr>
          <w:lang w:val="en-GB"/>
        </w:rPr>
      </w:pPr>
      <w:r>
        <w:rPr>
          <w:lang w:val="en-GB"/>
        </w:rPr>
        <w:t xml:space="preserve">Werner, Shirley </w:t>
      </w:r>
      <w:r w:rsidRPr="00DD27F3">
        <w:rPr>
          <w:lang w:val="en-US"/>
        </w:rPr>
        <w:t xml:space="preserve">(2007ff.): “Vergilian Bibliography”, </w:t>
      </w:r>
      <w:r w:rsidRPr="006313E6">
        <w:rPr>
          <w:i/>
          <w:lang w:val="en-US"/>
        </w:rPr>
        <w:t>Vergilius</w:t>
      </w:r>
      <w:r w:rsidRPr="00DD27F3">
        <w:rPr>
          <w:lang w:val="en-US"/>
        </w:rPr>
        <w:t xml:space="preserve"> 53ff.: 53, 2007, 106-31; 54, 2008, 150-77; 55, 2009, 88-117; 56, 2010, 51-72; 57, 2011, 103-24; 58, 2012, 93-108; 59, 2013, 111-30; 60, 2014, 145-68.</w:t>
      </w:r>
    </w:p>
    <w:p w:rsidR="004A4C8C" w:rsidRPr="003219B4" w:rsidRDefault="006E5282" w:rsidP="000A7088">
      <w:pPr>
        <w:pStyle w:val="Textkrper-Zeileneinzug"/>
        <w:ind w:left="284" w:hanging="284"/>
      </w:pPr>
      <w:r>
        <w:t>West, David (1979</w:t>
      </w:r>
      <w:r w:rsidR="004A4C8C" w:rsidRPr="003219B4">
        <w:t xml:space="preserve">): “Two Plagues: Virgil, </w:t>
      </w:r>
      <w:r w:rsidR="004A4C8C" w:rsidRPr="003219B4">
        <w:rPr>
          <w:i/>
        </w:rPr>
        <w:t xml:space="preserve">Georgics </w:t>
      </w:r>
      <w:r w:rsidR="004A4C8C" w:rsidRPr="003219B4">
        <w:t>3.478-566 and Lucretius 6.1090-1286</w:t>
      </w:r>
      <w:r w:rsidR="00CA7F5A">
        <w:t>,”</w:t>
      </w:r>
      <w:r w:rsidR="004A4C8C" w:rsidRPr="003219B4">
        <w:t xml:space="preserve"> in </w:t>
      </w:r>
      <w:r w:rsidR="00B249FA">
        <w:t xml:space="preserve">David </w:t>
      </w:r>
      <w:r w:rsidR="004A4C8C" w:rsidRPr="003219B4">
        <w:t>West/</w:t>
      </w:r>
      <w:r w:rsidR="00B249FA">
        <w:t>Tony Woodman</w:t>
      </w:r>
      <w:r w:rsidR="004A4C8C" w:rsidRPr="003219B4">
        <w:t xml:space="preserve"> (edd.): </w:t>
      </w:r>
      <w:r w:rsidR="004A4C8C" w:rsidRPr="003219B4">
        <w:rPr>
          <w:i/>
          <w:iCs/>
        </w:rPr>
        <w:t>Creative Imitation and Latin Literature</w:t>
      </w:r>
      <w:r w:rsidR="004A4C8C" w:rsidRPr="003219B4">
        <w:t xml:space="preserve"> (Ca</w:t>
      </w:r>
      <w:r w:rsidR="004A4C8C" w:rsidRPr="003219B4">
        <w:t>m</w:t>
      </w:r>
      <w:r w:rsidR="004A4C8C" w:rsidRPr="003219B4">
        <w:t>bridge), 71-88.</w:t>
      </w:r>
    </w:p>
    <w:p w:rsidR="00B15A62" w:rsidRPr="00DD27F3" w:rsidRDefault="00B15A62" w:rsidP="00B15A62">
      <w:pPr>
        <w:tabs>
          <w:tab w:val="left" w:pos="0"/>
        </w:tabs>
        <w:ind w:left="284" w:hanging="284"/>
        <w:jc w:val="both"/>
        <w:rPr>
          <w:lang w:val="en-US"/>
        </w:rPr>
      </w:pPr>
      <w:r w:rsidRPr="00527B89">
        <w:t xml:space="preserve">Wetmore, Monroe Nichols (1911): </w:t>
      </w:r>
      <w:r w:rsidRPr="00527B89">
        <w:rPr>
          <w:i/>
        </w:rPr>
        <w:t xml:space="preserve">Index verborum Vergilianus </w:t>
      </w:r>
      <w:r w:rsidRPr="00527B89">
        <w:t xml:space="preserve">(New Haven, etc.); repr. </w:t>
      </w:r>
      <w:r w:rsidRPr="00DD27F3">
        <w:rPr>
          <w:lang w:val="en-US"/>
        </w:rPr>
        <w:t>Hi</w:t>
      </w:r>
      <w:r w:rsidRPr="00DD27F3">
        <w:rPr>
          <w:lang w:val="en-US"/>
        </w:rPr>
        <w:t>l</w:t>
      </w:r>
      <w:r w:rsidRPr="00DD27F3">
        <w:rPr>
          <w:lang w:val="en-US"/>
        </w:rPr>
        <w:t>desheim/Darmstadt, 1961.</w:t>
      </w:r>
    </w:p>
    <w:p w:rsidR="004A4C8C" w:rsidRPr="003219B4" w:rsidRDefault="00B249FA" w:rsidP="000A7088">
      <w:pPr>
        <w:pStyle w:val="Textkrper-Zeileneinzug"/>
        <w:ind w:left="284" w:hanging="284"/>
      </w:pPr>
      <w:r>
        <w:t>Whitfield, B.</w:t>
      </w:r>
      <w:r w:rsidR="004A4C8C" w:rsidRPr="003219B4">
        <w:t>G. (1956): “Virgil and the Bees</w:t>
      </w:r>
      <w:r w:rsidR="00CA7F5A">
        <w:t>,”</w:t>
      </w:r>
      <w:r w:rsidR="004A4C8C" w:rsidRPr="003219B4">
        <w:t xml:space="preserve"> </w:t>
      </w:r>
      <w:r w:rsidR="004A4C8C" w:rsidRPr="003219B4">
        <w:rPr>
          <w:i/>
          <w:iCs/>
        </w:rPr>
        <w:t>G&amp;R</w:t>
      </w:r>
      <w:r w:rsidR="004A4C8C" w:rsidRPr="003219B4">
        <w:t xml:space="preserve"> 3, 99-117.</w:t>
      </w:r>
    </w:p>
    <w:p w:rsidR="004A4C8C" w:rsidRDefault="004A4C8C" w:rsidP="000A7088">
      <w:pPr>
        <w:pStyle w:val="Textkrper-Zeileneinzug"/>
        <w:ind w:left="284" w:hanging="284"/>
      </w:pPr>
      <w:r w:rsidRPr="003219B4">
        <w:t>Wiik, Matti (2002): “The Excursus in the First Song of the Georgics and Vergil’s Didactic Technique</w:t>
      </w:r>
      <w:r w:rsidR="00CA7F5A">
        <w:t>,”</w:t>
      </w:r>
      <w:r w:rsidRPr="003219B4">
        <w:t xml:space="preserve"> </w:t>
      </w:r>
      <w:r w:rsidRPr="003219B4">
        <w:rPr>
          <w:i/>
          <w:iCs/>
        </w:rPr>
        <w:t>SO</w:t>
      </w:r>
      <w:r w:rsidRPr="003219B4">
        <w:t xml:space="preserve"> 77, 114-27.</w:t>
      </w:r>
    </w:p>
    <w:p w:rsidR="00EB390E" w:rsidRPr="003219B4" w:rsidRDefault="00EB390E" w:rsidP="000A7088">
      <w:pPr>
        <w:pStyle w:val="Textkrper-Zeileneinzug"/>
        <w:ind w:left="284" w:hanging="284"/>
      </w:pPr>
      <w:r>
        <w:t>–</w:t>
      </w:r>
      <w:r>
        <w:tab/>
      </w:r>
      <w:r>
        <w:rPr>
          <w:lang w:val="en-US"/>
        </w:rPr>
        <w:t>(2011): “</w:t>
      </w:r>
      <w:r w:rsidRPr="00680811">
        <w:rPr>
          <w:lang w:val="en-US"/>
        </w:rPr>
        <w:t xml:space="preserve">Some Reflections on the Poetic I in Vergil’s </w:t>
      </w:r>
      <w:r w:rsidRPr="00886F46">
        <w:rPr>
          <w:i/>
          <w:lang w:val="en-US"/>
        </w:rPr>
        <w:t>Georgics</w:t>
      </w:r>
      <w:r w:rsidRPr="00680811">
        <w:rPr>
          <w:lang w:val="en-US"/>
        </w:rPr>
        <w:t>,</w:t>
      </w:r>
      <w:r>
        <w:rPr>
          <w:lang w:val="en-US"/>
        </w:rPr>
        <w:t>”</w:t>
      </w:r>
      <w:r w:rsidRPr="00680811">
        <w:rPr>
          <w:lang w:val="en-US"/>
        </w:rPr>
        <w:t xml:space="preserve"> </w:t>
      </w:r>
      <w:r w:rsidRPr="00886F46">
        <w:rPr>
          <w:i/>
          <w:lang w:val="en-US"/>
        </w:rPr>
        <w:t>SO</w:t>
      </w:r>
      <w:r>
        <w:rPr>
          <w:lang w:val="en-US"/>
        </w:rPr>
        <w:t xml:space="preserve"> 85,</w:t>
      </w:r>
      <w:r w:rsidRPr="00680811">
        <w:rPr>
          <w:lang w:val="en-US"/>
        </w:rPr>
        <w:t xml:space="preserve"> </w:t>
      </w:r>
      <w:r w:rsidRPr="00680811">
        <w:rPr>
          <w:rFonts w:ascii="Stempel Garamond RomanOsF" w:hAnsi="Stempel Garamond RomanOsF"/>
          <w:lang w:val="en-US"/>
        </w:rPr>
        <w:t>194</w:t>
      </w:r>
      <w:r w:rsidRPr="00680811">
        <w:rPr>
          <w:lang w:val="en-US"/>
        </w:rPr>
        <w:t>-</w:t>
      </w:r>
      <w:r w:rsidRPr="00680811">
        <w:rPr>
          <w:rFonts w:ascii="Stempel Garamond RomanOsF" w:hAnsi="Stempel Garamond RomanOsF"/>
          <w:lang w:val="en-US"/>
        </w:rPr>
        <w:t>209</w:t>
      </w:r>
      <w:r>
        <w:rPr>
          <w:rFonts w:ascii="Stempel Garamond RomanOsF" w:hAnsi="Stempel Garamond RomanOsF"/>
          <w:lang w:val="en-US"/>
        </w:rPr>
        <w:t>.</w:t>
      </w:r>
    </w:p>
    <w:p w:rsidR="004A4C8C" w:rsidRPr="003219B4" w:rsidRDefault="00B249FA" w:rsidP="000A7088">
      <w:pPr>
        <w:pStyle w:val="Textkrper-Zeileneinzug"/>
        <w:ind w:left="284" w:hanging="284"/>
        <w:rPr>
          <w:lang w:val="de-DE"/>
        </w:rPr>
      </w:pPr>
      <w:r>
        <w:t>Wijsman, Henri J.</w:t>
      </w:r>
      <w:r w:rsidR="004A4C8C" w:rsidRPr="003219B4">
        <w:t xml:space="preserve">W. (1992): “Female Power in Georgics 3. </w:t>
      </w:r>
      <w:r w:rsidR="004A4C8C" w:rsidRPr="003219B4">
        <w:rPr>
          <w:lang w:val="de-DE"/>
        </w:rPr>
        <w:t>269/70</w:t>
      </w:r>
      <w:r w:rsidR="00CA7F5A">
        <w:rPr>
          <w:lang w:val="de-DE"/>
        </w:rPr>
        <w:t>,”</w:t>
      </w:r>
      <w:r w:rsidR="004A4C8C" w:rsidRPr="003219B4">
        <w:rPr>
          <w:lang w:val="de-DE"/>
        </w:rPr>
        <w:t xml:space="preserve"> </w:t>
      </w:r>
      <w:r w:rsidR="004A4C8C" w:rsidRPr="003219B4">
        <w:rPr>
          <w:i/>
          <w:iCs/>
          <w:lang w:val="de-DE"/>
        </w:rPr>
        <w:t>HSPh</w:t>
      </w:r>
      <w:r w:rsidR="004A4C8C" w:rsidRPr="003219B4">
        <w:rPr>
          <w:lang w:val="de-DE"/>
        </w:rPr>
        <w:t xml:space="preserve"> 94, 259-61.</w:t>
      </w:r>
    </w:p>
    <w:p w:rsidR="004A4C8C" w:rsidRPr="003219B4" w:rsidRDefault="004A4C8C" w:rsidP="000A7088">
      <w:pPr>
        <w:pStyle w:val="Textkrper-Zeileneinzug"/>
        <w:ind w:left="284" w:hanging="284"/>
        <w:rPr>
          <w:lang w:val="de-DE"/>
        </w:rPr>
      </w:pPr>
      <w:r w:rsidRPr="003219B4">
        <w:rPr>
          <w:lang w:val="de-DE"/>
        </w:rPr>
        <w:t>–</w:t>
      </w:r>
      <w:r w:rsidRPr="003219B4">
        <w:rPr>
          <w:lang w:val="de-DE"/>
        </w:rPr>
        <w:tab/>
        <w:t>(1993): “Ascanius, Gargara and Female Power (</w:t>
      </w:r>
      <w:r w:rsidRPr="003219B4">
        <w:rPr>
          <w:i/>
          <w:lang w:val="de-DE"/>
        </w:rPr>
        <w:t xml:space="preserve">Georgics </w:t>
      </w:r>
      <w:r w:rsidRPr="003219B4">
        <w:rPr>
          <w:lang w:val="de-DE"/>
        </w:rPr>
        <w:t>3.269-270)</w:t>
      </w:r>
      <w:r w:rsidR="00CA7F5A">
        <w:rPr>
          <w:lang w:val="de-DE"/>
        </w:rPr>
        <w:t>,”</w:t>
      </w:r>
      <w:r w:rsidRPr="003219B4">
        <w:rPr>
          <w:lang w:val="de-DE"/>
        </w:rPr>
        <w:t xml:space="preserve"> </w:t>
      </w:r>
      <w:r w:rsidRPr="003219B4">
        <w:rPr>
          <w:i/>
          <w:iCs/>
          <w:lang w:val="de-DE"/>
        </w:rPr>
        <w:t>HSPh</w:t>
      </w:r>
      <w:r w:rsidRPr="003219B4">
        <w:rPr>
          <w:lang w:val="de-DE"/>
        </w:rPr>
        <w:t xml:space="preserve"> 95, 315-18 [= verbesserte Fassung von Wijsman (1992)].</w:t>
      </w:r>
    </w:p>
    <w:p w:rsidR="004A4C8C" w:rsidRPr="003219B4" w:rsidRDefault="004A4C8C" w:rsidP="000A7088">
      <w:pPr>
        <w:pStyle w:val="Textkrper-Zeileneinzug"/>
        <w:ind w:left="284" w:hanging="284"/>
      </w:pPr>
      <w:r w:rsidRPr="009D405A">
        <w:rPr>
          <w:lang w:val="en-US"/>
        </w:rPr>
        <w:t xml:space="preserve">Wilhelm, R. McK. </w:t>
      </w:r>
      <w:r w:rsidRPr="003219B4">
        <w:t xml:space="preserve">(1982): “The Plough-Chariot: Symbol of Order in the </w:t>
      </w:r>
      <w:r w:rsidRPr="003219B4">
        <w:rPr>
          <w:i/>
        </w:rPr>
        <w:t>Georgics</w:t>
      </w:r>
      <w:r w:rsidR="00CA7F5A">
        <w:rPr>
          <w:iCs/>
        </w:rPr>
        <w:t>,”</w:t>
      </w:r>
      <w:r w:rsidRPr="003219B4">
        <w:t xml:space="preserve"> </w:t>
      </w:r>
      <w:r w:rsidRPr="003219B4">
        <w:rPr>
          <w:i/>
          <w:iCs/>
        </w:rPr>
        <w:t>CJ</w:t>
      </w:r>
      <w:r w:rsidRPr="003219B4">
        <w:t xml:space="preserve"> 77, 213-30.</w:t>
      </w:r>
    </w:p>
    <w:p w:rsidR="004A4C8C" w:rsidRPr="003219B4" w:rsidRDefault="004A4C8C" w:rsidP="000A7088">
      <w:pPr>
        <w:pStyle w:val="Textkrper-Zeileneinzug"/>
        <w:ind w:left="284" w:hanging="284"/>
      </w:pPr>
      <w:r w:rsidRPr="003219B4">
        <w:t>–</w:t>
      </w:r>
      <w:r w:rsidRPr="003219B4">
        <w:tab/>
        <w:t>(1986): “Apollo, Sol and Caesar: Triumvirate of Order</w:t>
      </w:r>
      <w:r w:rsidR="00CA7F5A">
        <w:t>,”</w:t>
      </w:r>
      <w:r w:rsidRPr="003219B4">
        <w:t xml:space="preserve"> </w:t>
      </w:r>
      <w:r w:rsidRPr="003219B4">
        <w:rPr>
          <w:i/>
          <w:iCs/>
        </w:rPr>
        <w:t>AugAge</w:t>
      </w:r>
      <w:r w:rsidRPr="003219B4">
        <w:t xml:space="preserve"> 5, 60-75.</w:t>
      </w:r>
    </w:p>
    <w:p w:rsidR="004A4C8C" w:rsidRPr="003219B4" w:rsidRDefault="004A4C8C" w:rsidP="000A7088">
      <w:pPr>
        <w:pStyle w:val="Textkrper-Zeileneinzug"/>
        <w:ind w:left="284" w:hanging="284"/>
      </w:pPr>
      <w:r w:rsidRPr="003219B4">
        <w:t xml:space="preserve">Wilkinson, Lancelot Patrick (1969): </w:t>
      </w:r>
      <w:r w:rsidRPr="003219B4">
        <w:rPr>
          <w:i/>
          <w:iCs/>
        </w:rPr>
        <w:t>The Georgics of Virgil: A Critical Survey</w:t>
      </w:r>
      <w:r w:rsidRPr="003219B4">
        <w:t xml:space="preserve"> (Cambridge; repr. 1978) [E. Burck, </w:t>
      </w:r>
      <w:r w:rsidRPr="003219B4">
        <w:rPr>
          <w:i/>
          <w:iCs/>
        </w:rPr>
        <w:t>Gnomon</w:t>
      </w:r>
      <w:r w:rsidRPr="003219B4">
        <w:t xml:space="preserve"> 42, 1970, 768-76; B. Otis, </w:t>
      </w:r>
      <w:r w:rsidRPr="003219B4">
        <w:rPr>
          <w:i/>
          <w:iCs/>
        </w:rPr>
        <w:t>Phoenix</w:t>
      </w:r>
      <w:r w:rsidRPr="003219B4">
        <w:t xml:space="preserve"> 26, 1972, 40-62 = </w:t>
      </w:r>
      <w:r w:rsidR="000B06CD">
        <w:t>Ph.Hardie (1999), 2,</w:t>
      </w:r>
      <w:r w:rsidRPr="003219B4">
        <w:t xml:space="preserve"> 117-42].</w:t>
      </w:r>
    </w:p>
    <w:p w:rsidR="004A4C8C" w:rsidRPr="004305B5" w:rsidRDefault="004A4C8C" w:rsidP="000A7088">
      <w:pPr>
        <w:pStyle w:val="Textkrper-Zeileneinzug"/>
        <w:ind w:left="284" w:hanging="284"/>
        <w:rPr>
          <w:lang w:val="de-DE"/>
        </w:rPr>
      </w:pPr>
      <w:r w:rsidRPr="00947744">
        <w:rPr>
          <w:lang w:val="de-DE"/>
        </w:rPr>
        <w:t>–</w:t>
      </w:r>
      <w:r w:rsidRPr="00947744">
        <w:rPr>
          <w:lang w:val="de-DE"/>
        </w:rPr>
        <w:tab/>
        <w:t>(1970): “Pindar and the Proem to the Third Georgic</w:t>
      </w:r>
      <w:r w:rsidR="00CA7F5A" w:rsidRPr="00947744">
        <w:rPr>
          <w:lang w:val="de-DE"/>
        </w:rPr>
        <w:t>,”</w:t>
      </w:r>
      <w:r w:rsidRPr="00947744">
        <w:rPr>
          <w:lang w:val="de-DE"/>
        </w:rPr>
        <w:t xml:space="preserve"> in </w:t>
      </w:r>
      <w:r w:rsidR="00DA256A" w:rsidRPr="00947744">
        <w:rPr>
          <w:lang w:val="de-DE"/>
        </w:rPr>
        <w:t>Walter Wimmel</w:t>
      </w:r>
      <w:r w:rsidRPr="00947744">
        <w:rPr>
          <w:lang w:val="de-DE"/>
        </w:rPr>
        <w:t xml:space="preserve"> (ed.): </w:t>
      </w:r>
      <w:r w:rsidRPr="00947744">
        <w:rPr>
          <w:i/>
          <w:iCs/>
          <w:lang w:val="de-DE"/>
        </w:rPr>
        <w:t>Forschu</w:t>
      </w:r>
      <w:r w:rsidRPr="00947744">
        <w:rPr>
          <w:i/>
          <w:iCs/>
          <w:lang w:val="de-DE"/>
        </w:rPr>
        <w:t>n</w:t>
      </w:r>
      <w:r w:rsidRPr="00947744">
        <w:rPr>
          <w:i/>
          <w:iCs/>
          <w:lang w:val="de-DE"/>
        </w:rPr>
        <w:t xml:space="preserve">gen zur römischen Literatur. </w:t>
      </w:r>
      <w:r w:rsidRPr="0042518A">
        <w:rPr>
          <w:i/>
          <w:iCs/>
          <w:lang w:val="de-DE"/>
        </w:rPr>
        <w:t xml:space="preserve">Festschrift zum 60. </w:t>
      </w:r>
      <w:r w:rsidRPr="004305B5">
        <w:rPr>
          <w:i/>
          <w:iCs/>
          <w:lang w:val="de-DE"/>
        </w:rPr>
        <w:t>Geburtstag von Karl Büchner</w:t>
      </w:r>
      <w:r w:rsidRPr="004305B5">
        <w:rPr>
          <w:lang w:val="de-DE"/>
        </w:rPr>
        <w:t xml:space="preserve"> (Wiesb</w:t>
      </w:r>
      <w:r w:rsidRPr="004305B5">
        <w:rPr>
          <w:lang w:val="de-DE"/>
        </w:rPr>
        <w:t>a</w:t>
      </w:r>
      <w:r w:rsidR="00756722" w:rsidRPr="004305B5">
        <w:rPr>
          <w:lang w:val="de-DE"/>
        </w:rPr>
        <w:t>den), 286-90 = Volk 2008, 182-8</w:t>
      </w:r>
    </w:p>
    <w:p w:rsidR="004A4C8C" w:rsidRPr="00947744" w:rsidRDefault="004A4C8C" w:rsidP="000A7088">
      <w:pPr>
        <w:pStyle w:val="Textkrper-Zeileneinzug"/>
        <w:ind w:left="284" w:hanging="284"/>
        <w:rPr>
          <w:lang w:val="en-US"/>
        </w:rPr>
      </w:pPr>
      <w:r w:rsidRPr="00947744">
        <w:rPr>
          <w:lang w:val="en-US"/>
        </w:rPr>
        <w:t xml:space="preserve">Williams, Gordon (1968): </w:t>
      </w:r>
      <w:r w:rsidRPr="00947744">
        <w:rPr>
          <w:i/>
          <w:iCs/>
          <w:lang w:val="en-US"/>
        </w:rPr>
        <w:t>Tradition and Originality in Roman Poetry</w:t>
      </w:r>
      <w:r w:rsidRPr="00947744">
        <w:rPr>
          <w:lang w:val="en-US"/>
        </w:rPr>
        <w:t xml:space="preserve"> (Oxford).</w:t>
      </w:r>
    </w:p>
    <w:p w:rsidR="004A4C8C" w:rsidRPr="003219B4" w:rsidRDefault="00EB390E" w:rsidP="000A7088">
      <w:pPr>
        <w:pStyle w:val="Textkrper-Zeileneinzug"/>
        <w:ind w:left="284" w:hanging="284"/>
      </w:pPr>
      <w:r>
        <w:t xml:space="preserve">Williams, </w:t>
      </w:r>
      <w:r w:rsidR="00A10C6F" w:rsidRPr="00F46C1C">
        <w:t>Robert Deryck</w:t>
      </w:r>
      <w:r w:rsidR="004A4C8C" w:rsidRPr="003219B4">
        <w:t xml:space="preserve"> (1967): </w:t>
      </w:r>
      <w:r w:rsidR="004A4C8C" w:rsidRPr="003219B4">
        <w:rPr>
          <w:i/>
          <w:iCs/>
        </w:rPr>
        <w:t>Virgil</w:t>
      </w:r>
      <w:r w:rsidR="004A4C8C" w:rsidRPr="003219B4">
        <w:t>. Greece &amp; Rome. New Surveys in the Classics 1 (O</w:t>
      </w:r>
      <w:r w:rsidR="004A4C8C" w:rsidRPr="003219B4">
        <w:t>x</w:t>
      </w:r>
      <w:r w:rsidR="004A4C8C" w:rsidRPr="003219B4">
        <w:t>ford).</w:t>
      </w:r>
    </w:p>
    <w:p w:rsidR="004A4C8C" w:rsidRDefault="004A4C8C" w:rsidP="000A7088">
      <w:pPr>
        <w:pStyle w:val="Textkrper-Zeileneinzug"/>
        <w:ind w:left="284" w:hanging="284"/>
      </w:pPr>
      <w:r w:rsidRPr="003219B4">
        <w:t>–</w:t>
      </w:r>
      <w:r w:rsidRPr="003219B4">
        <w:tab/>
        <w:t xml:space="preserve">(1979) </w:t>
      </w:r>
      <w:r w:rsidRPr="003219B4">
        <w:rPr>
          <w:i/>
          <w:iCs/>
        </w:rPr>
        <w:t>Virgil: The Eclogues and Georgics. Edited with Introduction and Commentary</w:t>
      </w:r>
      <w:r w:rsidR="00A10C6F">
        <w:t xml:space="preserve"> (Basinstoke/New York) [K.</w:t>
      </w:r>
      <w:r w:rsidRPr="003219B4">
        <w:t xml:space="preserve">W. Gransden, </w:t>
      </w:r>
      <w:r w:rsidRPr="003219B4">
        <w:rPr>
          <w:i/>
          <w:iCs/>
        </w:rPr>
        <w:t>JRS</w:t>
      </w:r>
      <w:r w:rsidRPr="003219B4">
        <w:t xml:space="preserve"> 72, 1982, 206-9].</w:t>
      </w:r>
    </w:p>
    <w:p w:rsidR="00EB390E" w:rsidRPr="00EB390E" w:rsidRDefault="00EB390E" w:rsidP="00EB390E">
      <w:pPr>
        <w:tabs>
          <w:tab w:val="left" w:pos="0"/>
        </w:tabs>
        <w:ind w:left="284" w:hanging="284"/>
        <w:jc w:val="both"/>
        <w:rPr>
          <w:lang w:val="en-GB"/>
        </w:rPr>
      </w:pPr>
      <w:r>
        <w:rPr>
          <w:rFonts w:ascii="Stempel Garamond RomanOsF" w:hAnsi="Stempel Garamond RomanOsF"/>
          <w:lang w:val="en-US"/>
        </w:rPr>
        <w:t xml:space="preserve">Wilson-Okamura, David Scott (2010): </w:t>
      </w:r>
      <w:r w:rsidRPr="00CE6395">
        <w:rPr>
          <w:rFonts w:ascii="Stempel Garamond RomanOsF" w:hAnsi="Stempel Garamond RomanOsF"/>
          <w:i/>
          <w:lang w:val="en-US"/>
        </w:rPr>
        <w:t>Virgil in the Renaissance</w:t>
      </w:r>
      <w:r>
        <w:rPr>
          <w:rFonts w:ascii="Stempel Garamond RomanOsF" w:hAnsi="Stempel Garamond RomanOsF"/>
          <w:lang w:val="en-US"/>
        </w:rPr>
        <w:t xml:space="preserve"> (Cambridge/New York) [S. Brammal, The </w:t>
      </w:r>
      <w:r w:rsidRPr="000A25A3">
        <w:rPr>
          <w:rFonts w:ascii="Stempel Garamond RomanOsF" w:hAnsi="Stempel Garamond RomanOsF"/>
          <w:i/>
          <w:lang w:val="en-US"/>
        </w:rPr>
        <w:t>Cambridge Quarterly</w:t>
      </w:r>
      <w:r>
        <w:rPr>
          <w:rFonts w:ascii="Stempel Garamond RomanOsF" w:hAnsi="Stempel Garamond RomanOsF"/>
          <w:lang w:val="en-US"/>
        </w:rPr>
        <w:t xml:space="preserve"> 40, 2011, 266-70; L. Fratantuono, </w:t>
      </w:r>
      <w:r w:rsidRPr="00F54FC0">
        <w:rPr>
          <w:rFonts w:ascii="Stempel Garamond RomanOsF" w:hAnsi="Stempel Garamond RomanOsF"/>
          <w:i/>
          <w:lang w:val="en-US"/>
        </w:rPr>
        <w:t>BMCRev</w:t>
      </w:r>
      <w:r>
        <w:rPr>
          <w:rFonts w:ascii="Stempel Garamond RomanOsF" w:hAnsi="Stempel Garamond RomanOsF"/>
          <w:lang w:val="en-US"/>
        </w:rPr>
        <w:t xml:space="preserve"> 2011.03.60; A. Hadfield, </w:t>
      </w:r>
      <w:r w:rsidRPr="000A25A3">
        <w:rPr>
          <w:rFonts w:ascii="Stempel Garamond RomanOsF" w:hAnsi="Stempel Garamond RomanOsF"/>
          <w:i/>
          <w:lang w:val="en-US"/>
        </w:rPr>
        <w:t>PN Review</w:t>
      </w:r>
      <w:r>
        <w:rPr>
          <w:rFonts w:ascii="Stempel Garamond RomanOsF" w:hAnsi="Stempel Garamond RomanOsF"/>
          <w:lang w:val="en-US"/>
        </w:rPr>
        <w:t xml:space="preserve"> 37.4, March/April 2011, 22-24; L.B.T. </w:t>
      </w:r>
      <w:r w:rsidRPr="00734FC7">
        <w:rPr>
          <w:lang w:val="en-US"/>
        </w:rPr>
        <w:t>Houghton</w:t>
      </w:r>
      <w:r w:rsidR="00A10C6F">
        <w:rPr>
          <w:lang w:val="en-US"/>
        </w:rPr>
        <w:t>,</w:t>
      </w:r>
      <w:r w:rsidRPr="00734FC7">
        <w:rPr>
          <w:lang w:val="en-US"/>
        </w:rPr>
        <w:t xml:space="preserve"> </w:t>
      </w:r>
      <w:hyperlink r:id="rId275" w:tooltip="CR = Classical Review" w:history="1">
        <w:r w:rsidRPr="00EB390E">
          <w:rPr>
            <w:rStyle w:val="Hyperlink"/>
            <w:i/>
            <w:color w:val="auto"/>
            <w:u w:val="none"/>
            <w:lang w:val="en-US"/>
          </w:rPr>
          <w:t>CR</w:t>
        </w:r>
      </w:hyperlink>
      <w:r w:rsidRPr="00734FC7">
        <w:rPr>
          <w:lang w:val="en-US"/>
        </w:rPr>
        <w:t xml:space="preserve"> </w:t>
      </w:r>
      <w:r>
        <w:rPr>
          <w:lang w:val="en-US"/>
        </w:rPr>
        <w:t xml:space="preserve">61, </w:t>
      </w:r>
      <w:r w:rsidRPr="00734FC7">
        <w:rPr>
          <w:lang w:val="en-US"/>
        </w:rPr>
        <w:t>2011</w:t>
      </w:r>
      <w:r>
        <w:rPr>
          <w:lang w:val="en-US"/>
        </w:rPr>
        <w:t>, 469-</w:t>
      </w:r>
      <w:r w:rsidRPr="00734FC7">
        <w:rPr>
          <w:lang w:val="en-US"/>
        </w:rPr>
        <w:t>72</w:t>
      </w:r>
      <w:r>
        <w:rPr>
          <w:lang w:val="en-US"/>
        </w:rPr>
        <w:t>; V.</w:t>
      </w:r>
      <w:r w:rsidRPr="00734FC7">
        <w:rPr>
          <w:lang w:val="en-US"/>
        </w:rPr>
        <w:t>A. Moul</w:t>
      </w:r>
      <w:r>
        <w:rPr>
          <w:lang w:val="en-US"/>
        </w:rPr>
        <w:t>,</w:t>
      </w:r>
      <w:r w:rsidRPr="00734FC7">
        <w:rPr>
          <w:i/>
          <w:lang w:val="en-US"/>
        </w:rPr>
        <w:t xml:space="preserve"> </w:t>
      </w:r>
      <w:hyperlink r:id="rId276" w:tooltip="RenQ = Renaissance Quarterly" w:history="1">
        <w:r w:rsidRPr="00EB390E">
          <w:rPr>
            <w:rStyle w:val="Hyperlink"/>
            <w:i/>
            <w:color w:val="auto"/>
            <w:u w:val="none"/>
            <w:lang w:val="en-US"/>
          </w:rPr>
          <w:t>RenQ</w:t>
        </w:r>
      </w:hyperlink>
      <w:r>
        <w:rPr>
          <w:lang w:val="en-US"/>
        </w:rPr>
        <w:t xml:space="preserve"> 64, 2011 </w:t>
      </w:r>
      <w:r w:rsidRPr="00734FC7">
        <w:rPr>
          <w:lang w:val="en-US"/>
        </w:rPr>
        <w:t>553</w:t>
      </w:r>
      <w:r>
        <w:rPr>
          <w:lang w:val="en-US"/>
        </w:rPr>
        <w:t xml:space="preserve">-4; E.R. Wright, </w:t>
      </w:r>
      <w:r w:rsidRPr="003E66F1">
        <w:rPr>
          <w:i/>
          <w:lang w:val="en-US"/>
        </w:rPr>
        <w:t>Vergilius</w:t>
      </w:r>
      <w:r>
        <w:rPr>
          <w:lang w:val="en-US"/>
        </w:rPr>
        <w:t xml:space="preserve"> 57, 2011, 128-9; R.F. Hardin, </w:t>
      </w:r>
      <w:r w:rsidRPr="003E66F1">
        <w:rPr>
          <w:i/>
          <w:lang w:val="en-US"/>
        </w:rPr>
        <w:t>Clio</w:t>
      </w:r>
      <w:r>
        <w:rPr>
          <w:lang w:val="en-US"/>
        </w:rPr>
        <w:t xml:space="preserve"> 41, 2012, 259-63; J. Mulryan, </w:t>
      </w:r>
      <w:r w:rsidRPr="002B3C71">
        <w:rPr>
          <w:i/>
          <w:lang w:val="en-US"/>
        </w:rPr>
        <w:t>Modern Philology</w:t>
      </w:r>
      <w:r>
        <w:rPr>
          <w:lang w:val="en-US"/>
        </w:rPr>
        <w:t xml:space="preserve"> 111, 2013, E 31-E 33</w:t>
      </w:r>
      <w:r>
        <w:rPr>
          <w:rFonts w:ascii="Stempel Garamond RomanOsF" w:hAnsi="Stempel Garamond RomanOsF"/>
          <w:lang w:val="en-US"/>
        </w:rPr>
        <w:t>].</w:t>
      </w:r>
    </w:p>
    <w:p w:rsidR="004A4C8C" w:rsidRPr="003219B4" w:rsidRDefault="004A4C8C" w:rsidP="000A7088">
      <w:pPr>
        <w:pStyle w:val="Textkrper-Zeileneinzug"/>
        <w:ind w:left="284" w:hanging="284"/>
        <w:rPr>
          <w:lang w:val="de-DE"/>
        </w:rPr>
      </w:pPr>
      <w:r w:rsidRPr="003219B4">
        <w:rPr>
          <w:lang w:val="de-DE"/>
        </w:rPr>
        <w:t xml:space="preserve">Wimmel, Walter (1960): </w:t>
      </w:r>
      <w:r w:rsidRPr="003219B4">
        <w:rPr>
          <w:i/>
          <w:iCs/>
          <w:lang w:val="de-DE"/>
        </w:rPr>
        <w:t>Kallimachos in Rom. Die Nachfolge seines apologetischen Dichtens in der Augusteerzeit</w:t>
      </w:r>
      <w:r w:rsidRPr="003219B4">
        <w:rPr>
          <w:lang w:val="de-DE"/>
        </w:rPr>
        <w:t>. Hermes Einzelschriften 16 (Wiesbaden).</w:t>
      </w:r>
    </w:p>
    <w:p w:rsidR="004A4C8C" w:rsidRPr="003219B4" w:rsidRDefault="00A10C6F" w:rsidP="000A7088">
      <w:pPr>
        <w:pStyle w:val="Textkrper-Zeileneinzug"/>
        <w:ind w:left="284" w:hanging="284"/>
        <w:rPr>
          <w:lang w:val="de-DE"/>
        </w:rPr>
      </w:pPr>
      <w:r>
        <w:rPr>
          <w:lang w:val="de-DE"/>
        </w:rPr>
        <w:lastRenderedPageBreak/>
        <w:t>Wissowa, Georg</w:t>
      </w:r>
      <w:r w:rsidR="004A4C8C" w:rsidRPr="003219B4">
        <w:rPr>
          <w:lang w:val="de-DE"/>
        </w:rPr>
        <w:t xml:space="preserve"> (1917): “Das Prooemium von Vergils </w:t>
      </w:r>
      <w:r w:rsidR="004A4C8C" w:rsidRPr="003219B4">
        <w:rPr>
          <w:i/>
          <w:lang w:val="de-DE"/>
        </w:rPr>
        <w:t>Georgica</w:t>
      </w:r>
      <w:r w:rsidR="00CA7F5A">
        <w:rPr>
          <w:iCs/>
          <w:lang w:val="de-DE"/>
        </w:rPr>
        <w:t>,”</w:t>
      </w:r>
      <w:r w:rsidR="004A4C8C" w:rsidRPr="003219B4">
        <w:rPr>
          <w:lang w:val="de-DE"/>
        </w:rPr>
        <w:t xml:space="preserve"> </w:t>
      </w:r>
      <w:r w:rsidR="004A4C8C" w:rsidRPr="003219B4">
        <w:rPr>
          <w:i/>
          <w:iCs/>
          <w:lang w:val="de-DE"/>
        </w:rPr>
        <w:t>Hermes</w:t>
      </w:r>
      <w:r w:rsidR="004A4C8C" w:rsidRPr="003219B4">
        <w:rPr>
          <w:lang w:val="de-DE"/>
        </w:rPr>
        <w:t xml:space="preserve"> 52, 92-104 = </w:t>
      </w:r>
      <w:r w:rsidR="000B06CD">
        <w:rPr>
          <w:lang w:val="de-DE"/>
        </w:rPr>
        <w:t>Ph.Hardie (1999), 2,</w:t>
      </w:r>
      <w:r w:rsidR="004A4C8C" w:rsidRPr="003219B4">
        <w:rPr>
          <w:lang w:val="de-DE"/>
        </w:rPr>
        <w:t xml:space="preserve"> 143-53.</w:t>
      </w:r>
    </w:p>
    <w:p w:rsidR="00905ABD" w:rsidRPr="00905ABD" w:rsidRDefault="00905ABD" w:rsidP="00905ABD">
      <w:pPr>
        <w:tabs>
          <w:tab w:val="left" w:pos="0"/>
        </w:tabs>
        <w:ind w:left="284" w:hanging="284"/>
        <w:jc w:val="both"/>
      </w:pPr>
      <w:r w:rsidRPr="00531CF1">
        <w:t xml:space="preserve">Witek, Franz (2006): </w:t>
      </w:r>
      <w:r w:rsidRPr="00531CF1">
        <w:rPr>
          <w:i/>
        </w:rPr>
        <w:t>Vergils Landschaften: Versuc</w:t>
      </w:r>
      <w:r>
        <w:rPr>
          <w:i/>
        </w:rPr>
        <w:t>h einer Typologie literarischer Landschaft</w:t>
      </w:r>
      <w:r>
        <w:t xml:space="preserve">. Spudasmata 111. </w:t>
      </w:r>
      <w:r w:rsidRPr="00905ABD">
        <w:t xml:space="preserve">Hildesheim [C. Formicola, </w:t>
      </w:r>
      <w:hyperlink r:id="rId277" w:tooltip="BStudLat = Bollettino di studi latini" w:history="1">
        <w:r w:rsidRPr="00905ABD">
          <w:rPr>
            <w:rStyle w:val="Hyperlink"/>
            <w:i/>
            <w:color w:val="auto"/>
            <w:u w:val="none"/>
          </w:rPr>
          <w:t>BStudLat</w:t>
        </w:r>
      </w:hyperlink>
      <w:r w:rsidRPr="00905ABD">
        <w:t xml:space="preserve"> 37, 2007, 717-9; G. Scafoglio, </w:t>
      </w:r>
      <w:r w:rsidRPr="00905ABD">
        <w:rPr>
          <w:i/>
          <w:iCs/>
        </w:rPr>
        <w:t>BMCRev</w:t>
      </w:r>
      <w:r w:rsidRPr="00905ABD">
        <w:t xml:space="preserve"> 2008.02.29; M. Geymonat, </w:t>
      </w:r>
      <w:hyperlink r:id="rId278" w:tooltip="Gnomon = Gnomon" w:history="1">
        <w:r w:rsidRPr="00905ABD">
          <w:rPr>
            <w:rStyle w:val="Hyperlink"/>
            <w:i/>
            <w:color w:val="auto"/>
            <w:u w:val="none"/>
          </w:rPr>
          <w:t>Gnomon</w:t>
        </w:r>
      </w:hyperlink>
      <w:r w:rsidRPr="00905ABD">
        <w:t xml:space="preserve"> 80, 2008, 643-5; P. Tordeur, </w:t>
      </w:r>
      <w:hyperlink r:id="rId279" w:tooltip="AC = L'Antiquité classique" w:history="1">
        <w:r w:rsidRPr="00905ABD">
          <w:rPr>
            <w:rStyle w:val="Hyperlink"/>
            <w:i/>
            <w:color w:val="auto"/>
            <w:u w:val="none"/>
          </w:rPr>
          <w:t>AC</w:t>
        </w:r>
      </w:hyperlink>
      <w:r w:rsidRPr="00905ABD">
        <w:t xml:space="preserve"> 77, 2008, 443-4; R. Martin, </w:t>
      </w:r>
      <w:hyperlink r:id="rId280" w:tooltip="Latomus = Latomus" w:history="1">
        <w:r w:rsidRPr="00905ABD">
          <w:rPr>
            <w:rStyle w:val="Hyperlink"/>
            <w:i/>
            <w:color w:val="auto"/>
            <w:u w:val="none"/>
          </w:rPr>
          <w:t>Latomus</w:t>
        </w:r>
      </w:hyperlink>
      <w:r w:rsidRPr="00905ABD">
        <w:t xml:space="preserve"> 68, 2009, 240].</w:t>
      </w:r>
    </w:p>
    <w:p w:rsidR="004A4C8C" w:rsidRDefault="004A4C8C" w:rsidP="000A7088">
      <w:pPr>
        <w:pStyle w:val="Textkrper-Zeileneinzug"/>
        <w:ind w:left="284" w:hanging="284"/>
        <w:rPr>
          <w:lang w:val="de-DE"/>
        </w:rPr>
      </w:pPr>
    </w:p>
    <w:p w:rsidR="00792894" w:rsidRPr="003219B4" w:rsidRDefault="00792894" w:rsidP="000A7088">
      <w:pPr>
        <w:pStyle w:val="Textkrper-Zeileneinzug"/>
        <w:ind w:left="284" w:hanging="284"/>
        <w:rPr>
          <w:lang w:val="de-DE"/>
        </w:rPr>
      </w:pPr>
    </w:p>
    <w:p w:rsidR="00905ABD" w:rsidRPr="00905ABD" w:rsidRDefault="00905ABD" w:rsidP="000A7088">
      <w:pPr>
        <w:pStyle w:val="Textkrper-Zeileneinzug"/>
        <w:ind w:left="284" w:hanging="284"/>
        <w:rPr>
          <w:lang w:val="en-US"/>
        </w:rPr>
      </w:pPr>
      <w:r w:rsidRPr="00680811">
        <w:rPr>
          <w:lang w:val="en-US"/>
        </w:rPr>
        <w:t>Zanker, Andreas Thomas</w:t>
      </w:r>
      <w:r>
        <w:rPr>
          <w:lang w:val="en-US"/>
        </w:rPr>
        <w:t xml:space="preserve"> (2011): “Some T</w:t>
      </w:r>
      <w:r w:rsidRPr="00680811">
        <w:rPr>
          <w:lang w:val="en-US"/>
        </w:rPr>
        <w:t>hought</w:t>
      </w:r>
      <w:r>
        <w:rPr>
          <w:lang w:val="en-US"/>
        </w:rPr>
        <w:t>s on the T</w:t>
      </w:r>
      <w:r w:rsidRPr="00680811">
        <w:rPr>
          <w:lang w:val="en-US"/>
        </w:rPr>
        <w:t xml:space="preserve">erm </w:t>
      </w:r>
      <w:r>
        <w:rPr>
          <w:lang w:val="en-US"/>
        </w:rPr>
        <w:t>‘Pessimism’ and S</w:t>
      </w:r>
      <w:r w:rsidRPr="00680811">
        <w:rPr>
          <w:lang w:val="en-US"/>
        </w:rPr>
        <w:t>cholar</w:t>
      </w:r>
      <w:r>
        <w:rPr>
          <w:lang w:val="en-US"/>
        </w:rPr>
        <w:t xml:space="preserve">ship in the </w:t>
      </w:r>
      <w:r w:rsidRPr="00EC0A20">
        <w:rPr>
          <w:i/>
          <w:lang w:val="en-US"/>
        </w:rPr>
        <w:t>Georgics</w:t>
      </w:r>
      <w:r>
        <w:rPr>
          <w:lang w:val="en-US"/>
        </w:rPr>
        <w:t>,”</w:t>
      </w:r>
      <w:r w:rsidRPr="00680811">
        <w:rPr>
          <w:lang w:val="en-US"/>
        </w:rPr>
        <w:t xml:space="preserve"> </w:t>
      </w:r>
      <w:hyperlink r:id="rId281" w:tooltip="Vergilius = Vergilius" w:history="1">
        <w:r w:rsidRPr="00905ABD">
          <w:rPr>
            <w:rStyle w:val="Hyperlink"/>
            <w:i/>
            <w:color w:val="auto"/>
            <w:u w:val="none"/>
            <w:lang w:val="en-US"/>
          </w:rPr>
          <w:t>Vergilius</w:t>
        </w:r>
      </w:hyperlink>
      <w:r>
        <w:rPr>
          <w:lang w:val="en-US"/>
        </w:rPr>
        <w:t xml:space="preserve"> </w:t>
      </w:r>
      <w:r w:rsidRPr="00680811">
        <w:rPr>
          <w:lang w:val="en-US"/>
        </w:rPr>
        <w:t>57</w:t>
      </w:r>
      <w:r>
        <w:rPr>
          <w:lang w:val="en-US"/>
        </w:rPr>
        <w:t xml:space="preserve">, </w:t>
      </w:r>
      <w:r w:rsidRPr="00680811">
        <w:rPr>
          <w:lang w:val="en-US"/>
        </w:rPr>
        <w:t>83-100.</w:t>
      </w:r>
    </w:p>
    <w:p w:rsidR="004A4C8C" w:rsidRDefault="004A4C8C" w:rsidP="000A7088">
      <w:pPr>
        <w:pStyle w:val="Textkrper-Zeileneinzug"/>
        <w:ind w:left="284" w:hanging="284"/>
        <w:rPr>
          <w:iCs/>
          <w:lang w:val="de-DE"/>
        </w:rPr>
      </w:pPr>
      <w:r w:rsidRPr="003219B4">
        <w:rPr>
          <w:lang w:val="de-DE"/>
        </w:rPr>
        <w:t xml:space="preserve">Zgoll, Christian (2004): </w:t>
      </w:r>
      <w:r w:rsidRPr="003219B4">
        <w:rPr>
          <w:i/>
          <w:lang w:val="de-DE"/>
        </w:rPr>
        <w:t>Phänomenologie der Metamorphose. Verwandlungen und Verwan</w:t>
      </w:r>
      <w:r w:rsidRPr="003219B4">
        <w:rPr>
          <w:i/>
          <w:lang w:val="de-DE"/>
        </w:rPr>
        <w:t>d</w:t>
      </w:r>
      <w:r w:rsidRPr="003219B4">
        <w:rPr>
          <w:i/>
          <w:lang w:val="de-DE"/>
        </w:rPr>
        <w:t>tes in der augusteischen Dichtung</w:t>
      </w:r>
      <w:r w:rsidRPr="003219B4">
        <w:rPr>
          <w:iCs/>
          <w:lang w:val="de-DE"/>
        </w:rPr>
        <w:t xml:space="preserve">. </w:t>
      </w:r>
      <w:r w:rsidRPr="009D405A">
        <w:rPr>
          <w:iCs/>
          <w:lang w:val="de-DE"/>
        </w:rPr>
        <w:t>Classica Monacensia 28 (Tübingen).</w:t>
      </w:r>
    </w:p>
    <w:p w:rsidR="00BB1933" w:rsidRDefault="00BB1933" w:rsidP="000A7088">
      <w:pPr>
        <w:pStyle w:val="Textkrper-Zeileneinzug"/>
        <w:ind w:left="284" w:hanging="284"/>
        <w:rPr>
          <w:lang w:val="de-DE"/>
        </w:rPr>
      </w:pPr>
      <w:r>
        <w:rPr>
          <w:lang w:val="de-DE"/>
        </w:rPr>
        <w:t>Ziolkowski, Jan M.</w:t>
      </w:r>
      <w:r w:rsidRPr="00BB1933">
        <w:rPr>
          <w:lang w:val="de-DE"/>
        </w:rPr>
        <w:t>/</w:t>
      </w:r>
      <w:r w:rsidR="00A10C6F">
        <w:rPr>
          <w:lang w:val="de-DE"/>
        </w:rPr>
        <w:t>Michael C.J.</w:t>
      </w:r>
      <w:r w:rsidRPr="00BB1933">
        <w:rPr>
          <w:lang w:val="de-DE"/>
        </w:rPr>
        <w:t xml:space="preserve">Putnam (2008): </w:t>
      </w:r>
      <w:r w:rsidRPr="00BB1933">
        <w:rPr>
          <w:i/>
          <w:lang w:val="de-DE"/>
        </w:rPr>
        <w:t>The Virgilian Tradition: The First Fifteen Hundred Years</w:t>
      </w:r>
      <w:r w:rsidRPr="00BB1933">
        <w:rPr>
          <w:lang w:val="de-DE"/>
        </w:rPr>
        <w:t xml:space="preserve"> (New Haven, Conn./London) [J.A. Farrell, </w:t>
      </w:r>
      <w:hyperlink r:id="rId282" w:tooltip="NECJ = New England classical journal" w:history="1">
        <w:r w:rsidRPr="00BB1933">
          <w:rPr>
            <w:rStyle w:val="Hyperlink"/>
            <w:i/>
            <w:color w:val="auto"/>
            <w:u w:val="none"/>
            <w:lang w:val="de-DE"/>
          </w:rPr>
          <w:t>NECJ</w:t>
        </w:r>
      </w:hyperlink>
      <w:r w:rsidRPr="00BB1933">
        <w:rPr>
          <w:lang w:val="de-DE"/>
        </w:rPr>
        <w:t xml:space="preserve"> 35, 2008, 319-21; P.J. Jones </w:t>
      </w:r>
      <w:hyperlink r:id="rId283" w:tooltip="Vergilius = Vergilius" w:history="1">
        <w:r w:rsidRPr="00BB1933">
          <w:rPr>
            <w:rStyle w:val="Hyperlink"/>
            <w:i/>
            <w:color w:val="auto"/>
            <w:u w:val="none"/>
            <w:lang w:val="de-DE"/>
          </w:rPr>
          <w:t>Vergilius</w:t>
        </w:r>
      </w:hyperlink>
      <w:r w:rsidRPr="00BB1933">
        <w:rPr>
          <w:lang w:val="de-DE"/>
        </w:rPr>
        <w:t xml:space="preserve"> 54, 2008, 213-4; W. Polleichtner </w:t>
      </w:r>
      <w:hyperlink r:id="rId284" w:tooltip="BMCRev = Bryn Mawr Classical Review" w:history="1">
        <w:r w:rsidRPr="00BB1933">
          <w:rPr>
            <w:rStyle w:val="Hyperlink"/>
            <w:i/>
            <w:color w:val="auto"/>
            <w:u w:val="none"/>
            <w:lang w:val="de-DE"/>
          </w:rPr>
          <w:t>BMCRev</w:t>
        </w:r>
      </w:hyperlink>
      <w:r w:rsidRPr="00BB1933">
        <w:rPr>
          <w:lang w:val="de-DE"/>
        </w:rPr>
        <w:t xml:space="preserve"> 2008.07.07; F. Stok, </w:t>
      </w:r>
      <w:hyperlink r:id="rId285" w:tooltip="ExClass = Exemplaria classica" w:history="1">
        <w:r w:rsidRPr="00BB1933">
          <w:rPr>
            <w:rStyle w:val="Hyperlink"/>
            <w:i/>
            <w:color w:val="auto"/>
            <w:u w:val="none"/>
            <w:lang w:val="de-DE"/>
          </w:rPr>
          <w:t>ExClass</w:t>
        </w:r>
      </w:hyperlink>
      <w:r w:rsidRPr="00BB1933">
        <w:rPr>
          <w:lang w:val="de-DE"/>
        </w:rPr>
        <w:t xml:space="preserve"> 12, 2008, 361-5; L.B.T. Houghton/E. Buckley, </w:t>
      </w:r>
      <w:hyperlink r:id="rId286" w:tooltip="JRS = Journal of Roman Studies" w:history="1">
        <w:r w:rsidRPr="00BB1933">
          <w:rPr>
            <w:rStyle w:val="Hyperlink"/>
            <w:i/>
            <w:color w:val="auto"/>
            <w:u w:val="none"/>
            <w:lang w:val="de-DE"/>
          </w:rPr>
          <w:t>JRS</w:t>
        </w:r>
      </w:hyperlink>
      <w:r w:rsidRPr="00BB1933">
        <w:rPr>
          <w:lang w:val="de-DE"/>
        </w:rPr>
        <w:t xml:space="preserve"> 99, 2009, 207-18; A.A. Nascimento, </w:t>
      </w:r>
      <w:hyperlink r:id="rId287" w:tooltip="Euphrosyne = Euphrosyne" w:history="1">
        <w:r w:rsidRPr="00BB1933">
          <w:rPr>
            <w:rStyle w:val="Hyperlink"/>
            <w:i/>
            <w:color w:val="auto"/>
            <w:u w:val="none"/>
            <w:lang w:val="de-DE"/>
          </w:rPr>
          <w:t>Euphrosyne</w:t>
        </w:r>
      </w:hyperlink>
      <w:r w:rsidRPr="00BB1933">
        <w:rPr>
          <w:lang w:val="de-DE"/>
        </w:rPr>
        <w:t xml:space="preserve"> 37, 2009, 500-2; N. Peters, </w:t>
      </w:r>
      <w:r w:rsidRPr="00BB1933">
        <w:rPr>
          <w:i/>
          <w:lang w:val="de-DE"/>
        </w:rPr>
        <w:t>First Things</w:t>
      </w:r>
      <w:r w:rsidRPr="00BB1933">
        <w:rPr>
          <w:lang w:val="de-DE"/>
        </w:rPr>
        <w:t xml:space="preserve"> 195, 2009, 58-9; J.H. Gaisser, </w:t>
      </w:r>
      <w:hyperlink r:id="rId288" w:tooltip="CW = The Classical World" w:history="1">
        <w:r w:rsidRPr="00BB1933">
          <w:rPr>
            <w:rStyle w:val="Hyperlink"/>
            <w:i/>
            <w:color w:val="auto"/>
            <w:u w:val="none"/>
            <w:lang w:val="de-DE"/>
          </w:rPr>
          <w:t>CW</w:t>
        </w:r>
      </w:hyperlink>
      <w:r w:rsidRPr="00BB1933">
        <w:rPr>
          <w:lang w:val="de-DE"/>
        </w:rPr>
        <w:t xml:space="preserve"> 103, 2009/10; 547-8; F. Mac Góráin, </w:t>
      </w:r>
      <w:r w:rsidRPr="00BB1933">
        <w:rPr>
          <w:i/>
          <w:lang w:val="de-DE"/>
        </w:rPr>
        <w:t>CR</w:t>
      </w:r>
      <w:r w:rsidRPr="00BB1933">
        <w:rPr>
          <w:lang w:val="de-DE"/>
        </w:rPr>
        <w:t xml:space="preserve"> 62, 2012, 147-9].</w:t>
      </w:r>
    </w:p>
    <w:p w:rsidR="00BB1933" w:rsidRDefault="00BB1933" w:rsidP="000A7088">
      <w:pPr>
        <w:pStyle w:val="Textkrper-Zeileneinzug"/>
        <w:ind w:left="284" w:hanging="284"/>
      </w:pPr>
      <w:r>
        <w:t xml:space="preserve">Ziolkowski, Theodore (1993): </w:t>
      </w:r>
      <w:r>
        <w:rPr>
          <w:i/>
        </w:rPr>
        <w:t xml:space="preserve">Virgil and the Moderns </w:t>
      </w:r>
      <w:r w:rsidR="00A10C6F">
        <w:t>(Princeton) [J.</w:t>
      </w:r>
      <w:r>
        <w:t xml:space="preserve">K. Newman, </w:t>
      </w:r>
      <w:r>
        <w:rPr>
          <w:i/>
        </w:rPr>
        <w:t xml:space="preserve">Vergilius </w:t>
      </w:r>
      <w:r w:rsidR="00A10C6F">
        <w:t>40, 1994, 125-</w:t>
      </w:r>
      <w:r>
        <w:t>31].</w:t>
      </w:r>
    </w:p>
    <w:p w:rsidR="00BB1933" w:rsidRPr="00DD27F3" w:rsidRDefault="00BB1933" w:rsidP="000A7088">
      <w:pPr>
        <w:pStyle w:val="Textkrper-Zeileneinzug"/>
        <w:ind w:left="284" w:hanging="284"/>
        <w:rPr>
          <w:lang w:val="de-DE"/>
        </w:rPr>
      </w:pPr>
      <w:r w:rsidRPr="00BB1933">
        <w:rPr>
          <w:lang w:val="de-DE"/>
        </w:rPr>
        <w:t xml:space="preserve">Zwierlein, Otto (2005): </w:t>
      </w:r>
      <w:r w:rsidRPr="00254A19">
        <w:rPr>
          <w:lang w:val="de-DE"/>
        </w:rPr>
        <w:t>“</w:t>
      </w:r>
      <w:r w:rsidRPr="00BB1933">
        <w:rPr>
          <w:lang w:val="de-DE"/>
        </w:rPr>
        <w:t>Mantik und Prognostik im Weltbild Vergils,</w:t>
      </w:r>
      <w:r w:rsidRPr="00254A19">
        <w:rPr>
          <w:lang w:val="de-DE"/>
        </w:rPr>
        <w:t>” in</w:t>
      </w:r>
      <w:r w:rsidRPr="00BB1933">
        <w:rPr>
          <w:lang w:val="de-DE"/>
        </w:rPr>
        <w:t xml:space="preserve"> Wolfram Hogrebe  (ed.): </w:t>
      </w:r>
      <w:r w:rsidRPr="00BB1933">
        <w:rPr>
          <w:i/>
          <w:lang w:val="de-DE"/>
        </w:rPr>
        <w:t xml:space="preserve">Mantik. </w:t>
      </w:r>
      <w:r w:rsidRPr="00DD27F3">
        <w:rPr>
          <w:i/>
          <w:lang w:val="de-DE"/>
        </w:rPr>
        <w:t>Profile prognostischen Wissens in Wissenschaft und Kultur</w:t>
      </w:r>
      <w:r w:rsidRPr="00DD27F3">
        <w:rPr>
          <w:lang w:val="de-DE"/>
        </w:rPr>
        <w:t xml:space="preserve"> (Würzburg), 133-49.</w:t>
      </w:r>
    </w:p>
    <w:p w:rsidR="004A4C8C" w:rsidRPr="009D405A" w:rsidRDefault="004A4C8C" w:rsidP="000A7088">
      <w:pPr>
        <w:pStyle w:val="Textkrper-Zeileneinzug"/>
        <w:ind w:left="284" w:hanging="284"/>
        <w:jc w:val="center"/>
        <w:rPr>
          <w:sz w:val="28"/>
          <w:lang w:val="de-DE"/>
        </w:rPr>
      </w:pPr>
      <w:r w:rsidRPr="00DD27F3">
        <w:rPr>
          <w:lang w:val="de-DE"/>
        </w:rPr>
        <w:br w:type="page"/>
      </w:r>
      <w:r w:rsidRPr="009D405A">
        <w:rPr>
          <w:sz w:val="28"/>
          <w:lang w:val="de-DE"/>
        </w:rPr>
        <w:lastRenderedPageBreak/>
        <w:t>B. Systematische Erschließung</w:t>
      </w:r>
    </w:p>
    <w:p w:rsidR="004A4C8C" w:rsidRPr="00B15A62" w:rsidRDefault="004A4C8C" w:rsidP="000A7088">
      <w:pPr>
        <w:pStyle w:val="Textkrper-Zeileneinzug"/>
        <w:ind w:left="284" w:hanging="284"/>
        <w:rPr>
          <w:lang w:val="de-DE"/>
        </w:rPr>
      </w:pPr>
    </w:p>
    <w:p w:rsidR="004A4C8C" w:rsidRPr="003219B4" w:rsidRDefault="004A4C8C" w:rsidP="000A7088">
      <w:pPr>
        <w:pStyle w:val="berschrift2"/>
        <w:ind w:left="284" w:hanging="284"/>
        <w:rPr>
          <w:lang w:val="de-DE"/>
        </w:rPr>
      </w:pPr>
      <w:r w:rsidRPr="003219B4">
        <w:rPr>
          <w:lang w:val="de-DE"/>
        </w:rPr>
        <w:t>1. Arbeitsmittel</w:t>
      </w:r>
    </w:p>
    <w:p w:rsidR="004A4C8C" w:rsidRPr="003219B4" w:rsidRDefault="004A4C8C" w:rsidP="000A7088">
      <w:pPr>
        <w:ind w:left="284" w:hanging="284"/>
        <w:jc w:val="both"/>
      </w:pPr>
    </w:p>
    <w:p w:rsidR="004A4C8C" w:rsidRPr="003219B4" w:rsidRDefault="004A4C8C" w:rsidP="000A7088">
      <w:pPr>
        <w:ind w:left="284" w:hanging="284"/>
        <w:jc w:val="both"/>
      </w:pPr>
      <w:r w:rsidRPr="003219B4">
        <w:rPr>
          <w:b/>
        </w:rPr>
        <w:t>Biblio</w:t>
      </w:r>
      <w:r w:rsidR="00816207">
        <w:rPr>
          <w:b/>
        </w:rPr>
        <w:t>graphien und Forschungsberichte</w:t>
      </w:r>
      <w:r w:rsidRPr="003219B4">
        <w:rPr>
          <w:b/>
        </w:rPr>
        <w:t xml:space="preserve"> </w:t>
      </w:r>
      <w:r w:rsidR="006534C9">
        <w:t xml:space="preserve">Pöschl 1950-79; </w:t>
      </w:r>
      <w:r w:rsidR="007F7733">
        <w:t>McKay 1963-2006</w:t>
      </w:r>
      <w:r w:rsidR="007F7733" w:rsidRPr="003219B4">
        <w:t>;</w:t>
      </w:r>
      <w:r w:rsidR="007F7733">
        <w:t xml:space="preserve"> </w:t>
      </w:r>
      <w:r w:rsidR="006534C9">
        <w:t>R.</w:t>
      </w:r>
      <w:r w:rsidRPr="003219B4">
        <w:t>D. Wi</w:t>
      </w:r>
      <w:r w:rsidRPr="003219B4">
        <w:t>l</w:t>
      </w:r>
      <w:r w:rsidRPr="003219B4">
        <w:t>liams 1967, 14-22;</w:t>
      </w:r>
      <w:r w:rsidRPr="003219B4">
        <w:rPr>
          <w:b/>
        </w:rPr>
        <w:t xml:space="preserve"> </w:t>
      </w:r>
      <w:r w:rsidRPr="003219B4">
        <w:rPr>
          <w:bCs/>
        </w:rPr>
        <w:t xml:space="preserve">Pridik 1971, 5-32; </w:t>
      </w:r>
      <w:r w:rsidRPr="003219B4">
        <w:t>Donlan 1978; Suerbaum 1980a; Suerbaum 1980b; Johns</w:t>
      </w:r>
      <w:r w:rsidR="006534C9">
        <w:t>ton 1989; Perkell 1989, 1-24; Ph.</w:t>
      </w:r>
      <w:r w:rsidR="003020C0">
        <w:t xml:space="preserve">Hardie 1998; </w:t>
      </w:r>
      <w:r w:rsidR="002A672F" w:rsidRPr="003219B4">
        <w:t>Bonf</w:t>
      </w:r>
      <w:r w:rsidR="009F18BC">
        <w:t>a</w:t>
      </w:r>
      <w:r w:rsidR="002A672F" w:rsidRPr="003219B4">
        <w:t>nti 2004</w:t>
      </w:r>
      <w:r w:rsidR="009F18BC">
        <w:t>; Werner 2007ff.</w:t>
      </w:r>
      <w:r w:rsidR="00756722">
        <w:t>; Volk 2008, 1-13</w:t>
      </w:r>
    </w:p>
    <w:p w:rsidR="004A4C8C" w:rsidRPr="003219B4" w:rsidRDefault="004A4C8C" w:rsidP="000A7088">
      <w:pPr>
        <w:pStyle w:val="Textkrper-Zeileneinzug"/>
        <w:ind w:left="284" w:hanging="284"/>
        <w:rPr>
          <w:b/>
          <w:lang w:val="de-DE"/>
        </w:rPr>
      </w:pPr>
    </w:p>
    <w:p w:rsidR="007F7733" w:rsidRDefault="004A4C8C" w:rsidP="000A7088">
      <w:pPr>
        <w:ind w:left="284" w:hanging="284"/>
        <w:jc w:val="both"/>
        <w:rPr>
          <w:b/>
        </w:rPr>
      </w:pPr>
      <w:r w:rsidRPr="003219B4">
        <w:rPr>
          <w:b/>
        </w:rPr>
        <w:t>Ausgaben</w:t>
      </w:r>
    </w:p>
    <w:p w:rsidR="004A4C8C" w:rsidRDefault="00A17DF4" w:rsidP="007F7733">
      <w:pPr>
        <w:ind w:firstLine="284"/>
        <w:jc w:val="both"/>
      </w:pPr>
      <w:r>
        <w:rPr>
          <w:b/>
        </w:rPr>
        <w:t>T</w:t>
      </w:r>
      <w:r w:rsidR="007F7733">
        <w:rPr>
          <w:b/>
        </w:rPr>
        <w:t>extkritisch</w:t>
      </w:r>
      <w:r>
        <w:rPr>
          <w:b/>
        </w:rPr>
        <w:t xml:space="preserve"> </w:t>
      </w:r>
      <w:r w:rsidR="00700591">
        <w:t xml:space="preserve">Mynors 1969; Geymonat </w:t>
      </w:r>
      <w:r w:rsidR="00E70D99">
        <w:t xml:space="preserve">[1973] </w:t>
      </w:r>
      <w:r w:rsidR="00700591">
        <w:rPr>
          <w:vertAlign w:val="superscript"/>
        </w:rPr>
        <w:t>2</w:t>
      </w:r>
      <w:r w:rsidR="00700591">
        <w:t>2008</w:t>
      </w:r>
      <w:r w:rsidR="009745CF">
        <w:t>; Ottaviano/Conte 2013</w:t>
      </w:r>
    </w:p>
    <w:p w:rsidR="007F7733" w:rsidRPr="007F7733" w:rsidRDefault="007F7733" w:rsidP="00161A77">
      <w:pPr>
        <w:ind w:left="568" w:hanging="284"/>
        <w:jc w:val="both"/>
      </w:pPr>
      <w:r w:rsidRPr="007F7733">
        <w:rPr>
          <w:b/>
        </w:rPr>
        <w:t>lateinisch/deutsch</w:t>
      </w:r>
      <w:r>
        <w:t xml:space="preserve"> Götte </w:t>
      </w:r>
      <w:r>
        <w:rPr>
          <w:vertAlign w:val="superscript"/>
        </w:rPr>
        <w:t>4</w:t>
      </w:r>
      <w:r>
        <w:t xml:space="preserve">1981; Schönberger </w:t>
      </w:r>
      <w:r>
        <w:rPr>
          <w:vertAlign w:val="superscript"/>
        </w:rPr>
        <w:t>2</w:t>
      </w:r>
      <w:r>
        <w:t>2010</w:t>
      </w:r>
      <w:r w:rsidR="006B0AF0">
        <w:t>; Holzberg 2016</w:t>
      </w:r>
      <w:r w:rsidR="00161A77">
        <w:t xml:space="preserve"> [Weitere Übersetzu</w:t>
      </w:r>
      <w:r w:rsidR="00161A77">
        <w:t>n</w:t>
      </w:r>
      <w:r w:rsidR="00161A77">
        <w:t>gen, also auch solche in anderen Sprachen, sind hier nicht verzeichnet, weil die heute jeder am besten kennt]</w:t>
      </w:r>
    </w:p>
    <w:p w:rsidR="00B15A62" w:rsidRDefault="00B15A62" w:rsidP="000A7088">
      <w:pPr>
        <w:pStyle w:val="Textkrper-Zeileneinzug"/>
        <w:ind w:left="284" w:hanging="284"/>
        <w:rPr>
          <w:b/>
          <w:lang w:val="de-DE"/>
        </w:rPr>
      </w:pPr>
    </w:p>
    <w:p w:rsidR="00B15A62" w:rsidRDefault="00B15A62" w:rsidP="00B15A62">
      <w:pPr>
        <w:ind w:left="284" w:hanging="284"/>
        <w:jc w:val="both"/>
        <w:rPr>
          <w:b/>
        </w:rPr>
      </w:pPr>
      <w:r>
        <w:rPr>
          <w:b/>
        </w:rPr>
        <w:t xml:space="preserve">Konkordanzen </w:t>
      </w:r>
      <w:r>
        <w:t>Wetmore 1911; Merguet 1912; Warwick 1975; Wacht 1996</w:t>
      </w:r>
    </w:p>
    <w:p w:rsidR="00B15A62" w:rsidRDefault="00B15A62" w:rsidP="000A7088">
      <w:pPr>
        <w:pStyle w:val="Textkrper-Zeileneinzug"/>
        <w:ind w:left="284" w:hanging="284"/>
        <w:rPr>
          <w:b/>
          <w:lang w:val="de-DE"/>
        </w:rPr>
      </w:pPr>
    </w:p>
    <w:p w:rsidR="004A4C8C" w:rsidRPr="003219B4" w:rsidRDefault="004A4C8C" w:rsidP="000A7088">
      <w:pPr>
        <w:pStyle w:val="Textkrper-Zeileneinzug"/>
        <w:ind w:left="284" w:hanging="284"/>
        <w:rPr>
          <w:lang w:val="de-DE"/>
        </w:rPr>
      </w:pPr>
      <w:r w:rsidRPr="003219B4">
        <w:rPr>
          <w:b/>
          <w:lang w:val="de-DE"/>
        </w:rPr>
        <w:t>Kommentare</w:t>
      </w:r>
      <w:r w:rsidRPr="003219B4">
        <w:rPr>
          <w:lang w:val="de-DE"/>
        </w:rPr>
        <w:t xml:space="preserve"> </w:t>
      </w:r>
      <w:r w:rsidR="00496483" w:rsidRPr="003219B4">
        <w:rPr>
          <w:lang w:val="de-DE"/>
        </w:rPr>
        <w:t>Conington/Nettleship 1898;</w:t>
      </w:r>
      <w:r w:rsidR="00496483">
        <w:rPr>
          <w:lang w:val="de-DE"/>
        </w:rPr>
        <w:t xml:space="preserve"> </w:t>
      </w:r>
      <w:r w:rsidRPr="003219B4">
        <w:rPr>
          <w:lang w:val="de-DE"/>
        </w:rPr>
        <w:t xml:space="preserve">Page 1898; Ladewig/Schaper/Deuticke/Jahn </w:t>
      </w:r>
      <w:r w:rsidRPr="003219B4">
        <w:rPr>
          <w:vertAlign w:val="superscript"/>
          <w:lang w:val="de-DE"/>
        </w:rPr>
        <w:t>9</w:t>
      </w:r>
      <w:r w:rsidRPr="003219B4">
        <w:rPr>
          <w:lang w:val="de-DE"/>
        </w:rPr>
        <w:t>1915; Della Co</w:t>
      </w:r>
      <w:r w:rsidR="00EB390E">
        <w:rPr>
          <w:lang w:val="de-DE"/>
        </w:rPr>
        <w:t>rte 194</w:t>
      </w:r>
      <w:r w:rsidR="00496483">
        <w:rPr>
          <w:lang w:val="de-DE"/>
        </w:rPr>
        <w:t>2-</w:t>
      </w:r>
      <w:r w:rsidR="00EB390E">
        <w:rPr>
          <w:lang w:val="de-DE"/>
        </w:rPr>
        <w:t>57; Richter 1957; R.</w:t>
      </w:r>
      <w:r w:rsidRPr="003219B4">
        <w:rPr>
          <w:lang w:val="de-DE"/>
        </w:rPr>
        <w:t>D</w:t>
      </w:r>
      <w:r w:rsidR="00673EDD">
        <w:rPr>
          <w:lang w:val="de-DE"/>
        </w:rPr>
        <w:t>. Williams 1979; Erren 1985-2003</w:t>
      </w:r>
      <w:r w:rsidRPr="003219B4">
        <w:rPr>
          <w:lang w:val="de-DE"/>
        </w:rPr>
        <w:t>; Ba</w:t>
      </w:r>
      <w:r w:rsidRPr="003219B4">
        <w:rPr>
          <w:lang w:val="de-DE"/>
        </w:rPr>
        <w:t>r</w:t>
      </w:r>
      <w:r w:rsidRPr="003219B4">
        <w:rPr>
          <w:lang w:val="de-DE"/>
        </w:rPr>
        <w:t xml:space="preserve">chiesi 1980; </w:t>
      </w:r>
      <w:r w:rsidR="009C0C00">
        <w:rPr>
          <w:lang w:val="de-DE"/>
        </w:rPr>
        <w:t>R.</w:t>
      </w:r>
      <w:r w:rsidRPr="003219B4">
        <w:rPr>
          <w:lang w:val="de-DE"/>
        </w:rPr>
        <w:t>Thomas 1988b; Mynors 1990</w:t>
      </w:r>
    </w:p>
    <w:p w:rsidR="004A4C8C" w:rsidRPr="003219B4" w:rsidRDefault="004A4C8C" w:rsidP="000A7088">
      <w:pPr>
        <w:ind w:left="284" w:hanging="284"/>
        <w:jc w:val="both"/>
      </w:pPr>
      <w:r w:rsidRPr="003219B4">
        <w:rPr>
          <w:b/>
        </w:rPr>
        <w:t>Lineare Interpretationen</w:t>
      </w:r>
      <w:r w:rsidRPr="003219B4">
        <w:t xml:space="preserve"> Büchner 1955; Klingner 1963=1967, 177-363; Otis 1963, 154-214; Wilkinson 1969, 71-120; Oksala 1978, 18-53; Putnam </w:t>
      </w:r>
      <w:r w:rsidR="00F6447B">
        <w:t>1979; Miles 1980; Ross 1987; M.</w:t>
      </w:r>
      <w:r w:rsidR="00BE349E">
        <w:t>O. Lee 1996, 51-139; S.</w:t>
      </w:r>
      <w:r w:rsidRPr="003219B4">
        <w:t xml:space="preserve">Schäfer 1996; Cramer 1998; Levi 1998, 71-119; Nappa </w:t>
      </w:r>
      <w:r w:rsidR="00555780">
        <w:t>2005</w:t>
      </w:r>
    </w:p>
    <w:p w:rsidR="004A4C8C" w:rsidRPr="003219B4" w:rsidRDefault="004A4C8C" w:rsidP="000A7088">
      <w:pPr>
        <w:ind w:left="284" w:hanging="284"/>
        <w:jc w:val="both"/>
      </w:pPr>
    </w:p>
    <w:p w:rsidR="004A4C8C" w:rsidRPr="003219B4" w:rsidRDefault="004A4C8C" w:rsidP="000A7088">
      <w:pPr>
        <w:ind w:left="284" w:hanging="284"/>
        <w:jc w:val="both"/>
        <w:rPr>
          <w:b/>
        </w:rPr>
      </w:pPr>
      <w:r w:rsidRPr="003219B4">
        <w:rPr>
          <w:b/>
        </w:rPr>
        <w:t>Gesamtdarstellungen</w:t>
      </w:r>
      <w:r w:rsidR="00323B8F">
        <w:rPr>
          <w:b/>
        </w:rPr>
        <w:t>,</w:t>
      </w:r>
      <w:r w:rsidR="00515038">
        <w:rPr>
          <w:b/>
        </w:rPr>
        <w:t xml:space="preserve"> Aufsatzsammlungen</w:t>
      </w:r>
      <w:r w:rsidR="00323B8F">
        <w:rPr>
          <w:b/>
        </w:rPr>
        <w:t xml:space="preserve"> und Lexika</w:t>
      </w:r>
    </w:p>
    <w:p w:rsidR="004A4C8C" w:rsidRDefault="004A4C8C" w:rsidP="00515038">
      <w:pPr>
        <w:ind w:left="568" w:hanging="284"/>
        <w:jc w:val="both"/>
      </w:pPr>
      <w:r w:rsidRPr="003219B4">
        <w:rPr>
          <w:b/>
        </w:rPr>
        <w:t>Vergil</w:t>
      </w:r>
      <w:r w:rsidR="00767278">
        <w:rPr>
          <w:b/>
        </w:rPr>
        <w:t>-Monographien</w:t>
      </w:r>
      <w:r w:rsidRPr="003219B4">
        <w:rPr>
          <w:b/>
        </w:rPr>
        <w:t xml:space="preserve"> </w:t>
      </w:r>
      <w:r w:rsidR="00DE3024" w:rsidRPr="003219B4">
        <w:t xml:space="preserve">Büchner 1955; </w:t>
      </w:r>
      <w:r w:rsidR="00BB6EE9">
        <w:t xml:space="preserve">Otis 1963; </w:t>
      </w:r>
      <w:r w:rsidR="00816207">
        <w:t xml:space="preserve">Perret </w:t>
      </w:r>
      <w:r w:rsidR="00816207">
        <w:rPr>
          <w:vertAlign w:val="superscript"/>
        </w:rPr>
        <w:t>2</w:t>
      </w:r>
      <w:r w:rsidR="006313E6">
        <w:t xml:space="preserve">1965; </w:t>
      </w:r>
      <w:r w:rsidR="00BB6EE9">
        <w:t xml:space="preserve">Klingner 1967; </w:t>
      </w:r>
      <w:r w:rsidR="00767278">
        <w:t xml:space="preserve">Boyle 1986; </w:t>
      </w:r>
      <w:r w:rsidR="00E965FB">
        <w:t xml:space="preserve">Griffin 1986; </w:t>
      </w:r>
      <w:r w:rsidR="00816207">
        <w:t xml:space="preserve">Salvatore 1997; </w:t>
      </w:r>
      <w:r w:rsidR="0029706A">
        <w:t xml:space="preserve">Jenkyns 1998; </w:t>
      </w:r>
      <w:r w:rsidR="00727130">
        <w:t>Levi 1998;</w:t>
      </w:r>
      <w:r w:rsidR="00767278">
        <w:t xml:space="preserve"> </w:t>
      </w:r>
      <w:r w:rsidR="007977FF">
        <w:t xml:space="preserve">La Penna 2005; </w:t>
      </w:r>
      <w:r w:rsidRPr="003219B4">
        <w:t xml:space="preserve">Albrecht 2006; </w:t>
      </w:r>
      <w:r w:rsidR="00BD5A6D" w:rsidRPr="00BD5A6D">
        <w:t>De Callataÿ-Van der Mersch</w:t>
      </w:r>
      <w:r w:rsidR="00BD5A6D" w:rsidRPr="003219B4">
        <w:t xml:space="preserve"> </w:t>
      </w:r>
      <w:r w:rsidR="00BD5A6D">
        <w:t xml:space="preserve">2006; </w:t>
      </w:r>
      <w:r w:rsidR="002F4BB6">
        <w:t xml:space="preserve">Holzberg 2006; </w:t>
      </w:r>
      <w:r w:rsidRPr="003219B4">
        <w:t>Bauzá 2008</w:t>
      </w:r>
      <w:r w:rsidR="00F6447B">
        <w:t>; Morwood 2008</w:t>
      </w:r>
      <w:r w:rsidR="00467286">
        <w:t>; Powell 2008</w:t>
      </w:r>
      <w:r w:rsidR="00515038">
        <w:t>; R.A.Smith 2011</w:t>
      </w:r>
    </w:p>
    <w:p w:rsidR="002F092C" w:rsidRDefault="002F092C" w:rsidP="00515038">
      <w:pPr>
        <w:ind w:left="568" w:hanging="284"/>
        <w:jc w:val="both"/>
      </w:pPr>
      <w:r>
        <w:rPr>
          <w:b/>
        </w:rPr>
        <w:t xml:space="preserve">Vergil-Aufsatzsammlungen </w:t>
      </w:r>
      <w:r w:rsidR="00906748">
        <w:t>McAuslan</w:t>
      </w:r>
      <w:r w:rsidR="00906748" w:rsidRPr="003219B4">
        <w:t>/Walcot</w:t>
      </w:r>
      <w:r w:rsidR="00906748" w:rsidRPr="001F59EB">
        <w:t xml:space="preserve"> </w:t>
      </w:r>
      <w:r w:rsidR="00906748">
        <w:t xml:space="preserve">1990; </w:t>
      </w:r>
      <w:r w:rsidR="001F59EB" w:rsidRPr="001F59EB">
        <w:t xml:space="preserve">Horsfall 1995b; </w:t>
      </w:r>
      <w:r w:rsidR="009D405A">
        <w:t xml:space="preserve">Martindale 1997a; </w:t>
      </w:r>
      <w:r w:rsidR="0077095D">
        <w:t>Ph.</w:t>
      </w:r>
      <w:r w:rsidR="007B454B">
        <w:t xml:space="preserve">Hardie 1999; </w:t>
      </w:r>
      <w:r w:rsidR="0077095D">
        <w:t xml:space="preserve">Quinn 2000; </w:t>
      </w:r>
      <w:r w:rsidR="00CE1F87">
        <w:t xml:space="preserve">Spence 2001; </w:t>
      </w:r>
      <w:r w:rsidR="00F6447B">
        <w:t xml:space="preserve">Most/Spence 2004; </w:t>
      </w:r>
      <w:r w:rsidR="00367E1B">
        <w:t>Bu</w:t>
      </w:r>
      <w:r w:rsidR="00367E1B">
        <w:t>r</w:t>
      </w:r>
      <w:r w:rsidR="00367E1B">
        <w:t xml:space="preserve">kard/Schauer/Wiener 2010; </w:t>
      </w:r>
      <w:r w:rsidR="000D2029" w:rsidRPr="000D2029">
        <w:t>Ferna</w:t>
      </w:r>
      <w:r w:rsidR="00FD6888">
        <w:t>n</w:t>
      </w:r>
      <w:r w:rsidR="000D2029" w:rsidRPr="000D2029">
        <w:t>delli 2012;</w:t>
      </w:r>
      <w:r w:rsidR="000D2029">
        <w:rPr>
          <w:b/>
        </w:rPr>
        <w:t xml:space="preserve"> </w:t>
      </w:r>
      <w:r w:rsidRPr="002F092C">
        <w:t>Formicola 2012</w:t>
      </w:r>
      <w:r w:rsidR="00FD6888">
        <w:t>; Baumbach/Polleichtner 2013</w:t>
      </w:r>
      <w:r w:rsidR="004305B5">
        <w:t>; Günther 2015</w:t>
      </w:r>
    </w:p>
    <w:p w:rsidR="00323B8F" w:rsidRPr="00323B8F" w:rsidRDefault="00323B8F" w:rsidP="00323B8F">
      <w:pPr>
        <w:ind w:left="568" w:hanging="284"/>
        <w:jc w:val="both"/>
        <w:rPr>
          <w:lang w:val="it-IT"/>
        </w:rPr>
      </w:pPr>
      <w:r w:rsidRPr="004B59A3">
        <w:rPr>
          <w:b/>
          <w:lang w:val="it-IT"/>
        </w:rPr>
        <w:t xml:space="preserve">Vergil-Lexika </w:t>
      </w:r>
      <w:r w:rsidRPr="004B59A3">
        <w:rPr>
          <w:lang w:val="it-IT"/>
        </w:rPr>
        <w:t>Della Corte 1984-91; Thomas/Ziolkowski 2014</w:t>
      </w:r>
    </w:p>
    <w:p w:rsidR="00183F88" w:rsidRPr="00323B8F" w:rsidRDefault="00183F88" w:rsidP="00515038">
      <w:pPr>
        <w:ind w:left="568" w:hanging="284"/>
        <w:jc w:val="both"/>
        <w:rPr>
          <w:lang w:val="it-IT"/>
        </w:rPr>
      </w:pPr>
      <w:r w:rsidRPr="00323B8F">
        <w:rPr>
          <w:b/>
          <w:i/>
          <w:lang w:val="it-IT"/>
        </w:rPr>
        <w:t>Georgica</w:t>
      </w:r>
      <w:r w:rsidRPr="00323B8F">
        <w:rPr>
          <w:b/>
          <w:lang w:val="it-IT"/>
        </w:rPr>
        <w:t xml:space="preserve">-Monographien </w:t>
      </w:r>
      <w:r w:rsidR="00203B9C" w:rsidRPr="00323B8F">
        <w:rPr>
          <w:lang w:val="it-IT"/>
        </w:rPr>
        <w:t xml:space="preserve">Wilkinson 1969; </w:t>
      </w:r>
      <w:r w:rsidR="00467286" w:rsidRPr="00323B8F">
        <w:rPr>
          <w:lang w:val="it-IT"/>
        </w:rPr>
        <w:t>Pridik 1971;</w:t>
      </w:r>
      <w:r w:rsidR="00467286" w:rsidRPr="00323B8F">
        <w:rPr>
          <w:b/>
          <w:lang w:val="it-IT"/>
        </w:rPr>
        <w:t xml:space="preserve"> </w:t>
      </w:r>
      <w:r w:rsidR="00816207" w:rsidRPr="00816207">
        <w:rPr>
          <w:lang w:val="it-IT"/>
        </w:rPr>
        <w:t xml:space="preserve">Buchheit 1972; </w:t>
      </w:r>
      <w:r w:rsidR="009C0C00" w:rsidRPr="00323B8F">
        <w:rPr>
          <w:lang w:val="it-IT"/>
        </w:rPr>
        <w:t xml:space="preserve">Oksala 1978; </w:t>
      </w:r>
      <w:r w:rsidR="00DC0E65" w:rsidRPr="00323B8F">
        <w:rPr>
          <w:lang w:val="it-IT"/>
        </w:rPr>
        <w:t xml:space="preserve">Putnam 1979; </w:t>
      </w:r>
      <w:r w:rsidR="0029706A" w:rsidRPr="00323B8F">
        <w:rPr>
          <w:lang w:val="it-IT"/>
        </w:rPr>
        <w:t xml:space="preserve">Johnston 1980; </w:t>
      </w:r>
      <w:r w:rsidR="001E3ED3" w:rsidRPr="00323B8F">
        <w:rPr>
          <w:lang w:val="it-IT"/>
        </w:rPr>
        <w:t xml:space="preserve">Miles 1980; </w:t>
      </w:r>
      <w:r w:rsidR="00047806" w:rsidRPr="00323B8F">
        <w:rPr>
          <w:lang w:val="it-IT"/>
        </w:rPr>
        <w:t xml:space="preserve">Spofford 1981; </w:t>
      </w:r>
      <w:r w:rsidR="002A6495">
        <w:rPr>
          <w:lang w:val="it-IT"/>
        </w:rPr>
        <w:t>Ross 1987</w:t>
      </w:r>
      <w:r w:rsidR="002A6495" w:rsidRPr="00323B8F">
        <w:rPr>
          <w:lang w:val="it-IT"/>
        </w:rPr>
        <w:t>;</w:t>
      </w:r>
      <w:r w:rsidR="002A6495">
        <w:rPr>
          <w:lang w:val="it-IT"/>
        </w:rPr>
        <w:t xml:space="preserve"> </w:t>
      </w:r>
      <w:r w:rsidR="00816207" w:rsidRPr="00323B8F">
        <w:rPr>
          <w:lang w:val="it-IT"/>
        </w:rPr>
        <w:t>Perkell 1989;</w:t>
      </w:r>
      <w:r w:rsidR="00816207">
        <w:rPr>
          <w:lang w:val="it-IT"/>
        </w:rPr>
        <w:t xml:space="preserve"> </w:t>
      </w:r>
      <w:r w:rsidRPr="00323B8F">
        <w:rPr>
          <w:lang w:val="it-IT"/>
        </w:rPr>
        <w:t>Farrell 1991</w:t>
      </w:r>
      <w:r w:rsidR="00606F60" w:rsidRPr="00323B8F">
        <w:rPr>
          <w:lang w:val="it-IT"/>
        </w:rPr>
        <w:t xml:space="preserve">; </w:t>
      </w:r>
      <w:r w:rsidR="00B7306E" w:rsidRPr="00323B8F">
        <w:rPr>
          <w:lang w:val="it-IT"/>
        </w:rPr>
        <w:t xml:space="preserve">M.O. </w:t>
      </w:r>
      <w:r w:rsidR="00E14B32" w:rsidRPr="00323B8F">
        <w:rPr>
          <w:lang w:val="it-IT"/>
        </w:rPr>
        <w:t xml:space="preserve">Lee 1996; </w:t>
      </w:r>
      <w:r w:rsidR="00BE349E" w:rsidRPr="00323B8F">
        <w:rPr>
          <w:lang w:val="it-IT"/>
        </w:rPr>
        <w:t xml:space="preserve">S.Schäfer 1996; Cramer 1998; </w:t>
      </w:r>
      <w:r w:rsidR="00F6447B" w:rsidRPr="00323B8F">
        <w:rPr>
          <w:lang w:val="it-IT"/>
        </w:rPr>
        <w:t xml:space="preserve">Morgan 1999; </w:t>
      </w:r>
      <w:r w:rsidR="00606F60" w:rsidRPr="00323B8F">
        <w:rPr>
          <w:lang w:val="it-IT"/>
        </w:rPr>
        <w:t>Gale 2000</w:t>
      </w:r>
      <w:r w:rsidR="00555780" w:rsidRPr="00323B8F">
        <w:rPr>
          <w:lang w:val="it-IT"/>
        </w:rPr>
        <w:t>; Nappa 2005</w:t>
      </w:r>
      <w:r w:rsidR="00DD3EBE" w:rsidRPr="00323B8F">
        <w:rPr>
          <w:lang w:val="it-IT"/>
        </w:rPr>
        <w:t>; Thibodeau 2011</w:t>
      </w:r>
    </w:p>
    <w:p w:rsidR="001E3ED3" w:rsidRPr="005216B3" w:rsidRDefault="001E3ED3" w:rsidP="00515038">
      <w:pPr>
        <w:ind w:firstLine="284"/>
        <w:jc w:val="both"/>
      </w:pPr>
      <w:r w:rsidRPr="005216B3">
        <w:rPr>
          <w:b/>
          <w:i/>
        </w:rPr>
        <w:t>Georgica</w:t>
      </w:r>
      <w:r w:rsidRPr="005216B3">
        <w:rPr>
          <w:b/>
        </w:rPr>
        <w:t xml:space="preserve">-Aufsatzsammlungen </w:t>
      </w:r>
      <w:r w:rsidRPr="005216B3">
        <w:t>Boyle 1979a</w:t>
      </w:r>
      <w:r w:rsidR="00756722">
        <w:t>; Volk 2008</w:t>
      </w:r>
    </w:p>
    <w:p w:rsidR="00112801" w:rsidRPr="003219B4" w:rsidRDefault="00816207" w:rsidP="00D3561D">
      <w:pPr>
        <w:ind w:left="568" w:hanging="284"/>
        <w:jc w:val="both"/>
      </w:pPr>
      <w:r>
        <w:rPr>
          <w:b/>
        </w:rPr>
        <w:t>Aufsätze</w:t>
      </w:r>
      <w:r w:rsidR="00B15A62">
        <w:rPr>
          <w:b/>
        </w:rPr>
        <w:t xml:space="preserve"> zum gesamten Lehrgedicht</w:t>
      </w:r>
      <w:r w:rsidR="00112801" w:rsidRPr="003219B4">
        <w:t xml:space="preserve"> </w:t>
      </w:r>
      <w:r>
        <w:t xml:space="preserve">Burck 1929; Otis 1972; </w:t>
      </w:r>
      <w:r w:rsidR="003F032F">
        <w:t xml:space="preserve">Effe 1977, </w:t>
      </w:r>
      <w:r w:rsidR="004F6128">
        <w:t>80-97</w:t>
      </w:r>
      <w:r w:rsidR="003F032F">
        <w:t xml:space="preserve">; </w:t>
      </w:r>
      <w:r w:rsidR="00305462">
        <w:t xml:space="preserve">Pridik 1980; </w:t>
      </w:r>
      <w:r w:rsidR="00B77725">
        <w:t xml:space="preserve">D’Elia 1981; </w:t>
      </w:r>
      <w:r w:rsidR="00305462">
        <w:t xml:space="preserve">Polara 1983; Paratore 1986; </w:t>
      </w:r>
      <w:r>
        <w:t xml:space="preserve">Horsfall 1995c; </w:t>
      </w:r>
      <w:r w:rsidR="00B77725">
        <w:t xml:space="preserve">Dalzell 1996, 104-31; </w:t>
      </w:r>
      <w:r w:rsidR="00B15A62">
        <w:t xml:space="preserve">Volk 2002, 119-56; </w:t>
      </w:r>
      <w:r w:rsidR="00C8583E">
        <w:t xml:space="preserve">Ph. Hardie 2004; </w:t>
      </w:r>
      <w:r w:rsidR="00305462">
        <w:t>Pellicer 2007</w:t>
      </w:r>
      <w:r w:rsidR="000B78AB">
        <w:t>b</w:t>
      </w:r>
      <w:r w:rsidR="00305462">
        <w:t xml:space="preserve">; </w:t>
      </w:r>
      <w:r w:rsidR="00D3561D" w:rsidRPr="00D3561D">
        <w:rPr>
          <w:lang w:val="fr-FR"/>
        </w:rPr>
        <w:t>Valverde Abril</w:t>
      </w:r>
      <w:r w:rsidR="00D3561D" w:rsidRPr="003219B4">
        <w:t xml:space="preserve"> </w:t>
      </w:r>
      <w:r w:rsidR="00D3561D">
        <w:t xml:space="preserve">2008; </w:t>
      </w:r>
      <w:r w:rsidR="00112801" w:rsidRPr="003219B4">
        <w:t>Butler 2011</w:t>
      </w:r>
    </w:p>
    <w:p w:rsidR="004A4C8C" w:rsidRPr="003219B4" w:rsidRDefault="004A4C8C" w:rsidP="000A7088">
      <w:pPr>
        <w:ind w:left="284" w:hanging="284"/>
        <w:jc w:val="both"/>
      </w:pPr>
    </w:p>
    <w:p w:rsidR="004A4C8C" w:rsidRPr="003219B4" w:rsidRDefault="004A4C8C" w:rsidP="000A7088">
      <w:pPr>
        <w:pStyle w:val="berschrift1"/>
        <w:ind w:left="284" w:hanging="284"/>
      </w:pPr>
      <w:r w:rsidRPr="003219B4">
        <w:t>2. Forschungsschwerpunkte</w:t>
      </w:r>
    </w:p>
    <w:p w:rsidR="004A4C8C" w:rsidRPr="003219B4" w:rsidRDefault="004A4C8C" w:rsidP="000A7088">
      <w:pPr>
        <w:ind w:left="284" w:hanging="284"/>
        <w:jc w:val="both"/>
      </w:pPr>
    </w:p>
    <w:p w:rsidR="005149F0" w:rsidRPr="00E269DE" w:rsidRDefault="005149F0" w:rsidP="000A7088">
      <w:pPr>
        <w:ind w:left="284" w:hanging="284"/>
        <w:jc w:val="both"/>
        <w:rPr>
          <w:b/>
        </w:rPr>
      </w:pPr>
    </w:p>
    <w:p w:rsidR="005149F0" w:rsidRPr="005149F0" w:rsidRDefault="005149F0" w:rsidP="005149F0">
      <w:pPr>
        <w:ind w:left="284" w:hanging="284"/>
        <w:jc w:val="both"/>
        <w:rPr>
          <w:lang w:val="en-GB"/>
        </w:rPr>
      </w:pPr>
      <w:r>
        <w:rPr>
          <w:b/>
        </w:rPr>
        <w:t>Buch- und Werks</w:t>
      </w:r>
      <w:r w:rsidRPr="003219B4">
        <w:rPr>
          <w:b/>
        </w:rPr>
        <w:t xml:space="preserve">truktur </w:t>
      </w:r>
      <w:r w:rsidRPr="003219B4">
        <w:t xml:space="preserve">Burck 1929; Drew 1929; </w:t>
      </w:r>
      <w:r w:rsidR="00D47B08">
        <w:rPr>
          <w:bCs/>
        </w:rPr>
        <w:t>Büchner</w:t>
      </w:r>
      <w:r w:rsidRPr="003219B4">
        <w:rPr>
          <w:bCs/>
        </w:rPr>
        <w:t xml:space="preserve"> 1955, 1319-21=297-299; Ric</w:t>
      </w:r>
      <w:r w:rsidRPr="003219B4">
        <w:rPr>
          <w:bCs/>
        </w:rPr>
        <w:t>h</w:t>
      </w:r>
      <w:r w:rsidRPr="003219B4">
        <w:rPr>
          <w:bCs/>
        </w:rPr>
        <w:t xml:space="preserve">ter 1957, 78-114; Otis 1963, 148-154; Wilkinson 1969, 71-107. </w:t>
      </w:r>
      <w:r w:rsidRPr="003219B4">
        <w:rPr>
          <w:bCs/>
          <w:lang w:val="en-GB"/>
        </w:rPr>
        <w:t xml:space="preserve">314. 316-322; </w:t>
      </w:r>
      <w:r w:rsidRPr="003219B4">
        <w:rPr>
          <w:lang w:val="en-GB"/>
        </w:rPr>
        <w:t>Pridik 1971; Pridik 1980; Ma</w:t>
      </w:r>
      <w:r>
        <w:rPr>
          <w:lang w:val="en-GB"/>
        </w:rPr>
        <w:t>rtin 1982; Thomas 1988b, I, 12-3; Horsfall 1995b, 73-</w:t>
      </w:r>
      <w:r w:rsidRPr="003219B4">
        <w:rPr>
          <w:lang w:val="en-GB"/>
        </w:rPr>
        <w:t>4; P</w:t>
      </w:r>
      <w:r>
        <w:rPr>
          <w:lang w:val="en-GB"/>
        </w:rPr>
        <w:t>h.Hardie 1998, 48-9</w:t>
      </w:r>
      <w:r w:rsidRPr="003219B4">
        <w:rPr>
          <w:lang w:val="en-GB"/>
        </w:rPr>
        <w:t>; Gale 2000, 18-24.</w:t>
      </w:r>
    </w:p>
    <w:p w:rsidR="005149F0" w:rsidRPr="005149F0" w:rsidRDefault="005149F0" w:rsidP="000A7088">
      <w:pPr>
        <w:ind w:left="284" w:hanging="284"/>
        <w:jc w:val="both"/>
        <w:rPr>
          <w:b/>
          <w:lang w:val="en-US"/>
        </w:rPr>
      </w:pPr>
    </w:p>
    <w:p w:rsidR="004A4C8C" w:rsidRPr="003219B4" w:rsidRDefault="004A4C8C" w:rsidP="000A7088">
      <w:pPr>
        <w:ind w:left="284" w:hanging="284"/>
        <w:jc w:val="both"/>
      </w:pPr>
      <w:r w:rsidRPr="003219B4">
        <w:rPr>
          <w:b/>
        </w:rPr>
        <w:lastRenderedPageBreak/>
        <w:t xml:space="preserve">Datierung </w:t>
      </w:r>
      <w:r w:rsidR="006313E6">
        <w:rPr>
          <w:bCs/>
        </w:rPr>
        <w:t>Büchner</w:t>
      </w:r>
      <w:r w:rsidRPr="003219B4">
        <w:rPr>
          <w:bCs/>
        </w:rPr>
        <w:t xml:space="preserve"> 1955, 1319=297; Richter 1957, 9-15; </w:t>
      </w:r>
      <w:r w:rsidRPr="003219B4">
        <w:t>Wilkinso</w:t>
      </w:r>
      <w:r w:rsidR="005149F0">
        <w:t>n 1969, 69-70; Pridik 1980, 546-7</w:t>
      </w:r>
      <w:r w:rsidRPr="003219B4">
        <w:t>; Thomas 1</w:t>
      </w:r>
      <w:r w:rsidR="005149F0">
        <w:t>988b, I, 1; Horsfall 1995b, 63-5. 93-4</w:t>
      </w:r>
    </w:p>
    <w:p w:rsidR="004A4C8C" w:rsidRPr="00C228EF" w:rsidRDefault="004A4C8C" w:rsidP="00C228EF">
      <w:pPr>
        <w:ind w:left="284" w:hanging="284"/>
        <w:jc w:val="both"/>
      </w:pPr>
      <w:r w:rsidRPr="003219B4">
        <w:rPr>
          <w:b/>
        </w:rPr>
        <w:t xml:space="preserve">Didaktischer Wert </w:t>
      </w:r>
      <w:r w:rsidRPr="003219B4">
        <w:rPr>
          <w:bCs/>
        </w:rPr>
        <w:t>Wilkinson 1969, 50ff. 223ff.;</w:t>
      </w:r>
      <w:r w:rsidR="004F6128">
        <w:rPr>
          <w:bCs/>
        </w:rPr>
        <w:t xml:space="preserve"> </w:t>
      </w:r>
      <w:r w:rsidRPr="003219B4">
        <w:t>Christmann 1982; Sirago 19</w:t>
      </w:r>
      <w:r w:rsidR="00B756F1">
        <w:t>83/84; Spurr 1986; Dalzell 1996</w:t>
      </w:r>
      <w:r w:rsidR="008436B3">
        <w:t>, 104-31</w:t>
      </w:r>
      <w:r w:rsidR="00B756F1">
        <w:t xml:space="preserve">; </w:t>
      </w:r>
      <w:r w:rsidR="000A650D">
        <w:t xml:space="preserve">R.Thomas 2007; </w:t>
      </w:r>
      <w:r w:rsidR="00B756F1">
        <w:t>Hine 2011</w:t>
      </w:r>
      <w:r w:rsidR="00DD3EBE">
        <w:t>; Thibodeau 2011</w:t>
      </w:r>
    </w:p>
    <w:p w:rsidR="005149F0" w:rsidRDefault="005149F0" w:rsidP="000A7088">
      <w:pPr>
        <w:ind w:left="284" w:hanging="284"/>
        <w:jc w:val="both"/>
        <w:rPr>
          <w:b/>
        </w:rPr>
      </w:pPr>
    </w:p>
    <w:p w:rsidR="002A672F" w:rsidRPr="003219B4" w:rsidRDefault="002A672F" w:rsidP="000A7088">
      <w:pPr>
        <w:ind w:left="284" w:hanging="284"/>
        <w:jc w:val="both"/>
      </w:pPr>
      <w:r w:rsidRPr="003219B4">
        <w:rPr>
          <w:b/>
        </w:rPr>
        <w:t xml:space="preserve">erzieherisches Anliegen </w:t>
      </w:r>
      <w:r w:rsidR="008436B3" w:rsidRPr="008436B3">
        <w:t>Ph.</w:t>
      </w:r>
      <w:r w:rsidRPr="003219B4">
        <w:t>Hardie 2004; Blandenet 2007</w:t>
      </w:r>
    </w:p>
    <w:p w:rsidR="005149F0" w:rsidRDefault="005149F0" w:rsidP="000A7088">
      <w:pPr>
        <w:ind w:left="284" w:hanging="284"/>
        <w:jc w:val="both"/>
        <w:rPr>
          <w:b/>
        </w:rPr>
      </w:pPr>
    </w:p>
    <w:p w:rsidR="004A4C8C" w:rsidRPr="003219B4" w:rsidRDefault="004A4C8C" w:rsidP="000A7088">
      <w:pPr>
        <w:ind w:left="284" w:hanging="284"/>
        <w:jc w:val="both"/>
      </w:pPr>
      <w:r w:rsidRPr="003219B4">
        <w:rPr>
          <w:b/>
        </w:rPr>
        <w:t xml:space="preserve">Gattung </w:t>
      </w:r>
      <w:r w:rsidRPr="003219B4">
        <w:t>Kroll 1924; Wilkinson 1969, 3-15; Pöhlmann 1973; Effe 1977; Kromer 1979; We</w:t>
      </w:r>
      <w:r w:rsidRPr="003219B4">
        <w:t>n</w:t>
      </w:r>
      <w:r w:rsidRPr="003219B4">
        <w:t>der 1979; Dalzell 1996; Toohey 1996; Gibson</w:t>
      </w:r>
      <w:r w:rsidR="001F4F24" w:rsidRPr="003219B4">
        <w:t xml:space="preserve"> 1997; Sharrock 1997; Atherton 1998; Volk 2002</w:t>
      </w:r>
      <w:r w:rsidR="00183F88">
        <w:t xml:space="preserve">; </w:t>
      </w:r>
      <w:r w:rsidR="00676308">
        <w:t xml:space="preserve">Schindler 2005; </w:t>
      </w:r>
      <w:r w:rsidR="0008171D" w:rsidRPr="0008171D">
        <w:t>Trevizam</w:t>
      </w:r>
      <w:r w:rsidR="0008171D">
        <w:t xml:space="preserve"> 2007; </w:t>
      </w:r>
      <w:r w:rsidR="00AE371F">
        <w:t>Henkel 2009</w:t>
      </w:r>
      <w:r w:rsidR="00B756F1">
        <w:t>; Hine 2011</w:t>
      </w:r>
    </w:p>
    <w:p w:rsidR="005149F0" w:rsidRDefault="005149F0" w:rsidP="000A7088">
      <w:pPr>
        <w:ind w:left="284" w:hanging="284"/>
        <w:jc w:val="both"/>
        <w:rPr>
          <w:b/>
        </w:rPr>
      </w:pPr>
    </w:p>
    <w:p w:rsidR="004A4C8C" w:rsidRPr="009D405A" w:rsidRDefault="004A4C8C" w:rsidP="000A7088">
      <w:pPr>
        <w:ind w:left="284" w:hanging="284"/>
        <w:jc w:val="both"/>
        <w:rPr>
          <w:bCs/>
        </w:rPr>
      </w:pPr>
      <w:r w:rsidRPr="009D405A">
        <w:rPr>
          <w:b/>
        </w:rPr>
        <w:t xml:space="preserve">Geographie </w:t>
      </w:r>
      <w:r w:rsidRPr="009D405A">
        <w:rPr>
          <w:bCs/>
        </w:rPr>
        <w:t>Goodfellow 1981; Horsfall 1997</w:t>
      </w:r>
    </w:p>
    <w:p w:rsidR="005149F0" w:rsidRDefault="005149F0" w:rsidP="000A7088">
      <w:pPr>
        <w:ind w:left="284" w:hanging="284"/>
        <w:jc w:val="both"/>
        <w:rPr>
          <w:b/>
        </w:rPr>
      </w:pPr>
    </w:p>
    <w:p w:rsidR="004A4C8C" w:rsidRPr="003219B4" w:rsidRDefault="004A4C8C" w:rsidP="000A7088">
      <w:pPr>
        <w:ind w:left="284" w:hanging="284"/>
        <w:jc w:val="both"/>
      </w:pPr>
      <w:r w:rsidRPr="003219B4">
        <w:rPr>
          <w:b/>
        </w:rPr>
        <w:t xml:space="preserve">Gleichnisse </w:t>
      </w:r>
      <w:r w:rsidRPr="003219B4">
        <w:rPr>
          <w:bCs/>
        </w:rPr>
        <w:t xml:space="preserve">Briggs 1980; </w:t>
      </w:r>
      <w:r w:rsidRPr="003219B4">
        <w:t>Schindler 2000.</w:t>
      </w:r>
    </w:p>
    <w:p w:rsidR="005149F0" w:rsidRPr="00E269DE" w:rsidRDefault="005149F0" w:rsidP="000A7088">
      <w:pPr>
        <w:ind w:left="284" w:hanging="284"/>
        <w:jc w:val="both"/>
        <w:rPr>
          <w:b/>
        </w:rPr>
      </w:pPr>
    </w:p>
    <w:p w:rsidR="004A4C8C" w:rsidRPr="006B0AF0" w:rsidRDefault="004A4C8C" w:rsidP="000A7088">
      <w:pPr>
        <w:ind w:left="284" w:hanging="284"/>
        <w:jc w:val="both"/>
        <w:rPr>
          <w:bCs/>
        </w:rPr>
      </w:pPr>
      <w:r w:rsidRPr="006B0AF0">
        <w:rPr>
          <w:b/>
        </w:rPr>
        <w:t xml:space="preserve">Humor </w:t>
      </w:r>
      <w:r w:rsidRPr="006B0AF0">
        <w:rPr>
          <w:bCs/>
        </w:rPr>
        <w:t>Macleod 1964/5, 56-59; Wilkinson 1969, 100; D</w:t>
      </w:r>
      <w:r w:rsidR="00515BDE" w:rsidRPr="006B0AF0">
        <w:rPr>
          <w:bCs/>
        </w:rPr>
        <w:t xml:space="preserve">alzell 1996, 119-121; Desy 1996; </w:t>
      </w:r>
      <w:r w:rsidR="005216B3" w:rsidRPr="006B0AF0">
        <w:rPr>
          <w:bCs/>
        </w:rPr>
        <w:t>Pellicer 2007</w:t>
      </w:r>
      <w:r w:rsidR="000B78AB" w:rsidRPr="006B0AF0">
        <w:rPr>
          <w:bCs/>
        </w:rPr>
        <w:t>b</w:t>
      </w:r>
      <w:r w:rsidR="005216B3" w:rsidRPr="006B0AF0">
        <w:rPr>
          <w:bCs/>
        </w:rPr>
        <w:t xml:space="preserve">; </w:t>
      </w:r>
      <w:r w:rsidR="00AD4EE0" w:rsidRPr="006B0AF0">
        <w:t>Maclennan</w:t>
      </w:r>
      <w:r w:rsidR="00AD4EE0" w:rsidRPr="006B0AF0">
        <w:rPr>
          <w:bCs/>
        </w:rPr>
        <w:t xml:space="preserve"> 2011; </w:t>
      </w:r>
      <w:r w:rsidR="00515BDE" w:rsidRPr="006B0AF0">
        <w:rPr>
          <w:bCs/>
        </w:rPr>
        <w:t>Dance 2014</w:t>
      </w:r>
    </w:p>
    <w:p w:rsidR="005149F0" w:rsidRPr="006B0AF0" w:rsidRDefault="005149F0" w:rsidP="005149F0">
      <w:pPr>
        <w:ind w:firstLine="284"/>
        <w:jc w:val="both"/>
      </w:pPr>
      <w:r w:rsidRPr="006B0AF0">
        <w:rPr>
          <w:b/>
        </w:rPr>
        <w:t xml:space="preserve">Satire </w:t>
      </w:r>
      <w:r w:rsidRPr="006B0AF0">
        <w:t>Kronenberg 2009</w:t>
      </w:r>
    </w:p>
    <w:p w:rsidR="005149F0" w:rsidRPr="006B0AF0" w:rsidRDefault="005149F0" w:rsidP="005149F0">
      <w:pPr>
        <w:jc w:val="both"/>
        <w:rPr>
          <w:b/>
        </w:rPr>
      </w:pPr>
    </w:p>
    <w:p w:rsidR="004A4C8C" w:rsidRDefault="004A4C8C" w:rsidP="000A7088">
      <w:pPr>
        <w:ind w:left="284" w:hanging="284"/>
        <w:jc w:val="both"/>
        <w:rPr>
          <w:lang w:val="en-US"/>
        </w:rPr>
      </w:pPr>
      <w:r w:rsidRPr="0008171D">
        <w:rPr>
          <w:b/>
          <w:lang w:val="en-US"/>
        </w:rPr>
        <w:t xml:space="preserve">Intertextualität </w:t>
      </w:r>
      <w:r w:rsidRPr="0008171D">
        <w:rPr>
          <w:lang w:val="en-US"/>
        </w:rPr>
        <w:t>Muecke 1979; Tovar 1983; Th</w:t>
      </w:r>
      <w:r w:rsidR="00C228EF">
        <w:rPr>
          <w:lang w:val="en-US"/>
        </w:rPr>
        <w:t>omas 1986b; Thomas 1988b, I, 4-5</w:t>
      </w:r>
      <w:r w:rsidRPr="0008171D">
        <w:rPr>
          <w:lang w:val="en-US"/>
        </w:rPr>
        <w:t>; Farrell 1991; Gale 2000</w:t>
      </w:r>
    </w:p>
    <w:p w:rsidR="00D40D59" w:rsidRPr="006B0AF0" w:rsidRDefault="00D40D59" w:rsidP="00414DF1">
      <w:pPr>
        <w:ind w:left="568" w:hanging="284"/>
        <w:jc w:val="both"/>
        <w:rPr>
          <w:bCs/>
        </w:rPr>
      </w:pPr>
      <w:r w:rsidRPr="006B0AF0">
        <w:rPr>
          <w:b/>
        </w:rPr>
        <w:t xml:space="preserve">Bezüge zu den </w:t>
      </w:r>
      <w:r w:rsidR="006313E6" w:rsidRPr="006B0AF0">
        <w:rPr>
          <w:b/>
          <w:i/>
        </w:rPr>
        <w:t>Bucolica</w:t>
      </w:r>
      <w:r w:rsidRPr="006B0AF0">
        <w:rPr>
          <w:b/>
          <w:i/>
          <w:iCs/>
        </w:rPr>
        <w:t xml:space="preserve"> </w:t>
      </w:r>
      <w:r w:rsidRPr="006B0AF0">
        <w:rPr>
          <w:bCs/>
        </w:rPr>
        <w:t>Kettemann 1977; Recio 1992; Cova 2008</w:t>
      </w:r>
      <w:r w:rsidR="00C228EF" w:rsidRPr="006B0AF0">
        <w:rPr>
          <w:bCs/>
        </w:rPr>
        <w:t xml:space="preserve">; </w:t>
      </w:r>
      <w:r w:rsidR="00C228EF" w:rsidRPr="006B0AF0">
        <w:t>Heuzé 2008</w:t>
      </w:r>
      <w:r w:rsidR="00414DF1" w:rsidRPr="006B0AF0">
        <w:t>; Seng 2009</w:t>
      </w:r>
    </w:p>
    <w:p w:rsidR="00253482" w:rsidRPr="006B0AF0" w:rsidRDefault="00253482" w:rsidP="000A7088">
      <w:pPr>
        <w:ind w:left="284"/>
        <w:jc w:val="both"/>
      </w:pPr>
      <w:r w:rsidRPr="006B0AF0">
        <w:rPr>
          <w:b/>
        </w:rPr>
        <w:t xml:space="preserve">Apollonios von Rhodos </w:t>
      </w:r>
      <w:r w:rsidRPr="006B0AF0">
        <w:t>Mantovanelli 2011</w:t>
      </w:r>
    </w:p>
    <w:p w:rsidR="004A4C8C" w:rsidRPr="008703DD" w:rsidRDefault="004A4C8C" w:rsidP="005149F0">
      <w:pPr>
        <w:ind w:left="568" w:hanging="284"/>
        <w:jc w:val="both"/>
      </w:pPr>
      <w:r w:rsidRPr="006B0AF0">
        <w:rPr>
          <w:b/>
        </w:rPr>
        <w:t xml:space="preserve">Arat </w:t>
      </w:r>
      <w:r w:rsidR="005149F0" w:rsidRPr="006B0AF0">
        <w:rPr>
          <w:bCs/>
        </w:rPr>
        <w:t>Wilkinson 1969, 60-3; Effe 1977, 93-7; Thomas 1988b, I, 6-7</w:t>
      </w:r>
      <w:r w:rsidRPr="006B0AF0">
        <w:rPr>
          <w:bCs/>
        </w:rPr>
        <w:t xml:space="preserve">; </w:t>
      </w:r>
      <w:r w:rsidRPr="006B0AF0">
        <w:t>Della Corte 1989; My</w:t>
      </w:r>
      <w:r w:rsidR="005149F0" w:rsidRPr="006B0AF0">
        <w:t>nors 1990, 325-</w:t>
      </w:r>
      <w:r w:rsidRPr="006B0AF0">
        <w:t xml:space="preserve">30; Farrell 1991, 79-83. </w:t>
      </w:r>
      <w:r w:rsidR="005149F0" w:rsidRPr="008703DD">
        <w:t>159-</w:t>
      </w:r>
      <w:r w:rsidRPr="008703DD">
        <w:t>62; Horsfal</w:t>
      </w:r>
      <w:r w:rsidR="005149F0" w:rsidRPr="008703DD">
        <w:t>l 1995b, 80; M.</w:t>
      </w:r>
      <w:r w:rsidR="00ED209E" w:rsidRPr="008703DD">
        <w:t>O. Lee 1996, 33; Bellandi 2004</w:t>
      </w:r>
      <w:r w:rsidR="00C97EA5" w:rsidRPr="008703DD">
        <w:t>; Danielewicz 2005</w:t>
      </w:r>
      <w:r w:rsidR="00AE371F" w:rsidRPr="008703DD">
        <w:t xml:space="preserve">; </w:t>
      </w:r>
      <w:r w:rsidR="00146CFE" w:rsidRPr="008703DD">
        <w:t xml:space="preserve">Katz 2008; </w:t>
      </w:r>
      <w:r w:rsidR="00AE371F" w:rsidRPr="008703DD">
        <w:t>Henkel 2011</w:t>
      </w:r>
      <w:r w:rsidR="008703DD" w:rsidRPr="008703DD">
        <w:t>; Danielewicz 2013</w:t>
      </w:r>
    </w:p>
    <w:p w:rsidR="004A4C8C" w:rsidRPr="0042518A" w:rsidRDefault="004A4C8C" w:rsidP="000A7088">
      <w:pPr>
        <w:ind w:firstLine="284"/>
        <w:jc w:val="both"/>
        <w:rPr>
          <w:lang w:val="en-US"/>
        </w:rPr>
      </w:pPr>
      <w:r w:rsidRPr="0042518A">
        <w:rPr>
          <w:b/>
          <w:lang w:val="en-US"/>
        </w:rPr>
        <w:t xml:space="preserve">Cato </w:t>
      </w:r>
      <w:r w:rsidRPr="0042518A">
        <w:rPr>
          <w:lang w:val="en-US"/>
        </w:rPr>
        <w:t>Jermyn 1949; Horsfall 1995b, 81; Reggi 1999.</w:t>
      </w:r>
    </w:p>
    <w:p w:rsidR="004A4C8C" w:rsidRPr="003219B4" w:rsidRDefault="004A4C8C" w:rsidP="00BC068D">
      <w:pPr>
        <w:ind w:left="568" w:hanging="284"/>
        <w:jc w:val="both"/>
        <w:rPr>
          <w:lang w:val="en-GB"/>
        </w:rPr>
      </w:pPr>
      <w:r w:rsidRPr="003219B4">
        <w:rPr>
          <w:b/>
          <w:lang w:val="en-GB"/>
        </w:rPr>
        <w:t xml:space="preserve">Catull </w:t>
      </w:r>
      <w:r w:rsidRPr="003219B4">
        <w:rPr>
          <w:lang w:val="en-GB"/>
        </w:rPr>
        <w:t xml:space="preserve">Crabbe 1977; Thomas 1988b, I, 8; </w:t>
      </w:r>
      <w:r w:rsidR="00BC068D">
        <w:rPr>
          <w:lang w:val="en-GB"/>
        </w:rPr>
        <w:t xml:space="preserve">De </w:t>
      </w:r>
      <w:r w:rsidRPr="003219B4">
        <w:rPr>
          <w:lang w:val="en-GB"/>
        </w:rPr>
        <w:t>Gr</w:t>
      </w:r>
      <w:r w:rsidR="000143AD">
        <w:rPr>
          <w:lang w:val="en-GB"/>
        </w:rPr>
        <w:t>ummond 1993; Horsfall 1995b, 83; Gale 2013</w:t>
      </w:r>
    </w:p>
    <w:p w:rsidR="004A4C8C" w:rsidRPr="003219B4" w:rsidRDefault="004A4C8C" w:rsidP="000A7088">
      <w:pPr>
        <w:ind w:firstLine="284"/>
        <w:jc w:val="both"/>
        <w:rPr>
          <w:lang w:val="it-IT"/>
        </w:rPr>
      </w:pPr>
      <w:r w:rsidRPr="003219B4">
        <w:rPr>
          <w:b/>
          <w:lang w:val="it-IT"/>
        </w:rPr>
        <w:t xml:space="preserve">Cicero </w:t>
      </w:r>
      <w:r w:rsidRPr="003219B4">
        <w:rPr>
          <w:lang w:val="it-IT"/>
        </w:rPr>
        <w:t>Horsfall 1995a.</w:t>
      </w:r>
    </w:p>
    <w:p w:rsidR="00857173" w:rsidRPr="00857173" w:rsidRDefault="00857173" w:rsidP="000A7088">
      <w:pPr>
        <w:ind w:left="284"/>
        <w:jc w:val="both"/>
        <w:rPr>
          <w:lang w:val="it-IT"/>
        </w:rPr>
      </w:pPr>
      <w:r>
        <w:rPr>
          <w:b/>
          <w:lang w:val="it-IT"/>
        </w:rPr>
        <w:t xml:space="preserve">Ennius </w:t>
      </w:r>
      <w:r w:rsidR="008A347B" w:rsidRPr="006B0AF0">
        <w:rPr>
          <w:bCs/>
          <w:lang w:val="it-IT"/>
        </w:rPr>
        <w:t xml:space="preserve">Suerbaum 1968, 74-82. 313-16; </w:t>
      </w:r>
      <w:r w:rsidR="001C2CBE" w:rsidRPr="006B0AF0">
        <w:rPr>
          <w:bCs/>
          <w:lang w:val="it-IT"/>
        </w:rPr>
        <w:t xml:space="preserve">Jocelyn 1998; </w:t>
      </w:r>
      <w:r w:rsidR="00C47D3F">
        <w:rPr>
          <w:lang w:val="it-IT"/>
        </w:rPr>
        <w:t>Pieri 2011b</w:t>
      </w:r>
    </w:p>
    <w:p w:rsidR="004A4C8C" w:rsidRPr="003219B4" w:rsidRDefault="004A4C8C" w:rsidP="005149F0">
      <w:pPr>
        <w:ind w:left="568" w:hanging="284"/>
        <w:jc w:val="both"/>
        <w:rPr>
          <w:lang w:val="it-IT"/>
        </w:rPr>
      </w:pPr>
      <w:r w:rsidRPr="003219B4">
        <w:rPr>
          <w:b/>
          <w:lang w:val="it-IT"/>
        </w:rPr>
        <w:t xml:space="preserve">Epikur </w:t>
      </w:r>
      <w:r w:rsidRPr="003219B4">
        <w:rPr>
          <w:lang w:val="it-IT"/>
        </w:rPr>
        <w:t>Grimal 1980a; Barigazzi 1982; Grimal 1982; Koskenniemi</w:t>
      </w:r>
      <w:r w:rsidR="005149F0">
        <w:rPr>
          <w:lang w:val="it-IT"/>
        </w:rPr>
        <w:t xml:space="preserve"> 1986; Gigante 2001 ~ 2004, 91-</w:t>
      </w:r>
      <w:r w:rsidRPr="003219B4">
        <w:rPr>
          <w:lang w:val="it-IT"/>
        </w:rPr>
        <w:t xml:space="preserve">5; </w:t>
      </w:r>
      <w:r w:rsidR="00C47D3F" w:rsidRPr="003219B4">
        <w:rPr>
          <w:lang w:val="it-IT"/>
        </w:rPr>
        <w:t>Delattre 2004</w:t>
      </w:r>
      <w:r w:rsidR="00C47D3F">
        <w:rPr>
          <w:lang w:val="it-IT"/>
        </w:rPr>
        <w:t xml:space="preserve">; </w:t>
      </w:r>
      <w:r w:rsidRPr="003219B4">
        <w:rPr>
          <w:lang w:val="it-IT"/>
        </w:rPr>
        <w:t>Jo</w:t>
      </w:r>
      <w:r w:rsidR="00C47D3F">
        <w:rPr>
          <w:lang w:val="it-IT"/>
        </w:rPr>
        <w:t>h</w:t>
      </w:r>
      <w:r w:rsidRPr="003219B4">
        <w:rPr>
          <w:lang w:val="it-IT"/>
        </w:rPr>
        <w:t xml:space="preserve">nson 2004; </w:t>
      </w:r>
    </w:p>
    <w:p w:rsidR="004A4C8C" w:rsidRDefault="004A4C8C" w:rsidP="000A7088">
      <w:pPr>
        <w:ind w:firstLine="284"/>
        <w:jc w:val="both"/>
        <w:rPr>
          <w:lang w:val="en-US"/>
        </w:rPr>
      </w:pPr>
      <w:r w:rsidRPr="00253482">
        <w:rPr>
          <w:b/>
          <w:lang w:val="en-US"/>
        </w:rPr>
        <w:t xml:space="preserve">Eratosthenes </w:t>
      </w:r>
      <w:r w:rsidRPr="00253482">
        <w:rPr>
          <w:bCs/>
          <w:lang w:val="en-US"/>
        </w:rPr>
        <w:t xml:space="preserve">Thomas 1988b, I, 7; </w:t>
      </w:r>
      <w:r w:rsidRPr="00253482">
        <w:rPr>
          <w:lang w:val="en-US"/>
        </w:rPr>
        <w:t>Mynors 199</w:t>
      </w:r>
      <w:r w:rsidR="00253482" w:rsidRPr="00253482">
        <w:rPr>
          <w:lang w:val="en-US"/>
        </w:rPr>
        <w:t>0, 325-330; Horsfall 1995b, 79-80</w:t>
      </w:r>
    </w:p>
    <w:p w:rsidR="007251AA" w:rsidRPr="00253482" w:rsidRDefault="007251AA" w:rsidP="000A7088">
      <w:pPr>
        <w:ind w:firstLine="284"/>
        <w:jc w:val="both"/>
        <w:rPr>
          <w:lang w:val="en-US"/>
        </w:rPr>
      </w:pPr>
      <w:r w:rsidRPr="007251AA">
        <w:rPr>
          <w:b/>
          <w:lang w:val="en-US"/>
        </w:rPr>
        <w:t>Euripides</w:t>
      </w:r>
      <w:r>
        <w:rPr>
          <w:lang w:val="en-US"/>
        </w:rPr>
        <w:t xml:space="preserve"> Pieri 2011a</w:t>
      </w:r>
    </w:p>
    <w:p w:rsidR="004A4C8C" w:rsidRPr="003219B4" w:rsidRDefault="004A4C8C" w:rsidP="00D40D59">
      <w:pPr>
        <w:ind w:left="568" w:hanging="284"/>
        <w:jc w:val="both"/>
        <w:rPr>
          <w:lang w:val="en-GB"/>
        </w:rPr>
      </w:pPr>
      <w:r w:rsidRPr="009D405A">
        <w:rPr>
          <w:b/>
          <w:lang w:val="en-US"/>
        </w:rPr>
        <w:t xml:space="preserve">Hesiod </w:t>
      </w:r>
      <w:r w:rsidR="005149F0">
        <w:rPr>
          <w:lang w:val="en-US"/>
        </w:rPr>
        <w:t>La Penna 1962, 225-</w:t>
      </w:r>
      <w:r w:rsidRPr="009D405A">
        <w:rPr>
          <w:lang w:val="en-US"/>
        </w:rPr>
        <w:t>47; Wilkinso</w:t>
      </w:r>
      <w:r w:rsidR="005149F0">
        <w:rPr>
          <w:lang w:val="en-US"/>
        </w:rPr>
        <w:t>n 1969, 56-60; Putnam 1979, 36-7</w:t>
      </w:r>
      <w:r w:rsidRPr="009D405A">
        <w:rPr>
          <w:lang w:val="en-US"/>
        </w:rPr>
        <w:t>; Fernández Delgado 1982; Thomas</w:t>
      </w:r>
      <w:r w:rsidR="005149F0">
        <w:rPr>
          <w:lang w:val="en-US"/>
        </w:rPr>
        <w:t xml:space="preserve"> 1988b, I, 6; Farrell 1991, 70-</w:t>
      </w:r>
      <w:r w:rsidRPr="009D405A">
        <w:rPr>
          <w:lang w:val="en-US"/>
        </w:rPr>
        <w:t xml:space="preserve">7. </w:t>
      </w:r>
      <w:r w:rsidR="005149F0">
        <w:rPr>
          <w:lang w:val="en-GB"/>
        </w:rPr>
        <w:t>114-27. 134-59. 161-2</w:t>
      </w:r>
      <w:r w:rsidRPr="003219B4">
        <w:rPr>
          <w:lang w:val="en-GB"/>
        </w:rPr>
        <w:t>; S</w:t>
      </w:r>
      <w:r w:rsidR="005149F0">
        <w:rPr>
          <w:lang w:val="en-GB"/>
        </w:rPr>
        <w:t xml:space="preserve">chott 1994; </w:t>
      </w:r>
      <w:r w:rsidR="006E5282">
        <w:rPr>
          <w:lang w:val="en-GB"/>
        </w:rPr>
        <w:t xml:space="preserve">Gale 1995; </w:t>
      </w:r>
      <w:r w:rsidR="005149F0">
        <w:rPr>
          <w:lang w:val="en-GB"/>
        </w:rPr>
        <w:t>Horsfall 1995b, 78-9</w:t>
      </w:r>
      <w:r w:rsidRPr="003219B4">
        <w:rPr>
          <w:lang w:val="en-GB"/>
        </w:rPr>
        <w:t>; Thom</w:t>
      </w:r>
      <w:r w:rsidR="005149F0">
        <w:rPr>
          <w:lang w:val="en-GB"/>
        </w:rPr>
        <w:t>as 1995, 211-13; M.O. Lee 1996, 31-2; S.</w:t>
      </w:r>
      <w:r w:rsidRPr="003219B4">
        <w:rPr>
          <w:lang w:val="en-GB"/>
        </w:rPr>
        <w:t>A</w:t>
      </w:r>
      <w:r w:rsidR="005149F0">
        <w:rPr>
          <w:lang w:val="en-GB"/>
        </w:rPr>
        <w:t>. Nelson 1998; Morgan 1999, 37-8; Hyman 1999</w:t>
      </w:r>
    </w:p>
    <w:p w:rsidR="004A4C8C" w:rsidRPr="00E269DE" w:rsidRDefault="004A4C8C" w:rsidP="00D47B08">
      <w:pPr>
        <w:ind w:left="568" w:hanging="284"/>
        <w:jc w:val="both"/>
        <w:rPr>
          <w:bCs/>
          <w:lang w:val="en-GB"/>
        </w:rPr>
      </w:pPr>
      <w:r w:rsidRPr="003219B4">
        <w:rPr>
          <w:b/>
          <w:lang w:val="en-GB"/>
        </w:rPr>
        <w:t xml:space="preserve">Homer </w:t>
      </w:r>
      <w:r w:rsidR="00D40D59">
        <w:rPr>
          <w:bCs/>
          <w:lang w:val="en-GB"/>
        </w:rPr>
        <w:t>Otis 1963, 193-</w:t>
      </w:r>
      <w:r w:rsidRPr="003219B4">
        <w:rPr>
          <w:bCs/>
          <w:lang w:val="en-GB"/>
        </w:rPr>
        <w:t>7; Knauer 198</w:t>
      </w:r>
      <w:r w:rsidR="00D40D59">
        <w:rPr>
          <w:bCs/>
          <w:lang w:val="en-GB"/>
        </w:rPr>
        <w:t>1, 890-918; Thomas 1988b, I, 5-6; Farrell 1991, 104-</w:t>
      </w:r>
      <w:r w:rsidRPr="003219B4">
        <w:rPr>
          <w:bCs/>
          <w:lang w:val="en-GB"/>
        </w:rPr>
        <w:t xml:space="preserve">13. </w:t>
      </w:r>
      <w:r w:rsidR="00D40D59">
        <w:rPr>
          <w:bCs/>
          <w:lang w:val="en-US"/>
        </w:rPr>
        <w:t>124-</w:t>
      </w:r>
      <w:r w:rsidRPr="005149F0">
        <w:rPr>
          <w:bCs/>
          <w:lang w:val="en-US"/>
        </w:rPr>
        <w:t>7; Horsfall 1995b, 84</w:t>
      </w:r>
      <w:r w:rsidR="00D40D59" w:rsidRPr="00E269DE">
        <w:rPr>
          <w:bCs/>
          <w:lang w:val="en-GB"/>
        </w:rPr>
        <w:t>-6; M.</w:t>
      </w:r>
      <w:r w:rsidRPr="00E269DE">
        <w:rPr>
          <w:bCs/>
          <w:lang w:val="en-GB"/>
        </w:rPr>
        <w:t>O. Lee</w:t>
      </w:r>
      <w:r w:rsidR="00D40D59" w:rsidRPr="00E269DE">
        <w:rPr>
          <w:bCs/>
          <w:lang w:val="en-GB"/>
        </w:rPr>
        <w:t xml:space="preserve"> 1996, 30-1</w:t>
      </w:r>
      <w:r w:rsidR="00BF5C1D" w:rsidRPr="00E269DE">
        <w:rPr>
          <w:bCs/>
          <w:lang w:val="en-GB"/>
        </w:rPr>
        <w:t xml:space="preserve">; Morgan 1999, 20-49; </w:t>
      </w:r>
      <w:r w:rsidR="00532654" w:rsidRPr="00E269DE">
        <w:rPr>
          <w:lang w:val="en-GB"/>
        </w:rPr>
        <w:t>Kayachev</w:t>
      </w:r>
      <w:r w:rsidR="00532654" w:rsidRPr="00E269DE">
        <w:rPr>
          <w:bCs/>
          <w:lang w:val="en-GB"/>
        </w:rPr>
        <w:t xml:space="preserve"> 2008; </w:t>
      </w:r>
      <w:r w:rsidR="00BF5C1D" w:rsidRPr="00E269DE">
        <w:rPr>
          <w:bCs/>
          <w:lang w:val="en-GB"/>
        </w:rPr>
        <w:t>Baumbach 2013</w:t>
      </w:r>
    </w:p>
    <w:p w:rsidR="00F030FF" w:rsidRPr="00E269DE" w:rsidRDefault="00F030FF" w:rsidP="000A7088">
      <w:pPr>
        <w:ind w:left="284"/>
        <w:jc w:val="both"/>
        <w:rPr>
          <w:bCs/>
          <w:lang w:val="en-GB"/>
        </w:rPr>
      </w:pPr>
      <w:r w:rsidRPr="00E269DE">
        <w:rPr>
          <w:b/>
          <w:lang w:val="en-GB"/>
        </w:rPr>
        <w:t xml:space="preserve">Horaz </w:t>
      </w:r>
      <w:r w:rsidRPr="00E269DE">
        <w:rPr>
          <w:lang w:val="en-GB"/>
        </w:rPr>
        <w:t>Romani Mistretta 2012</w:t>
      </w:r>
    </w:p>
    <w:p w:rsidR="00857173" w:rsidRDefault="00857173" w:rsidP="000A7088">
      <w:pPr>
        <w:ind w:left="284"/>
        <w:jc w:val="both"/>
        <w:rPr>
          <w:b/>
          <w:lang w:val="en-GB"/>
        </w:rPr>
      </w:pPr>
      <w:r>
        <w:rPr>
          <w:b/>
          <w:lang w:val="en-GB"/>
        </w:rPr>
        <w:t xml:space="preserve">Ibykos </w:t>
      </w:r>
      <w:r w:rsidR="00C47D3F">
        <w:rPr>
          <w:lang w:val="en-US"/>
        </w:rPr>
        <w:t>Pieri 2011b</w:t>
      </w:r>
    </w:p>
    <w:p w:rsidR="004A4C8C" w:rsidRPr="003219B4" w:rsidRDefault="004A4C8C" w:rsidP="00D40D59">
      <w:pPr>
        <w:ind w:left="568" w:hanging="284"/>
        <w:jc w:val="both"/>
        <w:rPr>
          <w:lang w:val="en-GB"/>
        </w:rPr>
      </w:pPr>
      <w:r w:rsidRPr="003219B4">
        <w:rPr>
          <w:b/>
          <w:lang w:val="en-GB"/>
        </w:rPr>
        <w:t>Kallimachos</w:t>
      </w:r>
      <w:r w:rsidRPr="003219B4">
        <w:rPr>
          <w:lang w:val="en-GB"/>
        </w:rPr>
        <w:t xml:space="preserve"> Thomas 1983; Thomas 1988b, I, 7; N</w:t>
      </w:r>
      <w:r w:rsidR="00D40D59">
        <w:rPr>
          <w:lang w:val="en-GB"/>
        </w:rPr>
        <w:t>adeau 1989; Farrell 1991, 164-</w:t>
      </w:r>
      <w:r w:rsidRPr="003219B4">
        <w:rPr>
          <w:lang w:val="en-GB"/>
        </w:rPr>
        <w:t>8; Hor</w:t>
      </w:r>
      <w:r w:rsidRPr="003219B4">
        <w:rPr>
          <w:lang w:val="en-GB"/>
        </w:rPr>
        <w:t>s</w:t>
      </w:r>
      <w:r w:rsidRPr="003219B4">
        <w:rPr>
          <w:lang w:val="en-GB"/>
        </w:rPr>
        <w:t>fal</w:t>
      </w:r>
      <w:r w:rsidR="00D40D59">
        <w:rPr>
          <w:lang w:val="en-GB"/>
        </w:rPr>
        <w:t>l 1995b, 80; Thomas 1995, 207-9; M.</w:t>
      </w:r>
      <w:r w:rsidRPr="003219B4">
        <w:rPr>
          <w:lang w:val="en-GB"/>
        </w:rPr>
        <w:t>O. Lee 1996</w:t>
      </w:r>
      <w:r w:rsidR="00D40D59">
        <w:rPr>
          <w:lang w:val="en-GB"/>
        </w:rPr>
        <w:t>, 33-</w:t>
      </w:r>
      <w:r w:rsidR="00177085">
        <w:rPr>
          <w:lang w:val="en-GB"/>
        </w:rPr>
        <w:t xml:space="preserve">5; Morgan 1999, 23-5. 40; </w:t>
      </w:r>
      <w:r w:rsidR="00177085" w:rsidRPr="009D405A">
        <w:rPr>
          <w:lang w:val="en-GB"/>
        </w:rPr>
        <w:t>Marinčič 2007</w:t>
      </w:r>
    </w:p>
    <w:p w:rsidR="004A4C8C" w:rsidRPr="00E269DE" w:rsidRDefault="004A4C8C" w:rsidP="00D47B08">
      <w:pPr>
        <w:ind w:left="568" w:hanging="284"/>
        <w:jc w:val="both"/>
        <w:rPr>
          <w:lang w:val="it-IT"/>
        </w:rPr>
      </w:pPr>
      <w:r w:rsidRPr="003219B4">
        <w:rPr>
          <w:b/>
          <w:lang w:val="en-GB"/>
        </w:rPr>
        <w:t xml:space="preserve">Lukrez </w:t>
      </w:r>
      <w:r w:rsidRPr="003219B4">
        <w:rPr>
          <w:lang w:val="en-GB"/>
        </w:rPr>
        <w:t>Klepl 1940; Farr</w:t>
      </w:r>
      <w:r w:rsidR="00B154E5">
        <w:rPr>
          <w:lang w:val="en-GB"/>
        </w:rPr>
        <w:t>ington 1963; Liebeschuetz 1967/</w:t>
      </w:r>
      <w:r w:rsidRPr="003219B4">
        <w:rPr>
          <w:lang w:val="en-GB"/>
        </w:rPr>
        <w:t xml:space="preserve">8; </w:t>
      </w:r>
      <w:r w:rsidR="00D40D59">
        <w:rPr>
          <w:bCs/>
          <w:lang w:val="en-GB"/>
        </w:rPr>
        <w:t>Wilkinson 1969, 63-</w:t>
      </w:r>
      <w:r w:rsidRPr="003219B4">
        <w:rPr>
          <w:bCs/>
          <w:lang w:val="en-GB"/>
        </w:rPr>
        <w:t xml:space="preserve">5; </w:t>
      </w:r>
      <w:r w:rsidRPr="003219B4">
        <w:rPr>
          <w:lang w:val="en-GB"/>
        </w:rPr>
        <w:t>Net</w:t>
      </w:r>
      <w:r w:rsidRPr="003219B4">
        <w:rPr>
          <w:lang w:val="en-GB"/>
        </w:rPr>
        <w:t>h</w:t>
      </w:r>
      <w:r w:rsidRPr="003219B4">
        <w:rPr>
          <w:lang w:val="en-GB"/>
        </w:rPr>
        <w:t xml:space="preserve">ercut 1973; Oksala 1978, 69-84; West 1979; </w:t>
      </w:r>
      <w:r w:rsidR="001F6C6C">
        <w:rPr>
          <w:lang w:val="en-GB"/>
        </w:rPr>
        <w:t xml:space="preserve">Salvatore 1979; </w:t>
      </w:r>
      <w:r w:rsidRPr="003219B4">
        <w:rPr>
          <w:lang w:val="en-GB"/>
        </w:rPr>
        <w:t>Farrell 1983; P</w:t>
      </w:r>
      <w:r w:rsidR="00D40D59">
        <w:rPr>
          <w:lang w:val="en-GB"/>
        </w:rPr>
        <w:t>h.Hardie 1986, 158-</w:t>
      </w:r>
      <w:r w:rsidRPr="003219B4">
        <w:rPr>
          <w:lang w:val="en-GB"/>
        </w:rPr>
        <w:t xml:space="preserve">67; Freudenburg 1987; Farrell 1991, 84-104. </w:t>
      </w:r>
      <w:r w:rsidR="00D40D59">
        <w:rPr>
          <w:lang w:val="en-GB"/>
        </w:rPr>
        <w:t>167-8.</w:t>
      </w:r>
      <w:r w:rsidRPr="009D405A">
        <w:rPr>
          <w:lang w:val="en-GB"/>
        </w:rPr>
        <w:t xml:space="preserve"> 169-206; </w:t>
      </w:r>
      <w:r w:rsidR="006E5282">
        <w:rPr>
          <w:lang w:val="en-GB"/>
        </w:rPr>
        <w:t xml:space="preserve">Gale 1991; </w:t>
      </w:r>
      <w:r w:rsidRPr="009D405A">
        <w:rPr>
          <w:lang w:val="en-GB"/>
        </w:rPr>
        <w:lastRenderedPageBreak/>
        <w:t xml:space="preserve">Gale 1995; Horsfall </w:t>
      </w:r>
      <w:r w:rsidR="00D40D59">
        <w:rPr>
          <w:lang w:val="en-GB"/>
        </w:rPr>
        <w:t>1995b, 82-3; M.O. Lee 1996, 36-8; S.</w:t>
      </w:r>
      <w:r w:rsidR="00FF2961" w:rsidRPr="009D405A">
        <w:rPr>
          <w:lang w:val="en-GB"/>
        </w:rPr>
        <w:t>Schäfer 1996; Schiesaro 1997; Ph.</w:t>
      </w:r>
      <w:r w:rsidRPr="009D405A">
        <w:rPr>
          <w:lang w:val="en-GB"/>
        </w:rPr>
        <w:t xml:space="preserve">Hardie 1998, </w:t>
      </w:r>
      <w:r w:rsidR="00D40D59">
        <w:rPr>
          <w:lang w:val="en-GB"/>
        </w:rPr>
        <w:t>30-1</w:t>
      </w:r>
      <w:r w:rsidR="00D54390" w:rsidRPr="009D405A">
        <w:rPr>
          <w:lang w:val="en-GB"/>
        </w:rPr>
        <w:t xml:space="preserve">; Gale 2000; Gagliardi 2002; Buchheit 2004; </w:t>
      </w:r>
      <w:r w:rsidR="004F41D4" w:rsidRPr="009D405A">
        <w:rPr>
          <w:lang w:val="en-GB"/>
        </w:rPr>
        <w:t xml:space="preserve">Fyntikoglou 2004; </w:t>
      </w:r>
      <w:r w:rsidR="00D54390" w:rsidRPr="009D405A">
        <w:rPr>
          <w:lang w:val="en-GB"/>
        </w:rPr>
        <w:t>Buchheit 2007</w:t>
      </w:r>
      <w:r w:rsidR="00307C14" w:rsidRPr="009D405A">
        <w:rPr>
          <w:lang w:val="en-GB"/>
        </w:rPr>
        <w:t>; Fabre-Serris 2007</w:t>
      </w:r>
      <w:r w:rsidR="000143AD" w:rsidRPr="009D405A">
        <w:rPr>
          <w:lang w:val="en-GB"/>
        </w:rPr>
        <w:t xml:space="preserve">; </w:t>
      </w:r>
      <w:r w:rsidR="00FF2961" w:rsidRPr="009D405A">
        <w:rPr>
          <w:lang w:val="en-GB"/>
        </w:rPr>
        <w:t>Ph.Hardie 2009</w:t>
      </w:r>
      <w:r w:rsidR="0080281C">
        <w:rPr>
          <w:lang w:val="en-GB"/>
        </w:rPr>
        <w:t>a</w:t>
      </w:r>
      <w:r w:rsidR="00FF2961" w:rsidRPr="009D405A">
        <w:rPr>
          <w:lang w:val="en-GB"/>
        </w:rPr>
        <w:t xml:space="preserve">, 41-52. </w:t>
      </w:r>
      <w:r w:rsidR="00FF2961" w:rsidRPr="00E269DE">
        <w:rPr>
          <w:lang w:val="it-IT"/>
        </w:rPr>
        <w:t xml:space="preserve">156-9; </w:t>
      </w:r>
      <w:r w:rsidR="003043AB" w:rsidRPr="00E269DE">
        <w:rPr>
          <w:lang w:val="it-IT"/>
        </w:rPr>
        <w:t xml:space="preserve">Pieri 2010; </w:t>
      </w:r>
      <w:r w:rsidR="00E3001D" w:rsidRPr="006B0AF0">
        <w:rPr>
          <w:lang w:val="it-IT"/>
        </w:rPr>
        <w:t>Valverde Abril</w:t>
      </w:r>
      <w:r w:rsidR="00E3001D" w:rsidRPr="00E269DE">
        <w:rPr>
          <w:lang w:val="it-IT"/>
        </w:rPr>
        <w:t xml:space="preserve"> 2010; </w:t>
      </w:r>
      <w:r w:rsidR="00253482" w:rsidRPr="00E269DE">
        <w:rPr>
          <w:lang w:val="it-IT"/>
        </w:rPr>
        <w:t xml:space="preserve">Mantovanelli 2011; </w:t>
      </w:r>
      <w:r w:rsidR="003043AB" w:rsidRPr="00E269DE">
        <w:rPr>
          <w:lang w:val="it-IT"/>
        </w:rPr>
        <w:t xml:space="preserve">Pieri 2011a; </w:t>
      </w:r>
      <w:r w:rsidR="000143AD" w:rsidRPr="00E269DE">
        <w:rPr>
          <w:lang w:val="it-IT"/>
        </w:rPr>
        <w:t>Gale 2013</w:t>
      </w:r>
      <w:r w:rsidR="00DC0E65" w:rsidRPr="00E269DE">
        <w:rPr>
          <w:lang w:val="it-IT"/>
        </w:rPr>
        <w:t xml:space="preserve">; </w:t>
      </w:r>
      <w:r w:rsidR="00F030FF" w:rsidRPr="00E269DE">
        <w:rPr>
          <w:lang w:val="it-IT"/>
        </w:rPr>
        <w:t xml:space="preserve">Romani Mistretta 2012; </w:t>
      </w:r>
      <w:r w:rsidR="00DC0E65" w:rsidRPr="00E269DE">
        <w:rPr>
          <w:lang w:val="it-IT"/>
        </w:rPr>
        <w:t>Putnam 2013</w:t>
      </w:r>
    </w:p>
    <w:p w:rsidR="004A4C8C" w:rsidRPr="00DD27F3" w:rsidRDefault="004A4C8C" w:rsidP="000A7088">
      <w:pPr>
        <w:ind w:firstLine="284"/>
        <w:jc w:val="both"/>
        <w:rPr>
          <w:bCs/>
          <w:lang w:val="en-US"/>
        </w:rPr>
      </w:pPr>
      <w:r w:rsidRPr="00DD27F3">
        <w:rPr>
          <w:b/>
          <w:lang w:val="en-US"/>
        </w:rPr>
        <w:t xml:space="preserve">Nikander </w:t>
      </w:r>
      <w:r w:rsidRPr="00DD27F3">
        <w:rPr>
          <w:bCs/>
          <w:lang w:val="en-US"/>
        </w:rPr>
        <w:t>Thomas 1988b, I, 8; Horsfall 1995b, 80.</w:t>
      </w:r>
    </w:p>
    <w:p w:rsidR="004A4C8C" w:rsidRPr="0008171D" w:rsidRDefault="004A4C8C" w:rsidP="000A7088">
      <w:pPr>
        <w:ind w:firstLine="284"/>
        <w:jc w:val="both"/>
        <w:rPr>
          <w:lang w:val="en-US"/>
        </w:rPr>
      </w:pPr>
      <w:r w:rsidRPr="0008171D">
        <w:rPr>
          <w:b/>
          <w:lang w:val="en-US"/>
        </w:rPr>
        <w:t xml:space="preserve">Pindar </w:t>
      </w:r>
      <w:r w:rsidRPr="0008171D">
        <w:rPr>
          <w:bCs/>
          <w:lang w:val="en-US"/>
        </w:rPr>
        <w:t xml:space="preserve">Wilkinson 1970; </w:t>
      </w:r>
      <w:r w:rsidRPr="0008171D">
        <w:rPr>
          <w:lang w:val="en-US"/>
        </w:rPr>
        <w:t>Vassalo 1980; Farrell 1991, 150; Thomas 1998.</w:t>
      </w:r>
    </w:p>
    <w:p w:rsidR="00781AF1" w:rsidRPr="006B0AF0" w:rsidRDefault="00781AF1" w:rsidP="000A7088">
      <w:pPr>
        <w:ind w:firstLine="284"/>
        <w:jc w:val="both"/>
      </w:pPr>
      <w:r w:rsidRPr="006B0AF0">
        <w:rPr>
          <w:b/>
        </w:rPr>
        <w:t>Properz</w:t>
      </w:r>
      <w:r w:rsidRPr="006B0AF0">
        <w:t xml:space="preserve"> Heslin 2010</w:t>
      </w:r>
    </w:p>
    <w:p w:rsidR="004A4C8C" w:rsidRPr="006B0AF0" w:rsidRDefault="004A4C8C" w:rsidP="000A7088">
      <w:pPr>
        <w:ind w:firstLine="284"/>
        <w:jc w:val="both"/>
        <w:rPr>
          <w:bCs/>
        </w:rPr>
      </w:pPr>
      <w:r w:rsidRPr="006B0AF0">
        <w:rPr>
          <w:b/>
        </w:rPr>
        <w:t xml:space="preserve">Pythagoreismus </w:t>
      </w:r>
      <w:r w:rsidRPr="006B0AF0">
        <w:rPr>
          <w:bCs/>
        </w:rPr>
        <w:t>Boscherini 1983</w:t>
      </w:r>
    </w:p>
    <w:p w:rsidR="004A4C8C" w:rsidRPr="006B0AF0" w:rsidRDefault="004A4C8C" w:rsidP="000A7088">
      <w:pPr>
        <w:ind w:firstLine="284"/>
        <w:jc w:val="both"/>
      </w:pPr>
      <w:r w:rsidRPr="006B0AF0">
        <w:rPr>
          <w:b/>
        </w:rPr>
        <w:t xml:space="preserve">Theokrit </w:t>
      </w:r>
      <w:r w:rsidRPr="006B0AF0">
        <w:t>Lentini 1997</w:t>
      </w:r>
      <w:r w:rsidR="00253482" w:rsidRPr="006B0AF0">
        <w:t>; Mantovanelli 2011</w:t>
      </w:r>
    </w:p>
    <w:p w:rsidR="004A4C8C" w:rsidRDefault="004A4C8C" w:rsidP="000A7088">
      <w:pPr>
        <w:ind w:firstLine="284"/>
        <w:jc w:val="both"/>
        <w:rPr>
          <w:bCs/>
          <w:lang w:val="en-GB"/>
        </w:rPr>
      </w:pPr>
      <w:r w:rsidRPr="003219B4">
        <w:rPr>
          <w:b/>
          <w:lang w:val="en-GB"/>
        </w:rPr>
        <w:t xml:space="preserve">Theophrast </w:t>
      </w:r>
      <w:r w:rsidRPr="003219B4">
        <w:rPr>
          <w:bCs/>
          <w:lang w:val="en-GB"/>
        </w:rPr>
        <w:t>Th</w:t>
      </w:r>
      <w:r w:rsidR="00D40D59">
        <w:rPr>
          <w:bCs/>
          <w:lang w:val="en-GB"/>
        </w:rPr>
        <w:t>omas 1987; Thomas 1988b, I, 10-11</w:t>
      </w:r>
    </w:p>
    <w:p w:rsidR="00857173" w:rsidRDefault="00857173" w:rsidP="000A7088">
      <w:pPr>
        <w:ind w:firstLine="284"/>
        <w:jc w:val="both"/>
        <w:rPr>
          <w:b/>
          <w:bCs/>
          <w:lang w:val="en-GB"/>
        </w:rPr>
      </w:pPr>
      <w:r>
        <w:rPr>
          <w:b/>
          <w:bCs/>
          <w:lang w:val="en-GB"/>
        </w:rPr>
        <w:t xml:space="preserve">Sophokles </w:t>
      </w:r>
      <w:r w:rsidR="007251AA">
        <w:rPr>
          <w:lang w:val="en-GB"/>
        </w:rPr>
        <w:t>Pieri 2011b</w:t>
      </w:r>
    </w:p>
    <w:p w:rsidR="007D4D6F" w:rsidRPr="003219B4" w:rsidRDefault="007D4D6F" w:rsidP="000A7088">
      <w:pPr>
        <w:ind w:firstLine="284"/>
        <w:jc w:val="both"/>
        <w:rPr>
          <w:bCs/>
          <w:lang w:val="en-GB"/>
        </w:rPr>
      </w:pPr>
      <w:r w:rsidRPr="007D4D6F">
        <w:rPr>
          <w:b/>
          <w:bCs/>
          <w:lang w:val="en-GB"/>
        </w:rPr>
        <w:t>Tibull</w:t>
      </w:r>
      <w:r>
        <w:rPr>
          <w:bCs/>
          <w:lang w:val="en-GB"/>
        </w:rPr>
        <w:t xml:space="preserve"> Filip</w:t>
      </w:r>
      <w:r w:rsidR="00A3151F">
        <w:rPr>
          <w:bCs/>
          <w:lang w:val="en-GB"/>
        </w:rPr>
        <w:t>p</w:t>
      </w:r>
      <w:r>
        <w:rPr>
          <w:bCs/>
          <w:lang w:val="en-GB"/>
        </w:rPr>
        <w:t>etti 2010</w:t>
      </w:r>
    </w:p>
    <w:p w:rsidR="004A4C8C" w:rsidRPr="0008171D" w:rsidRDefault="004A4C8C" w:rsidP="00D47B08">
      <w:pPr>
        <w:ind w:left="568" w:hanging="284"/>
        <w:jc w:val="both"/>
        <w:rPr>
          <w:lang w:val="en-GB"/>
        </w:rPr>
      </w:pPr>
      <w:r w:rsidRPr="003219B4">
        <w:rPr>
          <w:b/>
          <w:lang w:val="en-GB"/>
        </w:rPr>
        <w:t>Varro</w:t>
      </w:r>
      <w:r w:rsidR="00A3151F">
        <w:rPr>
          <w:b/>
          <w:lang w:val="en-GB"/>
        </w:rPr>
        <w:t>, M. Terentius</w:t>
      </w:r>
      <w:r w:rsidRPr="003219B4">
        <w:rPr>
          <w:b/>
          <w:lang w:val="en-GB"/>
        </w:rPr>
        <w:t xml:space="preserve"> </w:t>
      </w:r>
      <w:r w:rsidRPr="003219B4">
        <w:rPr>
          <w:lang w:val="en-GB"/>
        </w:rPr>
        <w:t xml:space="preserve">Jermyn 1949; </w:t>
      </w:r>
      <w:r w:rsidR="00D40D59">
        <w:rPr>
          <w:bCs/>
          <w:lang w:val="en-GB"/>
        </w:rPr>
        <w:t>Wilkinson 1969, 65-</w:t>
      </w:r>
      <w:r w:rsidRPr="003219B4">
        <w:rPr>
          <w:bCs/>
          <w:lang w:val="en-GB"/>
        </w:rPr>
        <w:t xml:space="preserve">8; </w:t>
      </w:r>
      <w:r w:rsidRPr="003219B4">
        <w:rPr>
          <w:lang w:val="en-GB"/>
        </w:rPr>
        <w:t>Leach 1981; Salvatore 1981a; Salvatore 1981b; Ross 1987, 38-40; Thomas 1987; Thomas 1988b, I, 11; Far</w:t>
      </w:r>
      <w:r w:rsidR="00D40D59">
        <w:rPr>
          <w:lang w:val="en-GB"/>
        </w:rPr>
        <w:t>rell 1991, 155-</w:t>
      </w:r>
      <w:r w:rsidRPr="003219B4">
        <w:rPr>
          <w:lang w:val="en-GB"/>
        </w:rPr>
        <w:t>7; Hors</w:t>
      </w:r>
      <w:r w:rsidR="00D40D59">
        <w:rPr>
          <w:lang w:val="en-GB"/>
        </w:rPr>
        <w:t>fall 1995b, 84; M.O. Lee 1996, 35-6</w:t>
      </w:r>
      <w:r w:rsidRPr="003219B4">
        <w:rPr>
          <w:lang w:val="en-GB"/>
        </w:rPr>
        <w:t>; B</w:t>
      </w:r>
      <w:r w:rsidR="00D40D59">
        <w:rPr>
          <w:lang w:val="en-GB"/>
        </w:rPr>
        <w:t>atstone 1997, 133-4</w:t>
      </w:r>
      <w:r w:rsidR="00286F5A">
        <w:rPr>
          <w:lang w:val="en-GB"/>
        </w:rPr>
        <w:t xml:space="preserve">; Reggi 1999; </w:t>
      </w:r>
      <w:r w:rsidR="0008171D" w:rsidRPr="0008171D">
        <w:rPr>
          <w:lang w:val="en-GB"/>
        </w:rPr>
        <w:t>Trevizam</w:t>
      </w:r>
      <w:r w:rsidR="0008171D">
        <w:rPr>
          <w:lang w:val="en-GB"/>
        </w:rPr>
        <w:t xml:space="preserve"> 2007; </w:t>
      </w:r>
      <w:r w:rsidR="009505B6">
        <w:rPr>
          <w:lang w:val="en-GB"/>
        </w:rPr>
        <w:t xml:space="preserve">Kronenberg 2009; </w:t>
      </w:r>
      <w:r w:rsidR="0008171D" w:rsidRPr="0008171D">
        <w:rPr>
          <w:lang w:val="en-GB"/>
        </w:rPr>
        <w:t>Trevizam</w:t>
      </w:r>
      <w:r w:rsidR="0008171D">
        <w:rPr>
          <w:lang w:val="en-GB"/>
        </w:rPr>
        <w:t xml:space="preserve"> 2009; Trevizam 2012</w:t>
      </w:r>
      <w:r w:rsidR="009505B6">
        <w:rPr>
          <w:lang w:val="en-GB"/>
        </w:rPr>
        <w:t>;</w:t>
      </w:r>
    </w:p>
    <w:p w:rsidR="004A4C8C" w:rsidRDefault="004A4C8C" w:rsidP="000A7088">
      <w:pPr>
        <w:ind w:firstLine="284"/>
        <w:jc w:val="both"/>
        <w:rPr>
          <w:bCs/>
          <w:lang w:val="en-GB"/>
        </w:rPr>
      </w:pPr>
      <w:r w:rsidRPr="003219B4">
        <w:rPr>
          <w:b/>
          <w:lang w:val="en-GB"/>
        </w:rPr>
        <w:t xml:space="preserve">Varro Atacinus </w:t>
      </w:r>
      <w:r w:rsidR="00D40D59">
        <w:rPr>
          <w:bCs/>
          <w:lang w:val="en-GB"/>
        </w:rPr>
        <w:t>Thomas 1988b, I, 8-9</w:t>
      </w:r>
    </w:p>
    <w:p w:rsidR="00286F5A" w:rsidRPr="006B0AF0" w:rsidRDefault="00286F5A" w:rsidP="000A7088">
      <w:pPr>
        <w:ind w:firstLine="284"/>
        <w:jc w:val="both"/>
        <w:rPr>
          <w:bCs/>
          <w:lang w:val="en-GB"/>
        </w:rPr>
      </w:pPr>
      <w:r w:rsidRPr="006B0AF0">
        <w:rPr>
          <w:b/>
          <w:bCs/>
          <w:lang w:val="en-GB"/>
        </w:rPr>
        <w:t>Xenophon</w:t>
      </w:r>
      <w:r w:rsidR="009505B6" w:rsidRPr="006B0AF0">
        <w:rPr>
          <w:bCs/>
          <w:lang w:val="en-GB"/>
        </w:rPr>
        <w:t xml:space="preserve"> Kronenberg 2009</w:t>
      </w:r>
    </w:p>
    <w:p w:rsidR="00C228EF" w:rsidRPr="006B0AF0" w:rsidRDefault="00C228EF" w:rsidP="000A7088">
      <w:pPr>
        <w:ind w:left="284" w:hanging="284"/>
        <w:jc w:val="both"/>
        <w:rPr>
          <w:b/>
          <w:lang w:val="en-GB"/>
        </w:rPr>
      </w:pPr>
    </w:p>
    <w:p w:rsidR="00286F5A" w:rsidRPr="006B0AF0" w:rsidRDefault="00286F5A" w:rsidP="000A7088">
      <w:pPr>
        <w:ind w:left="284" w:hanging="284"/>
        <w:jc w:val="both"/>
        <w:rPr>
          <w:lang w:val="en-GB"/>
        </w:rPr>
      </w:pPr>
      <w:r w:rsidRPr="006B0AF0">
        <w:rPr>
          <w:b/>
          <w:lang w:val="en-GB"/>
        </w:rPr>
        <w:t xml:space="preserve">Kataloge </w:t>
      </w:r>
      <w:r w:rsidRPr="006B0AF0">
        <w:rPr>
          <w:lang w:val="en-GB"/>
        </w:rPr>
        <w:t>Kyriakidis 2004; Kyriakidis 2009</w:t>
      </w:r>
    </w:p>
    <w:p w:rsidR="005149F0" w:rsidRPr="006B0AF0" w:rsidRDefault="005149F0" w:rsidP="000A7088">
      <w:pPr>
        <w:ind w:left="284" w:hanging="284"/>
        <w:jc w:val="both"/>
        <w:rPr>
          <w:b/>
          <w:lang w:val="en-GB"/>
        </w:rPr>
      </w:pPr>
    </w:p>
    <w:p w:rsidR="005149F0" w:rsidRPr="0008171D" w:rsidRDefault="005149F0" w:rsidP="005149F0">
      <w:pPr>
        <w:ind w:left="284" w:hanging="284"/>
        <w:jc w:val="both"/>
        <w:rPr>
          <w:bCs/>
          <w:lang w:val="it-IT"/>
        </w:rPr>
      </w:pPr>
      <w:r w:rsidRPr="0008171D">
        <w:rPr>
          <w:b/>
          <w:lang w:val="it-IT"/>
        </w:rPr>
        <w:t>Kommentare</w:t>
      </w:r>
      <w:r>
        <w:rPr>
          <w:b/>
          <w:lang w:val="it-IT"/>
        </w:rPr>
        <w:t>,</w:t>
      </w:r>
      <w:r w:rsidRPr="0008171D">
        <w:rPr>
          <w:b/>
          <w:lang w:val="it-IT"/>
        </w:rPr>
        <w:t xml:space="preserve"> antike </w:t>
      </w:r>
      <w:r w:rsidR="009505B6">
        <w:rPr>
          <w:lang w:val="it-IT"/>
        </w:rPr>
        <w:t>Jak</w:t>
      </w:r>
      <w:r w:rsidR="00B94398" w:rsidRPr="00B94398">
        <w:rPr>
          <w:lang w:val="it-IT"/>
        </w:rPr>
        <w:t xml:space="preserve">obi 2001; </w:t>
      </w:r>
      <w:r w:rsidRPr="0008171D">
        <w:rPr>
          <w:bCs/>
          <w:lang w:val="it-IT"/>
        </w:rPr>
        <w:t xml:space="preserve">Cadili 2003; Cadili/Daintree/Geymonat 2003; Lunelli 2003a; Lunelli 2003b; Cadili 2007; </w:t>
      </w:r>
      <w:r w:rsidR="000A650D">
        <w:rPr>
          <w:bCs/>
          <w:lang w:val="it-IT"/>
        </w:rPr>
        <w:t xml:space="preserve">R.Thomas 2007; </w:t>
      </w:r>
      <w:r w:rsidRPr="0008171D">
        <w:rPr>
          <w:bCs/>
          <w:lang w:val="it-IT"/>
        </w:rPr>
        <w:t>Cadili 2008; Gioseffi 2008; Stok 2013</w:t>
      </w:r>
    </w:p>
    <w:p w:rsidR="005149F0" w:rsidRPr="005149F0" w:rsidRDefault="005149F0" w:rsidP="005149F0">
      <w:pPr>
        <w:jc w:val="both"/>
        <w:rPr>
          <w:b/>
          <w:lang w:val="it-IT"/>
        </w:rPr>
      </w:pPr>
    </w:p>
    <w:p w:rsidR="004A4C8C" w:rsidRPr="003219B4" w:rsidRDefault="004A4C8C" w:rsidP="000A7088">
      <w:pPr>
        <w:ind w:left="284" w:hanging="284"/>
        <w:jc w:val="both"/>
      </w:pPr>
      <w:r w:rsidRPr="003219B4">
        <w:rPr>
          <w:b/>
        </w:rPr>
        <w:t xml:space="preserve">Leser/Schüler </w:t>
      </w:r>
      <w:r w:rsidRPr="003219B4">
        <w:rPr>
          <w:bCs/>
        </w:rPr>
        <w:t>Schi</w:t>
      </w:r>
      <w:r w:rsidR="00C228EF">
        <w:rPr>
          <w:bCs/>
        </w:rPr>
        <w:t>esaro 1993; Horsfall 1995b, 65-</w:t>
      </w:r>
      <w:r w:rsidRPr="003219B4">
        <w:rPr>
          <w:bCs/>
        </w:rPr>
        <w:t>8. 70. 95; Rutherford 1995; Dalzell 1996</w:t>
      </w:r>
      <w:r w:rsidR="00DD3EBE">
        <w:rPr>
          <w:bCs/>
        </w:rPr>
        <w:t>,</w:t>
      </w:r>
      <w:r w:rsidR="00C228EF">
        <w:rPr>
          <w:bCs/>
        </w:rPr>
        <w:t xml:space="preserve"> 108-</w:t>
      </w:r>
      <w:r w:rsidR="00DD3EBE">
        <w:rPr>
          <w:bCs/>
        </w:rPr>
        <w:t>10; Volk 2002</w:t>
      </w:r>
      <w:r w:rsidR="0014658D">
        <w:rPr>
          <w:bCs/>
        </w:rPr>
        <w:t>, 119-56</w:t>
      </w:r>
      <w:r w:rsidR="00DD3EBE">
        <w:rPr>
          <w:bCs/>
        </w:rPr>
        <w:t>; Reay 2003; Thibodeau 2011</w:t>
      </w:r>
    </w:p>
    <w:p w:rsidR="00C228EF" w:rsidRPr="00E269DE" w:rsidRDefault="00C228EF" w:rsidP="000A7088">
      <w:pPr>
        <w:ind w:left="284" w:hanging="284"/>
        <w:jc w:val="both"/>
        <w:rPr>
          <w:b/>
        </w:rPr>
      </w:pPr>
    </w:p>
    <w:p w:rsidR="004A4C8C" w:rsidRPr="00947744" w:rsidRDefault="004A4C8C" w:rsidP="000A7088">
      <w:pPr>
        <w:ind w:left="284" w:hanging="284"/>
        <w:jc w:val="both"/>
        <w:rPr>
          <w:bCs/>
          <w:lang w:val="it-IT"/>
        </w:rPr>
      </w:pPr>
      <w:r w:rsidRPr="00947744">
        <w:rPr>
          <w:b/>
          <w:lang w:val="it-IT"/>
        </w:rPr>
        <w:t xml:space="preserve">Metrik </w:t>
      </w:r>
      <w:r w:rsidR="00D47B08" w:rsidRPr="00947744">
        <w:rPr>
          <w:bCs/>
          <w:lang w:val="it-IT"/>
        </w:rPr>
        <w:t>Büchner</w:t>
      </w:r>
      <w:r w:rsidRPr="00947744">
        <w:rPr>
          <w:bCs/>
          <w:lang w:val="it-IT"/>
        </w:rPr>
        <w:t xml:space="preserve"> 1955, 1321-23=299-301; Ott 1978; </w:t>
      </w:r>
      <w:r w:rsidR="006B6C07" w:rsidRPr="00947744">
        <w:rPr>
          <w:lang w:val="it-IT"/>
        </w:rPr>
        <w:t xml:space="preserve">Chênerie 1984; </w:t>
      </w:r>
      <w:r w:rsidRPr="00947744">
        <w:rPr>
          <w:bCs/>
          <w:lang w:val="it-IT"/>
        </w:rPr>
        <w:t>Cupaiuo</w:t>
      </w:r>
      <w:r w:rsidR="007324DB" w:rsidRPr="00947744">
        <w:rPr>
          <w:bCs/>
          <w:lang w:val="it-IT"/>
        </w:rPr>
        <w:t xml:space="preserve">lo 1985; Thomas 1988b, I, 28-32; </w:t>
      </w:r>
      <w:r w:rsidR="007324DB" w:rsidRPr="00947744">
        <w:rPr>
          <w:lang w:val="it-IT"/>
        </w:rPr>
        <w:t>Cucchiarelli 2003</w:t>
      </w:r>
      <w:r w:rsidR="00BD5A6D" w:rsidRPr="00947744">
        <w:rPr>
          <w:lang w:val="it-IT"/>
        </w:rPr>
        <w:t>; Dee 2005</w:t>
      </w:r>
    </w:p>
    <w:p w:rsidR="00C228EF" w:rsidRPr="00947744" w:rsidRDefault="00C228EF" w:rsidP="000A7088">
      <w:pPr>
        <w:ind w:left="284" w:hanging="284"/>
        <w:jc w:val="both"/>
        <w:rPr>
          <w:b/>
          <w:lang w:val="it-IT"/>
        </w:rPr>
      </w:pPr>
    </w:p>
    <w:p w:rsidR="004A4C8C" w:rsidRPr="003219B4" w:rsidRDefault="004A4C8C" w:rsidP="000A7088">
      <w:pPr>
        <w:ind w:left="284" w:hanging="284"/>
        <w:jc w:val="both"/>
        <w:rPr>
          <w:b/>
        </w:rPr>
      </w:pPr>
      <w:r w:rsidRPr="003219B4">
        <w:rPr>
          <w:b/>
        </w:rPr>
        <w:t>Motive</w:t>
      </w:r>
      <w:r w:rsidR="00472396">
        <w:rPr>
          <w:b/>
        </w:rPr>
        <w:t xml:space="preserve">, </w:t>
      </w:r>
      <w:r w:rsidR="00C228EF">
        <w:rPr>
          <w:b/>
        </w:rPr>
        <w:t>Themen</w:t>
      </w:r>
      <w:r w:rsidRPr="003219B4">
        <w:rPr>
          <w:b/>
        </w:rPr>
        <w:t xml:space="preserve"> und Begriffe</w:t>
      </w:r>
    </w:p>
    <w:p w:rsidR="00472396" w:rsidRPr="00472396" w:rsidRDefault="00472396" w:rsidP="000A7088">
      <w:pPr>
        <w:ind w:firstLine="284"/>
        <w:jc w:val="both"/>
        <w:rPr>
          <w:iCs/>
        </w:rPr>
      </w:pPr>
      <w:r>
        <w:rPr>
          <w:b/>
          <w:iCs/>
        </w:rPr>
        <w:t xml:space="preserve">Aristaeus </w:t>
      </w:r>
      <w:r w:rsidR="00EF3BEB" w:rsidRPr="005216B3">
        <w:t>Mazoyer</w:t>
      </w:r>
      <w:r w:rsidR="00EF3BEB">
        <w:rPr>
          <w:iCs/>
        </w:rPr>
        <w:t xml:space="preserve"> 2008; </w:t>
      </w:r>
      <w:r>
        <w:rPr>
          <w:iCs/>
        </w:rPr>
        <w:t>Lucifora 2013</w:t>
      </w:r>
      <w:r w:rsidR="00AD4EE0">
        <w:rPr>
          <w:iCs/>
        </w:rPr>
        <w:t>; McDonald 2014</w:t>
      </w:r>
    </w:p>
    <w:p w:rsidR="004A4C8C" w:rsidRDefault="004A4C8C" w:rsidP="000A7088">
      <w:pPr>
        <w:ind w:firstLine="284"/>
        <w:jc w:val="both"/>
      </w:pPr>
      <w:r w:rsidRPr="003219B4">
        <w:rPr>
          <w:b/>
          <w:i/>
          <w:iCs/>
        </w:rPr>
        <w:t xml:space="preserve">arma </w:t>
      </w:r>
      <w:r w:rsidRPr="003219B4">
        <w:t>Betensky 1979; Heckel 1998</w:t>
      </w:r>
    </w:p>
    <w:p w:rsidR="002C60FE" w:rsidRPr="003219B4" w:rsidRDefault="002C60FE" w:rsidP="000A7088">
      <w:pPr>
        <w:ind w:firstLine="284"/>
        <w:jc w:val="both"/>
      </w:pPr>
      <w:r w:rsidRPr="002C60FE">
        <w:rPr>
          <w:b/>
        </w:rPr>
        <w:t>Astronomie</w:t>
      </w:r>
      <w:r>
        <w:t xml:space="preserve"> Geymonat 2005</w:t>
      </w:r>
    </w:p>
    <w:p w:rsidR="00515038" w:rsidRPr="0008171D" w:rsidRDefault="00515038" w:rsidP="000A7088">
      <w:pPr>
        <w:ind w:firstLine="284"/>
        <w:jc w:val="both"/>
        <w:rPr>
          <w:bCs/>
          <w:iCs/>
          <w:lang w:val="en-US"/>
        </w:rPr>
      </w:pPr>
      <w:r w:rsidRPr="0008171D">
        <w:rPr>
          <w:b/>
          <w:bCs/>
          <w:iCs/>
          <w:lang w:val="en-US"/>
        </w:rPr>
        <w:t>Bacchus</w:t>
      </w:r>
      <w:r w:rsidRPr="0008171D">
        <w:rPr>
          <w:bCs/>
          <w:iCs/>
          <w:lang w:val="en-US"/>
        </w:rPr>
        <w:t xml:space="preserve"> R.A.Smith</w:t>
      </w:r>
      <w:r w:rsidR="00C228EF">
        <w:rPr>
          <w:bCs/>
          <w:iCs/>
          <w:lang w:val="en-US"/>
        </w:rPr>
        <w:t xml:space="preserve"> 2007</w:t>
      </w:r>
    </w:p>
    <w:p w:rsidR="004A4C8C" w:rsidRPr="0008171D" w:rsidRDefault="004A4C8C" w:rsidP="000A7088">
      <w:pPr>
        <w:ind w:firstLine="284"/>
        <w:jc w:val="both"/>
        <w:rPr>
          <w:lang w:val="en-US"/>
        </w:rPr>
      </w:pPr>
      <w:r w:rsidRPr="0008171D">
        <w:rPr>
          <w:b/>
          <w:bCs/>
          <w:i/>
          <w:iCs/>
          <w:lang w:val="en-US"/>
        </w:rPr>
        <w:t xml:space="preserve">bellum </w:t>
      </w:r>
      <w:r w:rsidRPr="0008171D">
        <w:rPr>
          <w:lang w:val="en-US"/>
        </w:rPr>
        <w:t>Carilli 1986</w:t>
      </w:r>
    </w:p>
    <w:p w:rsidR="00B238C4" w:rsidRPr="0008171D" w:rsidRDefault="00B238C4" w:rsidP="000A7088">
      <w:pPr>
        <w:ind w:firstLine="284"/>
        <w:jc w:val="both"/>
      </w:pPr>
      <w:r w:rsidRPr="0008171D">
        <w:rPr>
          <w:b/>
        </w:rPr>
        <w:t>Berge</w:t>
      </w:r>
      <w:r w:rsidRPr="0008171D">
        <w:t xml:space="preserve"> Geymonat 2011</w:t>
      </w:r>
    </w:p>
    <w:p w:rsidR="00177085" w:rsidRPr="0008171D" w:rsidRDefault="00177085" w:rsidP="000A7088">
      <w:pPr>
        <w:ind w:firstLine="284"/>
        <w:jc w:val="both"/>
      </w:pPr>
      <w:r w:rsidRPr="0008171D">
        <w:rPr>
          <w:b/>
        </w:rPr>
        <w:t>Bienen</w:t>
      </w:r>
      <w:r w:rsidRPr="0008171D">
        <w:t xml:space="preserve"> Marino 2006</w:t>
      </w:r>
      <w:r w:rsidR="00F6447B" w:rsidRPr="0008171D">
        <w:t>; Morley 2007</w:t>
      </w:r>
      <w:r w:rsidR="00CA7F5A" w:rsidRPr="0008171D">
        <w:t>; Olbertz 2008</w:t>
      </w:r>
    </w:p>
    <w:p w:rsidR="004A4C8C" w:rsidRPr="003219B4" w:rsidRDefault="004A4C8C" w:rsidP="000A7088">
      <w:pPr>
        <w:ind w:firstLine="284"/>
        <w:jc w:val="both"/>
        <w:rPr>
          <w:lang w:val="it-IT"/>
        </w:rPr>
      </w:pPr>
      <w:r w:rsidRPr="003219B4">
        <w:rPr>
          <w:b/>
          <w:bCs/>
          <w:i/>
          <w:iCs/>
          <w:lang w:val="it-IT"/>
        </w:rPr>
        <w:t xml:space="preserve">concordia </w:t>
      </w:r>
      <w:r w:rsidR="00C228EF">
        <w:rPr>
          <w:lang w:val="it-IT"/>
        </w:rPr>
        <w:t>A.Hardie 2002, 200-</w:t>
      </w:r>
      <w:r w:rsidRPr="003219B4">
        <w:rPr>
          <w:lang w:val="it-IT"/>
        </w:rPr>
        <w:t>5</w:t>
      </w:r>
    </w:p>
    <w:p w:rsidR="00E40797" w:rsidRPr="00454F1F" w:rsidRDefault="004A4C8C" w:rsidP="00C228EF">
      <w:pPr>
        <w:ind w:left="568" w:hanging="284"/>
        <w:jc w:val="both"/>
        <w:rPr>
          <w:bCs/>
          <w:lang w:val="it-IT"/>
        </w:rPr>
      </w:pPr>
      <w:r w:rsidRPr="00454F1F">
        <w:rPr>
          <w:b/>
          <w:lang w:val="it-IT"/>
        </w:rPr>
        <w:t>Eros</w:t>
      </w:r>
      <w:r w:rsidRPr="00454F1F">
        <w:rPr>
          <w:b/>
          <w:i/>
          <w:iCs/>
          <w:lang w:val="it-IT"/>
        </w:rPr>
        <w:t xml:space="preserve"> </w:t>
      </w:r>
      <w:r w:rsidR="00454F1F">
        <w:rPr>
          <w:bCs/>
          <w:lang w:val="it-IT"/>
        </w:rPr>
        <w:t>D’Anna 1987; Glei 1991, 247-</w:t>
      </w:r>
      <w:r w:rsidRPr="00454F1F">
        <w:rPr>
          <w:bCs/>
          <w:lang w:val="it-IT"/>
        </w:rPr>
        <w:t>56</w:t>
      </w:r>
      <w:r w:rsidR="00E85982" w:rsidRPr="00454F1F">
        <w:rPr>
          <w:bCs/>
          <w:lang w:val="it-IT"/>
        </w:rPr>
        <w:t xml:space="preserve">; </w:t>
      </w:r>
      <w:r w:rsidR="00C228EF" w:rsidRPr="00C228EF">
        <w:rPr>
          <w:bCs/>
          <w:lang w:val="it-IT"/>
        </w:rPr>
        <w:t>Oliensis 1997, 300-2</w:t>
      </w:r>
      <w:r w:rsidR="00C228EF">
        <w:rPr>
          <w:bCs/>
          <w:lang w:val="it-IT"/>
        </w:rPr>
        <w:t xml:space="preserve">; </w:t>
      </w:r>
      <w:r w:rsidR="00454F1F" w:rsidRPr="006B0AF0">
        <w:rPr>
          <w:lang w:val="it-IT"/>
        </w:rPr>
        <w:t>Stroppini</w:t>
      </w:r>
      <w:r w:rsidR="00454F1F" w:rsidRPr="00454F1F">
        <w:rPr>
          <w:bCs/>
          <w:lang w:val="it-IT"/>
        </w:rPr>
        <w:t xml:space="preserve"> 2003; </w:t>
      </w:r>
      <w:r w:rsidR="00E85982" w:rsidRPr="00454F1F">
        <w:rPr>
          <w:bCs/>
          <w:lang w:val="it-IT"/>
        </w:rPr>
        <w:t>Gagliardi 2011b</w:t>
      </w:r>
    </w:p>
    <w:p w:rsidR="004A4C8C" w:rsidRPr="003219B4" w:rsidRDefault="00E40797" w:rsidP="000A7088">
      <w:pPr>
        <w:ind w:firstLine="284"/>
        <w:jc w:val="both"/>
        <w:rPr>
          <w:bCs/>
        </w:rPr>
      </w:pPr>
      <w:r w:rsidRPr="003219B4">
        <w:rPr>
          <w:b/>
          <w:bCs/>
        </w:rPr>
        <w:t>Eros und Thanatos</w:t>
      </w:r>
      <w:r w:rsidRPr="003219B4">
        <w:rPr>
          <w:bCs/>
        </w:rPr>
        <w:t xml:space="preserve"> Bekes 2009</w:t>
      </w:r>
    </w:p>
    <w:p w:rsidR="004A4C8C" w:rsidRDefault="004A4C8C" w:rsidP="000A7088">
      <w:pPr>
        <w:ind w:firstLine="284"/>
        <w:jc w:val="both"/>
        <w:rPr>
          <w:bCs/>
        </w:rPr>
      </w:pPr>
      <w:r w:rsidRPr="003219B4">
        <w:rPr>
          <w:b/>
        </w:rPr>
        <w:t xml:space="preserve">Fortschritt </w:t>
      </w:r>
      <w:r w:rsidRPr="003219B4">
        <w:rPr>
          <w:bCs/>
        </w:rPr>
        <w:t>Shotwell 1984</w:t>
      </w:r>
    </w:p>
    <w:p w:rsidR="00302ABD" w:rsidRPr="0042518A" w:rsidRDefault="00302ABD" w:rsidP="000A7088">
      <w:pPr>
        <w:ind w:firstLine="284"/>
        <w:jc w:val="both"/>
        <w:rPr>
          <w:bCs/>
          <w:lang w:val="it-IT"/>
        </w:rPr>
      </w:pPr>
      <w:r w:rsidRPr="0042518A">
        <w:rPr>
          <w:b/>
          <w:bCs/>
          <w:i/>
          <w:lang w:val="it-IT"/>
        </w:rPr>
        <w:t>Fortuna</w:t>
      </w:r>
      <w:r w:rsidRPr="0042518A">
        <w:rPr>
          <w:bCs/>
          <w:lang w:val="it-IT"/>
        </w:rPr>
        <w:t xml:space="preserve"> Gagliardi 2011</w:t>
      </w:r>
      <w:r w:rsidR="00130645" w:rsidRPr="0042518A">
        <w:rPr>
          <w:bCs/>
          <w:lang w:val="it-IT"/>
        </w:rPr>
        <w:t>a</w:t>
      </w:r>
    </w:p>
    <w:p w:rsidR="00024390" w:rsidRPr="0042518A" w:rsidRDefault="00024390" w:rsidP="00024390">
      <w:pPr>
        <w:ind w:firstLine="284"/>
        <w:jc w:val="both"/>
        <w:rPr>
          <w:lang w:val="it-IT"/>
        </w:rPr>
      </w:pPr>
      <w:r w:rsidRPr="0042518A">
        <w:rPr>
          <w:b/>
          <w:i/>
          <w:lang w:val="it-IT"/>
        </w:rPr>
        <w:t xml:space="preserve">fortunatus </w:t>
      </w:r>
      <w:r w:rsidRPr="0042518A">
        <w:rPr>
          <w:lang w:val="it-IT"/>
        </w:rPr>
        <w:t>Gagliardi 2009</w:t>
      </w:r>
    </w:p>
    <w:p w:rsidR="004A4C8C" w:rsidRPr="003219B4" w:rsidRDefault="004A4C8C" w:rsidP="000A7088">
      <w:pPr>
        <w:ind w:firstLine="284"/>
        <w:jc w:val="both"/>
        <w:rPr>
          <w:bCs/>
        </w:rPr>
      </w:pPr>
      <w:r w:rsidRPr="003219B4">
        <w:rPr>
          <w:b/>
        </w:rPr>
        <w:t xml:space="preserve">Goldenes Zeitalter </w:t>
      </w:r>
      <w:r w:rsidRPr="003219B4">
        <w:rPr>
          <w:bCs/>
        </w:rPr>
        <w:t>Gatz 1967;</w:t>
      </w:r>
      <w:r w:rsidR="00454F1F">
        <w:rPr>
          <w:bCs/>
        </w:rPr>
        <w:t xml:space="preserve"> Johnston 1980; Glei 1991, 256-</w:t>
      </w:r>
      <w:r w:rsidRPr="003219B4">
        <w:rPr>
          <w:bCs/>
        </w:rPr>
        <w:t>58; Perkell 2002, 18-27</w:t>
      </w:r>
    </w:p>
    <w:p w:rsidR="00B238C4" w:rsidRDefault="00B238C4" w:rsidP="000A7088">
      <w:pPr>
        <w:ind w:firstLine="284"/>
        <w:jc w:val="both"/>
        <w:rPr>
          <w:b/>
          <w:bCs/>
        </w:rPr>
      </w:pPr>
      <w:r>
        <w:rPr>
          <w:b/>
          <w:bCs/>
        </w:rPr>
        <w:t xml:space="preserve">Himmel </w:t>
      </w:r>
      <w:r w:rsidRPr="0029706A">
        <w:t>Geymonat 2011</w:t>
      </w:r>
    </w:p>
    <w:p w:rsidR="0077095D" w:rsidRDefault="0077095D" w:rsidP="000A7088">
      <w:pPr>
        <w:ind w:firstLine="284"/>
        <w:jc w:val="both"/>
        <w:rPr>
          <w:b/>
          <w:bCs/>
        </w:rPr>
      </w:pPr>
      <w:r w:rsidRPr="0077095D">
        <w:rPr>
          <w:b/>
          <w:bCs/>
          <w:i/>
        </w:rPr>
        <w:t>ingens</w:t>
      </w:r>
      <w:r>
        <w:rPr>
          <w:b/>
          <w:bCs/>
        </w:rPr>
        <w:t xml:space="preserve"> </w:t>
      </w:r>
      <w:r w:rsidR="006B6C07" w:rsidRPr="006B6C07">
        <w:rPr>
          <w:bCs/>
        </w:rPr>
        <w:t xml:space="preserve">Salat 1983; </w:t>
      </w:r>
      <w:r w:rsidRPr="0008171D">
        <w:t>Quartarone 2011</w:t>
      </w:r>
    </w:p>
    <w:p w:rsidR="00B93638" w:rsidRDefault="00B93638" w:rsidP="000A7088">
      <w:pPr>
        <w:ind w:firstLine="284"/>
        <w:jc w:val="both"/>
        <w:rPr>
          <w:bCs/>
        </w:rPr>
      </w:pPr>
      <w:r w:rsidRPr="003219B4">
        <w:rPr>
          <w:b/>
          <w:bCs/>
        </w:rPr>
        <w:t>Italien</w:t>
      </w:r>
      <w:r w:rsidRPr="003219B4">
        <w:rPr>
          <w:bCs/>
        </w:rPr>
        <w:t xml:space="preserve"> </w:t>
      </w:r>
      <w:r w:rsidR="00F25B7E" w:rsidRPr="003219B4">
        <w:rPr>
          <w:bCs/>
        </w:rPr>
        <w:t xml:space="preserve">Ando 2002; </w:t>
      </w:r>
      <w:r w:rsidRPr="003219B4">
        <w:rPr>
          <w:bCs/>
        </w:rPr>
        <w:t>Albrecht 2010</w:t>
      </w:r>
    </w:p>
    <w:p w:rsidR="00EB7CC6" w:rsidRPr="003219B4" w:rsidRDefault="00EB7CC6" w:rsidP="000A7088">
      <w:pPr>
        <w:ind w:firstLine="284"/>
        <w:jc w:val="both"/>
        <w:rPr>
          <w:bCs/>
        </w:rPr>
      </w:pPr>
      <w:r w:rsidRPr="00EB7CC6">
        <w:rPr>
          <w:b/>
          <w:bCs/>
        </w:rPr>
        <w:lastRenderedPageBreak/>
        <w:t>Käse</w:t>
      </w:r>
      <w:r>
        <w:rPr>
          <w:bCs/>
        </w:rPr>
        <w:t xml:space="preserve"> Jaeger 2015</w:t>
      </w:r>
    </w:p>
    <w:p w:rsidR="004A4C8C" w:rsidRPr="00F95752" w:rsidRDefault="004A4C8C" w:rsidP="00F95752">
      <w:pPr>
        <w:ind w:left="568" w:hanging="284"/>
        <w:jc w:val="both"/>
        <w:rPr>
          <w:bCs/>
        </w:rPr>
      </w:pPr>
      <w:r w:rsidRPr="003219B4">
        <w:rPr>
          <w:b/>
          <w:i/>
          <w:iCs/>
        </w:rPr>
        <w:t xml:space="preserve">labor </w:t>
      </w:r>
      <w:r w:rsidR="00C228EF" w:rsidRPr="003219B4">
        <w:t>Effe 1971;</w:t>
      </w:r>
      <w:r w:rsidR="00C228EF">
        <w:t xml:space="preserve"> </w:t>
      </w:r>
      <w:r w:rsidRPr="003219B4">
        <w:rPr>
          <w:bCs/>
        </w:rPr>
        <w:t xml:space="preserve">Campbell 1979; </w:t>
      </w:r>
      <w:r w:rsidRPr="003219B4">
        <w:t>Fourcade</w:t>
      </w:r>
      <w:r w:rsidRPr="003219B4">
        <w:rPr>
          <w:bCs/>
        </w:rPr>
        <w:t xml:space="preserve"> 1982; Rosalia 1983; Carilli 1986; Stroh 1986; </w:t>
      </w:r>
      <w:r w:rsidRPr="003219B4">
        <w:t>Smolenaars</w:t>
      </w:r>
      <w:r w:rsidR="00F95752">
        <w:rPr>
          <w:bCs/>
        </w:rPr>
        <w:t xml:space="preserve"> </w:t>
      </w:r>
      <w:r w:rsidRPr="003219B4">
        <w:rPr>
          <w:bCs/>
        </w:rPr>
        <w:t xml:space="preserve">1987; Loupiac 1992; Schott 1994; </w:t>
      </w:r>
      <w:r w:rsidRPr="003219B4">
        <w:t>Asztalos 1995; Siciliano 1999</w:t>
      </w:r>
      <w:r w:rsidR="001208DD">
        <w:t>; Scholten 2003</w:t>
      </w:r>
      <w:r w:rsidR="00F95752">
        <w:t>; Stucchi 2010</w:t>
      </w:r>
      <w:r w:rsidR="0051031E">
        <w:t xml:space="preserve">; </w:t>
      </w:r>
      <w:r w:rsidR="0051031E" w:rsidRPr="0008171D">
        <w:t>Taliercio 2012</w:t>
      </w:r>
    </w:p>
    <w:p w:rsidR="009C2F4C" w:rsidRPr="003219B4" w:rsidRDefault="009C2F4C" w:rsidP="000A7088">
      <w:pPr>
        <w:ind w:firstLine="284"/>
        <w:jc w:val="both"/>
      </w:pPr>
      <w:r w:rsidRPr="009C2F4C">
        <w:rPr>
          <w:b/>
        </w:rPr>
        <w:t>Landleben</w:t>
      </w:r>
      <w:r>
        <w:t xml:space="preserve"> Eigler 2002</w:t>
      </w:r>
    </w:p>
    <w:p w:rsidR="004A4C8C" w:rsidRPr="003219B4" w:rsidRDefault="004A4C8C" w:rsidP="000A7088">
      <w:pPr>
        <w:ind w:firstLine="284"/>
        <w:jc w:val="both"/>
      </w:pPr>
      <w:r w:rsidRPr="00B238C4">
        <w:rPr>
          <w:b/>
          <w:bCs/>
        </w:rPr>
        <w:t>Landschaft</w:t>
      </w:r>
      <w:r w:rsidRPr="003219B4">
        <w:t xml:space="preserve"> Witek 2006</w:t>
      </w:r>
      <w:r w:rsidR="00B93638" w:rsidRPr="003219B4">
        <w:t>; Albrecht 2010</w:t>
      </w:r>
    </w:p>
    <w:p w:rsidR="004A4C8C" w:rsidRPr="00B238C4" w:rsidRDefault="004A4C8C" w:rsidP="000A7088">
      <w:pPr>
        <w:ind w:firstLine="284"/>
        <w:jc w:val="both"/>
      </w:pPr>
      <w:r w:rsidRPr="00B238C4">
        <w:rPr>
          <w:b/>
          <w:bCs/>
        </w:rPr>
        <w:t xml:space="preserve">Mantua </w:t>
      </w:r>
      <w:r w:rsidRPr="00B238C4">
        <w:t>Gasser 1999, 62-73</w:t>
      </w:r>
    </w:p>
    <w:p w:rsidR="00B238C4" w:rsidRPr="00B238C4" w:rsidRDefault="00B238C4" w:rsidP="000A7088">
      <w:pPr>
        <w:ind w:firstLine="284"/>
        <w:jc w:val="both"/>
        <w:rPr>
          <w:b/>
        </w:rPr>
      </w:pPr>
      <w:r w:rsidRPr="00B238C4">
        <w:rPr>
          <w:b/>
        </w:rPr>
        <w:t xml:space="preserve">Meer </w:t>
      </w:r>
      <w:r w:rsidRPr="00B238C4">
        <w:t>Geymonat 2011</w:t>
      </w:r>
    </w:p>
    <w:p w:rsidR="004A4C8C" w:rsidRDefault="004A4C8C" w:rsidP="000A7088">
      <w:pPr>
        <w:ind w:firstLine="284"/>
        <w:jc w:val="both"/>
        <w:rPr>
          <w:bCs/>
        </w:rPr>
      </w:pPr>
      <w:r w:rsidRPr="00B238C4">
        <w:rPr>
          <w:b/>
        </w:rPr>
        <w:t xml:space="preserve">Metamorphose </w:t>
      </w:r>
      <w:r w:rsidRPr="00B238C4">
        <w:rPr>
          <w:bCs/>
        </w:rPr>
        <w:t>Gale 1995; Zgoll 2004</w:t>
      </w:r>
    </w:p>
    <w:p w:rsidR="0009431F" w:rsidRPr="00B238C4" w:rsidRDefault="0009431F" w:rsidP="000A7088">
      <w:pPr>
        <w:ind w:firstLine="284"/>
        <w:jc w:val="both"/>
        <w:rPr>
          <w:bCs/>
        </w:rPr>
      </w:pPr>
      <w:r w:rsidRPr="0009431F">
        <w:rPr>
          <w:b/>
          <w:bCs/>
        </w:rPr>
        <w:t>Meteorologie</w:t>
      </w:r>
      <w:r>
        <w:rPr>
          <w:bCs/>
        </w:rPr>
        <w:t xml:space="preserve"> Hermann 2005</w:t>
      </w:r>
    </w:p>
    <w:p w:rsidR="00EA5556" w:rsidRPr="00B238C4" w:rsidRDefault="00EA5556" w:rsidP="000A7088">
      <w:pPr>
        <w:ind w:firstLine="284"/>
        <w:jc w:val="both"/>
        <w:rPr>
          <w:bCs/>
        </w:rPr>
      </w:pPr>
      <w:r w:rsidRPr="00B238C4">
        <w:rPr>
          <w:b/>
          <w:bCs/>
        </w:rPr>
        <w:t>Mirakulöses</w:t>
      </w:r>
      <w:r w:rsidRPr="00B238C4">
        <w:rPr>
          <w:bCs/>
        </w:rPr>
        <w:t xml:space="preserve"> Deremetz 2009</w:t>
      </w:r>
      <w:r w:rsidR="00CA7F5A">
        <w:rPr>
          <w:bCs/>
        </w:rPr>
        <w:t>; Ph.</w:t>
      </w:r>
      <w:r w:rsidR="00524786">
        <w:rPr>
          <w:bCs/>
        </w:rPr>
        <w:t>Hardie 2009b</w:t>
      </w:r>
    </w:p>
    <w:p w:rsidR="004A4C8C" w:rsidRDefault="004A4C8C" w:rsidP="000A7088">
      <w:pPr>
        <w:ind w:firstLine="284"/>
        <w:jc w:val="both"/>
        <w:rPr>
          <w:bCs/>
        </w:rPr>
      </w:pPr>
      <w:r w:rsidRPr="003219B4">
        <w:rPr>
          <w:b/>
        </w:rPr>
        <w:t xml:space="preserve">Musen </w:t>
      </w:r>
      <w:r w:rsidR="00C228EF">
        <w:rPr>
          <w:bCs/>
        </w:rPr>
        <w:t>A.</w:t>
      </w:r>
      <w:r w:rsidRPr="003219B4">
        <w:rPr>
          <w:bCs/>
        </w:rPr>
        <w:t>Hardie 2002, 184ff.</w:t>
      </w:r>
    </w:p>
    <w:p w:rsidR="0029706A" w:rsidRDefault="0029706A" w:rsidP="000A7088">
      <w:pPr>
        <w:ind w:firstLine="284"/>
        <w:jc w:val="both"/>
        <w:rPr>
          <w:bCs/>
        </w:rPr>
      </w:pPr>
      <w:r w:rsidRPr="0029706A">
        <w:rPr>
          <w:b/>
          <w:bCs/>
        </w:rPr>
        <w:t>Mysterienkulte</w:t>
      </w:r>
      <w:r>
        <w:rPr>
          <w:bCs/>
        </w:rPr>
        <w:t xml:space="preserve"> Johnston 2009</w:t>
      </w:r>
    </w:p>
    <w:p w:rsidR="00DD27F3" w:rsidRDefault="00DD27F3" w:rsidP="000A7088">
      <w:pPr>
        <w:ind w:firstLine="284"/>
        <w:jc w:val="both"/>
        <w:rPr>
          <w:bCs/>
        </w:rPr>
      </w:pPr>
      <w:r w:rsidRPr="00DD27F3">
        <w:rPr>
          <w:b/>
          <w:bCs/>
        </w:rPr>
        <w:t>Naturphilosophie</w:t>
      </w:r>
      <w:r>
        <w:rPr>
          <w:bCs/>
        </w:rPr>
        <w:t xml:space="preserve"> Volk 2005</w:t>
      </w:r>
    </w:p>
    <w:p w:rsidR="00524786" w:rsidRPr="006B0AF0" w:rsidRDefault="00524786" w:rsidP="000A7088">
      <w:pPr>
        <w:ind w:firstLine="284"/>
        <w:jc w:val="both"/>
        <w:rPr>
          <w:bCs/>
        </w:rPr>
      </w:pPr>
      <w:r w:rsidRPr="006B0AF0">
        <w:rPr>
          <w:b/>
          <w:bCs/>
        </w:rPr>
        <w:t>Paradoxes</w:t>
      </w:r>
      <w:r w:rsidR="00C228EF" w:rsidRPr="006B0AF0">
        <w:rPr>
          <w:bCs/>
        </w:rPr>
        <w:t xml:space="preserve"> Ph.</w:t>
      </w:r>
      <w:r w:rsidRPr="006B0AF0">
        <w:rPr>
          <w:bCs/>
        </w:rPr>
        <w:t>Hardie 2009b</w:t>
      </w:r>
    </w:p>
    <w:p w:rsidR="0027200F" w:rsidRPr="006B0AF0" w:rsidRDefault="0027200F" w:rsidP="000A7088">
      <w:pPr>
        <w:ind w:firstLine="284"/>
        <w:jc w:val="both"/>
        <w:rPr>
          <w:b/>
        </w:rPr>
      </w:pPr>
      <w:r w:rsidRPr="006B0AF0">
        <w:rPr>
          <w:b/>
          <w:bCs/>
        </w:rPr>
        <w:t>Parther</w:t>
      </w:r>
      <w:r w:rsidRPr="006B0AF0">
        <w:rPr>
          <w:bCs/>
        </w:rPr>
        <w:t xml:space="preserve"> Merriam 2004</w:t>
      </w:r>
    </w:p>
    <w:p w:rsidR="004A4C8C" w:rsidRPr="006B0AF0" w:rsidRDefault="004A4C8C" w:rsidP="000A7088">
      <w:pPr>
        <w:ind w:firstLine="284"/>
        <w:jc w:val="both"/>
        <w:rPr>
          <w:bCs/>
        </w:rPr>
      </w:pPr>
      <w:r w:rsidRPr="006B0AF0">
        <w:rPr>
          <w:b/>
          <w:i/>
          <w:iCs/>
        </w:rPr>
        <w:t xml:space="preserve">natura </w:t>
      </w:r>
      <w:r w:rsidRPr="006B0AF0">
        <w:rPr>
          <w:bCs/>
        </w:rPr>
        <w:t>Catto 1981</w:t>
      </w:r>
      <w:r w:rsidR="00442FB0" w:rsidRPr="006B0AF0">
        <w:rPr>
          <w:bCs/>
        </w:rPr>
        <w:t xml:space="preserve">; </w:t>
      </w:r>
      <w:r w:rsidR="00754A6C" w:rsidRPr="006B0AF0">
        <w:rPr>
          <w:bCs/>
        </w:rPr>
        <w:t xml:space="preserve">Grillo 2003; </w:t>
      </w:r>
      <w:r w:rsidR="00442FB0" w:rsidRPr="006B0AF0">
        <w:rPr>
          <w:bCs/>
        </w:rPr>
        <w:t>Heinen 2011</w:t>
      </w:r>
    </w:p>
    <w:p w:rsidR="00445C94" w:rsidRPr="006B0AF0" w:rsidRDefault="00445C94" w:rsidP="000A7088">
      <w:pPr>
        <w:ind w:firstLine="284"/>
        <w:jc w:val="both"/>
        <w:rPr>
          <w:iCs/>
        </w:rPr>
      </w:pPr>
      <w:r w:rsidRPr="006B0AF0">
        <w:rPr>
          <w:b/>
          <w:iCs/>
        </w:rPr>
        <w:t xml:space="preserve">“Pessimismus” </w:t>
      </w:r>
      <w:r w:rsidRPr="006B0AF0">
        <w:rPr>
          <w:iCs/>
        </w:rPr>
        <w:t>Zanker 2011</w:t>
      </w:r>
    </w:p>
    <w:p w:rsidR="004A4C8C" w:rsidRPr="006B0AF0" w:rsidRDefault="004A4C8C" w:rsidP="000A7088">
      <w:pPr>
        <w:ind w:firstLine="284"/>
        <w:jc w:val="both"/>
      </w:pPr>
      <w:r w:rsidRPr="006B0AF0">
        <w:rPr>
          <w:b/>
          <w:i/>
          <w:iCs/>
        </w:rPr>
        <w:t xml:space="preserve">pietas </w:t>
      </w:r>
      <w:r w:rsidRPr="006B0AF0">
        <w:t>Acuña 1986</w:t>
      </w:r>
    </w:p>
    <w:p w:rsidR="004A4C8C" w:rsidRPr="006B0AF0" w:rsidRDefault="004A4C8C" w:rsidP="000A7088">
      <w:pPr>
        <w:ind w:firstLine="284"/>
        <w:jc w:val="both"/>
      </w:pPr>
      <w:r w:rsidRPr="006B0AF0">
        <w:rPr>
          <w:b/>
          <w:bCs/>
          <w:i/>
          <w:iCs/>
        </w:rPr>
        <w:t xml:space="preserve">satur </w:t>
      </w:r>
      <w:r w:rsidRPr="006B0AF0">
        <w:t>Barnes 2003</w:t>
      </w:r>
    </w:p>
    <w:p w:rsidR="00987DEA" w:rsidRPr="006B0AF0" w:rsidRDefault="00987DEA" w:rsidP="000A7088">
      <w:pPr>
        <w:pStyle w:val="Textkrper-Zeileneinzug"/>
        <w:ind w:left="0" w:firstLine="284"/>
        <w:rPr>
          <w:lang w:val="de-DE"/>
        </w:rPr>
      </w:pPr>
      <w:r w:rsidRPr="006B0AF0">
        <w:rPr>
          <w:b/>
          <w:lang w:val="de-DE"/>
        </w:rPr>
        <w:t>Schlangen</w:t>
      </w:r>
      <w:r w:rsidRPr="006B0AF0">
        <w:rPr>
          <w:lang w:val="de-DE"/>
        </w:rPr>
        <w:t xml:space="preserve"> Curiel Ramírez del Prado 2003</w:t>
      </w:r>
    </w:p>
    <w:p w:rsidR="005B398B" w:rsidRPr="006B0AF0" w:rsidRDefault="005B398B" w:rsidP="000A7088">
      <w:pPr>
        <w:pStyle w:val="Textkrper-Zeileneinzug"/>
        <w:ind w:left="0" w:firstLine="284"/>
        <w:rPr>
          <w:lang w:val="de-DE"/>
        </w:rPr>
      </w:pPr>
      <w:r w:rsidRPr="006B0AF0">
        <w:rPr>
          <w:b/>
          <w:lang w:val="de-DE"/>
        </w:rPr>
        <w:t xml:space="preserve">Schmerz </w:t>
      </w:r>
      <w:r w:rsidRPr="006B0AF0">
        <w:rPr>
          <w:lang w:val="de-DE"/>
        </w:rPr>
        <w:t>Otón Sobrino 2006</w:t>
      </w:r>
    </w:p>
    <w:p w:rsidR="00C228EF" w:rsidRPr="00C228EF" w:rsidRDefault="00C228EF" w:rsidP="00C228EF">
      <w:pPr>
        <w:pStyle w:val="Textkrper-Zeileneinzug"/>
        <w:ind w:left="0" w:firstLine="284"/>
        <w:rPr>
          <w:lang w:val="de-DE"/>
        </w:rPr>
      </w:pPr>
      <w:r w:rsidRPr="009D405A">
        <w:rPr>
          <w:b/>
          <w:lang w:val="de-DE"/>
        </w:rPr>
        <w:t>Seide</w:t>
      </w:r>
      <w:r w:rsidRPr="009D405A">
        <w:rPr>
          <w:lang w:val="de-DE"/>
        </w:rPr>
        <w:t xml:space="preserve"> Hildebrandt 2009</w:t>
      </w:r>
    </w:p>
    <w:p w:rsidR="00DC0E65" w:rsidRDefault="00DC0E65" w:rsidP="000A7088">
      <w:pPr>
        <w:pStyle w:val="Textkrper-Zeileneinzug"/>
        <w:ind w:left="0" w:firstLine="284"/>
        <w:rPr>
          <w:b/>
          <w:lang w:val="de-DE"/>
        </w:rPr>
      </w:pPr>
      <w:r w:rsidRPr="00DC0E65">
        <w:rPr>
          <w:b/>
          <w:lang w:val="de-DE"/>
        </w:rPr>
        <w:t>Tod</w:t>
      </w:r>
      <w:r>
        <w:rPr>
          <w:lang w:val="de-DE"/>
        </w:rPr>
        <w:t xml:space="preserve"> Putnam 2013</w:t>
      </w:r>
    </w:p>
    <w:p w:rsidR="0077095D" w:rsidRPr="009D405A" w:rsidRDefault="0077095D" w:rsidP="000A7088">
      <w:pPr>
        <w:pStyle w:val="Textkrper-Zeileneinzug"/>
        <w:ind w:left="0" w:firstLine="284"/>
        <w:rPr>
          <w:lang w:val="de-DE"/>
        </w:rPr>
      </w:pPr>
      <w:r w:rsidRPr="0077095D">
        <w:rPr>
          <w:b/>
          <w:i/>
          <w:lang w:val="de-DE"/>
        </w:rPr>
        <w:t>umbrae</w:t>
      </w:r>
      <w:r>
        <w:rPr>
          <w:lang w:val="de-DE"/>
        </w:rPr>
        <w:t xml:space="preserve"> </w:t>
      </w:r>
      <w:r w:rsidRPr="0008171D">
        <w:rPr>
          <w:lang w:val="de-DE"/>
        </w:rPr>
        <w:t>Quartarone 2013</w:t>
      </w:r>
    </w:p>
    <w:p w:rsidR="00987DEA" w:rsidRDefault="00BA6230" w:rsidP="00454F1F">
      <w:pPr>
        <w:pStyle w:val="Textkrper-Zeileneinzug"/>
        <w:ind w:left="0" w:firstLine="284"/>
        <w:rPr>
          <w:lang w:val="de-DE"/>
        </w:rPr>
      </w:pPr>
      <w:r w:rsidRPr="009D405A">
        <w:rPr>
          <w:b/>
          <w:lang w:val="de-DE"/>
        </w:rPr>
        <w:t>Unterwelt</w:t>
      </w:r>
      <w:r w:rsidRPr="009D405A">
        <w:rPr>
          <w:lang w:val="de-DE"/>
        </w:rPr>
        <w:t xml:space="preserve"> Mainero 2008</w:t>
      </w:r>
    </w:p>
    <w:p w:rsidR="0026191D" w:rsidRPr="00D47B08" w:rsidRDefault="0026191D" w:rsidP="00D47B08">
      <w:pPr>
        <w:ind w:left="568" w:hanging="284"/>
        <w:jc w:val="both"/>
        <w:rPr>
          <w:bCs/>
        </w:rPr>
      </w:pPr>
      <w:r w:rsidRPr="0026191D">
        <w:rPr>
          <w:b/>
        </w:rPr>
        <w:t xml:space="preserve">Vermenschlichung von Pflanzen und Tieren </w:t>
      </w:r>
      <w:r w:rsidRPr="0026191D">
        <w:rPr>
          <w:bCs/>
        </w:rPr>
        <w:t xml:space="preserve">Carilli 1986; Carilli 1993; </w:t>
      </w:r>
      <w:r w:rsidR="00754A6C" w:rsidRPr="0026191D">
        <w:rPr>
          <w:bCs/>
        </w:rPr>
        <w:t>Grillo 2003</w:t>
      </w:r>
      <w:r w:rsidR="00754A6C">
        <w:rPr>
          <w:bCs/>
        </w:rPr>
        <w:t xml:space="preserve">; </w:t>
      </w:r>
      <w:r w:rsidRPr="0026191D">
        <w:rPr>
          <w:bCs/>
        </w:rPr>
        <w:t>C</w:t>
      </w:r>
      <w:r w:rsidRPr="0026191D">
        <w:rPr>
          <w:bCs/>
        </w:rPr>
        <w:t>a</w:t>
      </w:r>
      <w:r w:rsidRPr="0026191D">
        <w:rPr>
          <w:bCs/>
        </w:rPr>
        <w:t xml:space="preserve">rilli 2005; Carilli 2006; </w:t>
      </w:r>
    </w:p>
    <w:p w:rsidR="00C228EF" w:rsidRDefault="00C228EF" w:rsidP="000A7088">
      <w:pPr>
        <w:ind w:left="284" w:hanging="284"/>
        <w:jc w:val="both"/>
        <w:rPr>
          <w:b/>
        </w:rPr>
      </w:pPr>
    </w:p>
    <w:p w:rsidR="004A4C8C" w:rsidRPr="003219B4" w:rsidRDefault="004A4C8C" w:rsidP="000A7088">
      <w:pPr>
        <w:ind w:left="284" w:hanging="284"/>
        <w:jc w:val="both"/>
      </w:pPr>
      <w:r w:rsidRPr="003219B4">
        <w:rPr>
          <w:b/>
        </w:rPr>
        <w:t>Mythos</w:t>
      </w:r>
      <w:r w:rsidR="00754A6C">
        <w:t xml:space="preserve"> Frentz 1967</w:t>
      </w:r>
      <w:r w:rsidRPr="003219B4">
        <w:t>; Sch</w:t>
      </w:r>
      <w:r w:rsidR="00C228EF">
        <w:t>echter 1975; Perkell 1989, 176-</w:t>
      </w:r>
      <w:r w:rsidRPr="003219B4">
        <w:t xml:space="preserve">83; Gale 1995; </w:t>
      </w:r>
      <w:r w:rsidR="002E12A7">
        <w:t>Ph.</w:t>
      </w:r>
      <w:r w:rsidRPr="003219B4">
        <w:t>Har</w:t>
      </w:r>
      <w:r w:rsidR="002E12A7">
        <w:t>die</w:t>
      </w:r>
      <w:r w:rsidR="00C228EF">
        <w:t xml:space="preserve"> 1998, 44; Gale 2000, 113-</w:t>
      </w:r>
      <w:r w:rsidR="0008171D">
        <w:t xml:space="preserve">42; </w:t>
      </w:r>
      <w:r w:rsidR="0008171D" w:rsidRPr="00DD27F3">
        <w:t>Trevizam 2011</w:t>
      </w:r>
    </w:p>
    <w:p w:rsidR="005149F0" w:rsidRDefault="005149F0" w:rsidP="000A7088">
      <w:pPr>
        <w:ind w:left="284" w:hanging="284"/>
        <w:jc w:val="both"/>
        <w:rPr>
          <w:b/>
        </w:rPr>
      </w:pPr>
    </w:p>
    <w:p w:rsidR="004A4C8C" w:rsidRPr="0032393E" w:rsidRDefault="004A4C8C" w:rsidP="00185F96">
      <w:pPr>
        <w:ind w:left="567" w:hanging="567"/>
        <w:jc w:val="both"/>
      </w:pPr>
      <w:r w:rsidRPr="003219B4">
        <w:rPr>
          <w:b/>
        </w:rPr>
        <w:t xml:space="preserve">Nachleben </w:t>
      </w:r>
      <w:r w:rsidRPr="003219B4">
        <w:rPr>
          <w:bCs/>
        </w:rPr>
        <w:t xml:space="preserve">Wilkinson 1969, 270-313. 330; </w:t>
      </w:r>
      <w:r w:rsidRPr="003219B4">
        <w:t xml:space="preserve">Pridik 1971, 5-14; </w:t>
      </w:r>
      <w:r w:rsidR="00545842">
        <w:t xml:space="preserve">Garber 1976; </w:t>
      </w:r>
      <w:r w:rsidR="00C228EF">
        <w:t>Fuhrmann 1983</w:t>
      </w:r>
      <w:r w:rsidR="00185F96">
        <w:t>, 249-57</w:t>
      </w:r>
      <w:r w:rsidR="00C228EF">
        <w:t>;</w:t>
      </w:r>
      <w:r w:rsidR="00BB1933">
        <w:t xml:space="preserve"> </w:t>
      </w:r>
      <w:r w:rsidR="00B94398">
        <w:t>Dalzell 1996, 105-</w:t>
      </w:r>
      <w:r w:rsidRPr="003219B4">
        <w:t xml:space="preserve">7 und </w:t>
      </w:r>
      <w:r w:rsidRPr="003219B4">
        <w:rPr>
          <w:i/>
          <w:iCs/>
        </w:rPr>
        <w:t>passim</w:t>
      </w:r>
      <w:r w:rsidR="0032393E">
        <w:rPr>
          <w:iCs/>
        </w:rPr>
        <w:t>; Albrecht 2006, 98-106</w:t>
      </w:r>
      <w:r w:rsidR="006D0033">
        <w:rPr>
          <w:iCs/>
        </w:rPr>
        <w:t>; Polleichtner 2010</w:t>
      </w:r>
    </w:p>
    <w:p w:rsidR="00C228EF" w:rsidRPr="000A650D" w:rsidRDefault="000A650D" w:rsidP="000A650D">
      <w:pPr>
        <w:ind w:left="568" w:hanging="284"/>
        <w:jc w:val="both"/>
      </w:pPr>
      <w:r>
        <w:rPr>
          <w:b/>
        </w:rPr>
        <w:t xml:space="preserve">Rückbezüge in der </w:t>
      </w:r>
      <w:r w:rsidRPr="000A650D">
        <w:rPr>
          <w:b/>
          <w:i/>
        </w:rPr>
        <w:t>Aeneis</w:t>
      </w:r>
      <w:r w:rsidR="00C228EF" w:rsidRPr="009D405A">
        <w:rPr>
          <w:b/>
        </w:rPr>
        <w:t xml:space="preserve"> </w:t>
      </w:r>
      <w:r>
        <w:rPr>
          <w:bCs/>
        </w:rPr>
        <w:t>Crabbe 1978-</w:t>
      </w:r>
      <w:r w:rsidR="00C228EF" w:rsidRPr="009D405A">
        <w:rPr>
          <w:bCs/>
        </w:rPr>
        <w:t xml:space="preserve">80; </w:t>
      </w:r>
      <w:r>
        <w:rPr>
          <w:bCs/>
        </w:rPr>
        <w:t>Briggs 1980; Briggs 1981/82; W.</w:t>
      </w:r>
      <w:r w:rsidR="00C228EF" w:rsidRPr="009D405A">
        <w:rPr>
          <w:bCs/>
        </w:rPr>
        <w:t>S. Anderson 1986; Dehon 1993</w:t>
      </w:r>
      <w:r>
        <w:rPr>
          <w:bCs/>
        </w:rPr>
        <w:t>;</w:t>
      </w:r>
      <w:r w:rsidRPr="000A650D">
        <w:t xml:space="preserve"> </w:t>
      </w:r>
      <w:r w:rsidRPr="009D405A">
        <w:t>Cova 2008; Heuzé 2008</w:t>
      </w:r>
    </w:p>
    <w:p w:rsidR="00205F86" w:rsidRDefault="00205F86" w:rsidP="00205F86">
      <w:pPr>
        <w:ind w:firstLine="284"/>
        <w:jc w:val="both"/>
        <w:rPr>
          <w:b/>
        </w:rPr>
      </w:pPr>
      <w:r>
        <w:rPr>
          <w:b/>
        </w:rPr>
        <w:t xml:space="preserve">Testimonien zum Vergil-Nachleben </w:t>
      </w:r>
      <w:r>
        <w:t>Ziolkowski/Putnam 2008</w:t>
      </w:r>
    </w:p>
    <w:p w:rsidR="001C7C75" w:rsidRPr="00B94398" w:rsidRDefault="001C7C75" w:rsidP="00205F86">
      <w:pPr>
        <w:ind w:firstLine="284"/>
        <w:jc w:val="both"/>
        <w:rPr>
          <w:b/>
        </w:rPr>
      </w:pPr>
      <w:r w:rsidRPr="00B94398">
        <w:rPr>
          <w:b/>
        </w:rPr>
        <w:t>Antike Literatur</w:t>
      </w:r>
    </w:p>
    <w:p w:rsidR="00B94398" w:rsidRDefault="00B94398" w:rsidP="00205F86">
      <w:pPr>
        <w:ind w:firstLine="567"/>
        <w:jc w:val="both"/>
      </w:pPr>
      <w:r>
        <w:rPr>
          <w:b/>
        </w:rPr>
        <w:t xml:space="preserve">Frühe Kaiserzeit </w:t>
      </w:r>
      <w:r>
        <w:t>Thibodeau 2011, 201-43</w:t>
      </w:r>
    </w:p>
    <w:p w:rsidR="00B94398" w:rsidRPr="00DD3EBE" w:rsidRDefault="00B94398" w:rsidP="00205F86">
      <w:pPr>
        <w:ind w:firstLine="567"/>
        <w:jc w:val="both"/>
      </w:pPr>
      <w:r w:rsidRPr="00B94398">
        <w:rPr>
          <w:b/>
        </w:rPr>
        <w:t>1. Jahrhundert</w:t>
      </w:r>
      <w:r>
        <w:t xml:space="preserve"> Christmann 1982</w:t>
      </w:r>
    </w:p>
    <w:p w:rsidR="00B94398" w:rsidRPr="00B94398" w:rsidRDefault="00B94398" w:rsidP="00205F86">
      <w:pPr>
        <w:ind w:firstLine="567"/>
        <w:jc w:val="both"/>
      </w:pPr>
      <w:r w:rsidRPr="009D405A">
        <w:rPr>
          <w:b/>
        </w:rPr>
        <w:t xml:space="preserve">2./3. Jahrhundert </w:t>
      </w:r>
      <w:r w:rsidRPr="009D405A">
        <w:t>Horster 2005</w:t>
      </w:r>
    </w:p>
    <w:p w:rsidR="00B154AE" w:rsidRPr="00E269DE" w:rsidRDefault="00B154AE" w:rsidP="00205F86">
      <w:pPr>
        <w:ind w:firstLine="567"/>
        <w:jc w:val="both"/>
        <w:rPr>
          <w:b/>
        </w:rPr>
      </w:pPr>
      <w:r w:rsidRPr="00E269DE">
        <w:rPr>
          <w:b/>
        </w:rPr>
        <w:t xml:space="preserve">Ambrosius </w:t>
      </w:r>
      <w:r w:rsidRPr="00E269DE">
        <w:t>Passarella 2007</w:t>
      </w:r>
    </w:p>
    <w:p w:rsidR="00B94398" w:rsidRPr="006B0AF0" w:rsidRDefault="00B94398" w:rsidP="00205F86">
      <w:pPr>
        <w:ind w:firstLine="567"/>
        <w:jc w:val="both"/>
      </w:pPr>
      <w:r w:rsidRPr="006B0AF0">
        <w:rPr>
          <w:b/>
          <w:i/>
        </w:rPr>
        <w:t>Anthologia Latina</w:t>
      </w:r>
      <w:r w:rsidRPr="006B0AF0">
        <w:t xml:space="preserve"> Jakobi 2008</w:t>
      </w:r>
    </w:p>
    <w:p w:rsidR="004C60D5" w:rsidRPr="006B0AF0" w:rsidRDefault="004C60D5" w:rsidP="00205F86">
      <w:pPr>
        <w:ind w:firstLine="567"/>
        <w:jc w:val="both"/>
        <w:rPr>
          <w:b/>
        </w:rPr>
      </w:pPr>
      <w:r w:rsidRPr="006B0AF0">
        <w:rPr>
          <w:b/>
        </w:rPr>
        <w:t xml:space="preserve">Avien </w:t>
      </w:r>
      <w:r w:rsidRPr="006B0AF0">
        <w:t>Hübner 2010</w:t>
      </w:r>
    </w:p>
    <w:p w:rsidR="00673EDD" w:rsidRPr="006B0AF0" w:rsidRDefault="00673EDD" w:rsidP="00205F86">
      <w:pPr>
        <w:ind w:firstLine="567"/>
        <w:jc w:val="both"/>
      </w:pPr>
      <w:r w:rsidRPr="006B0AF0">
        <w:rPr>
          <w:b/>
        </w:rPr>
        <w:t xml:space="preserve">Calpurnius Siculus </w:t>
      </w:r>
      <w:r w:rsidRPr="006B0AF0">
        <w:t>Esposito 2012</w:t>
      </w:r>
    </w:p>
    <w:p w:rsidR="00532654" w:rsidRPr="006B0AF0" w:rsidRDefault="00532654" w:rsidP="00205F86">
      <w:pPr>
        <w:ind w:firstLine="567"/>
        <w:jc w:val="both"/>
      </w:pPr>
      <w:r w:rsidRPr="006B0AF0">
        <w:rPr>
          <w:b/>
          <w:i/>
        </w:rPr>
        <w:t>Catalepton</w:t>
      </w:r>
      <w:r w:rsidRPr="006B0AF0">
        <w:t xml:space="preserve"> </w:t>
      </w:r>
      <w:r w:rsidR="00C66AB1" w:rsidRPr="006B0AF0">
        <w:t xml:space="preserve">Holzberg 2004; </w:t>
      </w:r>
      <w:r w:rsidRPr="006B0AF0">
        <w:t>Klein 2007</w:t>
      </w:r>
      <w:r w:rsidR="00C66AB1" w:rsidRPr="006B0AF0">
        <w:t>; Peirano 2012, 74-116; Stachon 2014, 134-77</w:t>
      </w:r>
    </w:p>
    <w:p w:rsidR="008C27F1" w:rsidRPr="006B0AF0" w:rsidRDefault="008C27F1" w:rsidP="0099494B">
      <w:pPr>
        <w:ind w:left="851" w:hanging="284"/>
        <w:jc w:val="both"/>
        <w:rPr>
          <w:lang w:val="en-US"/>
        </w:rPr>
      </w:pPr>
      <w:r w:rsidRPr="006B0AF0">
        <w:rPr>
          <w:b/>
          <w:lang w:val="en-US"/>
        </w:rPr>
        <w:t xml:space="preserve">Columella </w:t>
      </w:r>
      <w:r w:rsidR="0042518A" w:rsidRPr="006B0AF0">
        <w:rPr>
          <w:lang w:val="en-US"/>
        </w:rPr>
        <w:t>Christmann 1982, 60</w:t>
      </w:r>
      <w:r w:rsidR="0099494B" w:rsidRPr="006B0AF0">
        <w:rPr>
          <w:lang w:val="en-US"/>
        </w:rPr>
        <w:t xml:space="preserve">-4; </w:t>
      </w:r>
      <w:r w:rsidRPr="006B0AF0">
        <w:rPr>
          <w:lang w:val="en-US"/>
        </w:rPr>
        <w:t xml:space="preserve">Coppolino 2003; </w:t>
      </w:r>
      <w:r w:rsidR="002D22BB" w:rsidRPr="006B0AF0">
        <w:rPr>
          <w:lang w:val="en-US"/>
        </w:rPr>
        <w:t xml:space="preserve">Doody 2007; </w:t>
      </w:r>
      <w:r w:rsidR="00AF32CD" w:rsidRPr="006B0AF0">
        <w:rPr>
          <w:lang w:val="en-US"/>
        </w:rPr>
        <w:t xml:space="preserve">Dumont 2008; </w:t>
      </w:r>
      <w:r w:rsidRPr="006B0AF0">
        <w:rPr>
          <w:lang w:val="en-US"/>
        </w:rPr>
        <w:t>C</w:t>
      </w:r>
      <w:r w:rsidRPr="006B0AF0">
        <w:rPr>
          <w:lang w:val="en-US"/>
        </w:rPr>
        <w:t>o</w:t>
      </w:r>
      <w:r w:rsidRPr="006B0AF0">
        <w:rPr>
          <w:lang w:val="en-US"/>
        </w:rPr>
        <w:t>wan 2009</w:t>
      </w:r>
    </w:p>
    <w:p w:rsidR="00566EC1" w:rsidRPr="006B0AF0" w:rsidRDefault="00566EC1" w:rsidP="00205F86">
      <w:pPr>
        <w:ind w:firstLine="567"/>
        <w:jc w:val="both"/>
        <w:rPr>
          <w:b/>
        </w:rPr>
      </w:pPr>
      <w:r w:rsidRPr="006B0AF0">
        <w:rPr>
          <w:b/>
          <w:i/>
        </w:rPr>
        <w:t>Culex</w:t>
      </w:r>
      <w:r w:rsidRPr="006B0AF0">
        <w:rPr>
          <w:b/>
        </w:rPr>
        <w:t xml:space="preserve"> </w:t>
      </w:r>
      <w:r w:rsidRPr="006B0AF0">
        <w:t>Janka 2005; Mindt 2011</w:t>
      </w:r>
      <w:r w:rsidR="0099494B" w:rsidRPr="006B0AF0">
        <w:t>; Stachon 2014, 113-33</w:t>
      </w:r>
    </w:p>
    <w:p w:rsidR="00650704" w:rsidRPr="00DD27F3" w:rsidRDefault="00650704" w:rsidP="0099494B">
      <w:pPr>
        <w:ind w:left="851" w:hanging="284"/>
        <w:jc w:val="both"/>
        <w:rPr>
          <w:b/>
        </w:rPr>
      </w:pPr>
      <w:r w:rsidRPr="00DD27F3">
        <w:rPr>
          <w:b/>
        </w:rPr>
        <w:t>Endelechius</w:t>
      </w:r>
      <w:r w:rsidRPr="00DD27F3">
        <w:t xml:space="preserve"> </w:t>
      </w:r>
      <w:r w:rsidR="0099494B" w:rsidRPr="00683DAE">
        <w:t xml:space="preserve">Hubbard 1998, 214-5; </w:t>
      </w:r>
      <w:r w:rsidR="00760A66">
        <w:t xml:space="preserve">Barton 2000; </w:t>
      </w:r>
      <w:r w:rsidR="0099494B">
        <w:t xml:space="preserve">Effe/Binder </w:t>
      </w:r>
      <w:r w:rsidR="0099494B">
        <w:rPr>
          <w:vertAlign w:val="superscript"/>
        </w:rPr>
        <w:t>2</w:t>
      </w:r>
      <w:r w:rsidR="0099494B">
        <w:t xml:space="preserve">2001, 141-6; </w:t>
      </w:r>
      <w:r w:rsidRPr="00DD27F3">
        <w:t>Van Mal-Maeder 2010</w:t>
      </w:r>
    </w:p>
    <w:p w:rsidR="00163C4F" w:rsidRPr="00DD27F3" w:rsidRDefault="00163C4F" w:rsidP="00205F86">
      <w:pPr>
        <w:ind w:firstLine="567"/>
        <w:jc w:val="both"/>
      </w:pPr>
      <w:r w:rsidRPr="00DD27F3">
        <w:rPr>
          <w:b/>
        </w:rPr>
        <w:lastRenderedPageBreak/>
        <w:t xml:space="preserve">Ennodius </w:t>
      </w:r>
      <w:r w:rsidRPr="00DD27F3">
        <w:t>Rota 2007</w:t>
      </w:r>
    </w:p>
    <w:p w:rsidR="00C37400" w:rsidRPr="00DD27F3" w:rsidRDefault="00C37400" w:rsidP="00205F86">
      <w:pPr>
        <w:ind w:firstLine="567"/>
        <w:jc w:val="both"/>
      </w:pPr>
      <w:r w:rsidRPr="00DD27F3">
        <w:rPr>
          <w:b/>
        </w:rPr>
        <w:t xml:space="preserve">Hieronymus </w:t>
      </w:r>
      <w:r w:rsidRPr="00DD27F3">
        <w:t>Fox 2</w:t>
      </w:r>
      <w:r w:rsidR="005C35C1">
        <w:t>0</w:t>
      </w:r>
      <w:r w:rsidRPr="00DD27F3">
        <w:t>04</w:t>
      </w:r>
    </w:p>
    <w:p w:rsidR="00673EDD" w:rsidRDefault="00673EDD" w:rsidP="00205F86">
      <w:pPr>
        <w:ind w:firstLine="567"/>
        <w:jc w:val="both"/>
      </w:pPr>
      <w:r w:rsidRPr="00DA59F5">
        <w:rPr>
          <w:b/>
        </w:rPr>
        <w:t xml:space="preserve">Horaz </w:t>
      </w:r>
      <w:r w:rsidRPr="00DA59F5">
        <w:t>Faber 2005</w:t>
      </w:r>
    </w:p>
    <w:p w:rsidR="000A650D" w:rsidRPr="00DA59F5" w:rsidRDefault="000A650D" w:rsidP="00205F86">
      <w:pPr>
        <w:ind w:firstLine="567"/>
        <w:jc w:val="both"/>
        <w:rPr>
          <w:b/>
        </w:rPr>
      </w:pPr>
      <w:r w:rsidRPr="000A650D">
        <w:rPr>
          <w:b/>
        </w:rPr>
        <w:t>Macrobius</w:t>
      </w:r>
      <w:r w:rsidR="005C35C1">
        <w:t xml:space="preserve"> R.</w:t>
      </w:r>
      <w:r>
        <w:t>Thomas 2007</w:t>
      </w:r>
    </w:p>
    <w:p w:rsidR="007D488B" w:rsidRPr="00DA59F5" w:rsidRDefault="007D488B" w:rsidP="00205F86">
      <w:pPr>
        <w:ind w:firstLine="567"/>
        <w:jc w:val="both"/>
        <w:rPr>
          <w:b/>
        </w:rPr>
      </w:pPr>
      <w:r w:rsidRPr="00DA59F5">
        <w:rPr>
          <w:b/>
        </w:rPr>
        <w:t>Manilius</w:t>
      </w:r>
      <w:r w:rsidRPr="00DA59F5">
        <w:t xml:space="preserve"> </w:t>
      </w:r>
      <w:r w:rsidR="00C228EF" w:rsidRPr="003219B4">
        <w:t>Effe 1971;</w:t>
      </w:r>
      <w:r w:rsidR="00C228EF">
        <w:t xml:space="preserve"> </w:t>
      </w:r>
      <w:r w:rsidRPr="00DA59F5">
        <w:t>Dickie 2002</w:t>
      </w:r>
      <w:r w:rsidR="004C60D5">
        <w:t>; Hübner 2006</w:t>
      </w:r>
    </w:p>
    <w:p w:rsidR="00566EC1" w:rsidRPr="006B0AF0" w:rsidRDefault="00566EC1" w:rsidP="00205F86">
      <w:pPr>
        <w:ind w:firstLine="567"/>
        <w:jc w:val="both"/>
        <w:rPr>
          <w:b/>
        </w:rPr>
      </w:pPr>
      <w:r w:rsidRPr="006B0AF0">
        <w:rPr>
          <w:b/>
          <w:i/>
        </w:rPr>
        <w:t>Moretum</w:t>
      </w:r>
      <w:r w:rsidRPr="006B0AF0">
        <w:rPr>
          <w:b/>
        </w:rPr>
        <w:t xml:space="preserve"> </w:t>
      </w:r>
      <w:r w:rsidRPr="006B0AF0">
        <w:t>Höschele 2005</w:t>
      </w:r>
    </w:p>
    <w:p w:rsidR="00EA40C5" w:rsidRPr="006B0AF0" w:rsidRDefault="00EA40C5" w:rsidP="00205F86">
      <w:pPr>
        <w:ind w:firstLine="567"/>
        <w:jc w:val="both"/>
        <w:rPr>
          <w:b/>
        </w:rPr>
      </w:pPr>
      <w:r w:rsidRPr="006B0AF0">
        <w:rPr>
          <w:b/>
        </w:rPr>
        <w:t xml:space="preserve">Oppianus </w:t>
      </w:r>
      <w:r w:rsidRPr="006B0AF0">
        <w:t>Iglesias Zoido 2002</w:t>
      </w:r>
    </w:p>
    <w:p w:rsidR="00B93638" w:rsidRPr="0000762E" w:rsidRDefault="00B93638" w:rsidP="00205F86">
      <w:pPr>
        <w:ind w:left="851" w:hanging="284"/>
        <w:jc w:val="both"/>
      </w:pPr>
      <w:r w:rsidRPr="0000762E">
        <w:rPr>
          <w:b/>
        </w:rPr>
        <w:t>Ovid</w:t>
      </w:r>
      <w:r w:rsidRPr="0000762E">
        <w:t xml:space="preserve"> </w:t>
      </w:r>
      <w:r w:rsidR="00C41D12" w:rsidRPr="0000762E">
        <w:t xml:space="preserve">Landolfi 2003; </w:t>
      </w:r>
      <w:r w:rsidR="00E00854" w:rsidRPr="0000762E">
        <w:t xml:space="preserve">Simons 2006; </w:t>
      </w:r>
      <w:r w:rsidR="009D5CEB" w:rsidRPr="0000762E">
        <w:t xml:space="preserve">Heerink 2011; </w:t>
      </w:r>
      <w:r w:rsidR="00B03D7C" w:rsidRPr="0000762E">
        <w:t xml:space="preserve">Jung 2012; </w:t>
      </w:r>
      <w:r w:rsidRPr="0000762E">
        <w:t>Albrecht 2014</w:t>
      </w:r>
      <w:r w:rsidR="00DA59F5" w:rsidRPr="0000762E">
        <w:t>; Gar</w:t>
      </w:r>
      <w:r w:rsidR="0000762E" w:rsidRPr="0000762E">
        <w:t>d</w:t>
      </w:r>
      <w:r w:rsidR="00DA59F5" w:rsidRPr="0000762E">
        <w:t>ner 2014</w:t>
      </w:r>
    </w:p>
    <w:p w:rsidR="002D22BB" w:rsidRPr="00C25021" w:rsidRDefault="002D22BB" w:rsidP="00205F86">
      <w:pPr>
        <w:ind w:firstLine="567"/>
        <w:jc w:val="both"/>
      </w:pPr>
      <w:r w:rsidRPr="00C25021">
        <w:rPr>
          <w:b/>
        </w:rPr>
        <w:t>Plinius d.Ä.</w:t>
      </w:r>
      <w:r w:rsidRPr="00C25021">
        <w:t xml:space="preserve"> Doody 2007</w:t>
      </w:r>
    </w:p>
    <w:p w:rsidR="00760A66" w:rsidRPr="00C25021" w:rsidRDefault="00760A66" w:rsidP="00205F86">
      <w:pPr>
        <w:ind w:firstLine="567"/>
        <w:jc w:val="both"/>
      </w:pPr>
      <w:r w:rsidRPr="00C25021">
        <w:rPr>
          <w:b/>
        </w:rPr>
        <w:t xml:space="preserve">Proba </w:t>
      </w:r>
      <w:r w:rsidRPr="00C25021">
        <w:rPr>
          <w:b/>
          <w:i/>
        </w:rPr>
        <w:t>Cento Vergilianus de laudibus</w:t>
      </w:r>
      <w:r w:rsidRPr="00C25021">
        <w:t xml:space="preserve"> Buchheit 1988</w:t>
      </w:r>
    </w:p>
    <w:p w:rsidR="005B398B" w:rsidRPr="00C25021" w:rsidRDefault="005B398B" w:rsidP="00205F86">
      <w:pPr>
        <w:ind w:firstLine="567"/>
        <w:jc w:val="both"/>
      </w:pPr>
      <w:r w:rsidRPr="00C25021">
        <w:rPr>
          <w:b/>
        </w:rPr>
        <w:t>Properz</w:t>
      </w:r>
      <w:r w:rsidRPr="00C25021">
        <w:t xml:space="preserve"> </w:t>
      </w:r>
      <w:r w:rsidR="003043AB" w:rsidRPr="00C25021">
        <w:t xml:space="preserve">Pieri 2001; </w:t>
      </w:r>
      <w:r w:rsidR="00FF190C" w:rsidRPr="00C25021">
        <w:t>O’Rourke 2011</w:t>
      </w:r>
    </w:p>
    <w:p w:rsidR="009C7C59" w:rsidRPr="006B0AF0" w:rsidRDefault="009C7C59" w:rsidP="00205F86">
      <w:pPr>
        <w:ind w:firstLine="567"/>
        <w:jc w:val="both"/>
      </w:pPr>
      <w:r w:rsidRPr="006B0AF0">
        <w:rPr>
          <w:b/>
        </w:rPr>
        <w:t>Seneca d.J.</w:t>
      </w:r>
      <w:r w:rsidRPr="006B0AF0">
        <w:t xml:space="preserve"> </w:t>
      </w:r>
      <w:r w:rsidR="00FF190C" w:rsidRPr="006B0AF0">
        <w:t xml:space="preserve">Christmann 1984, 58-60; </w:t>
      </w:r>
      <w:r w:rsidRPr="006B0AF0">
        <w:t>Berno 2006</w:t>
      </w:r>
    </w:p>
    <w:p w:rsidR="00BC61C8" w:rsidRPr="002A6B27" w:rsidRDefault="00BC61C8" w:rsidP="00205F86">
      <w:pPr>
        <w:ind w:firstLine="567"/>
        <w:jc w:val="both"/>
        <w:rPr>
          <w:lang w:val="en-US"/>
        </w:rPr>
      </w:pPr>
      <w:r w:rsidRPr="002A6B27">
        <w:rPr>
          <w:b/>
          <w:lang w:val="en-US"/>
        </w:rPr>
        <w:t xml:space="preserve">Statius </w:t>
      </w:r>
      <w:r w:rsidRPr="002A6B27">
        <w:rPr>
          <w:lang w:val="en-US"/>
        </w:rPr>
        <w:t>Liddell 2003</w:t>
      </w:r>
    </w:p>
    <w:p w:rsidR="00E24B0E" w:rsidRDefault="00E24B0E" w:rsidP="00205F86">
      <w:pPr>
        <w:ind w:firstLine="567"/>
        <w:jc w:val="both"/>
        <w:rPr>
          <w:lang w:val="en-US"/>
        </w:rPr>
      </w:pPr>
      <w:r w:rsidRPr="001C7C75">
        <w:rPr>
          <w:b/>
          <w:lang w:val="en-US"/>
        </w:rPr>
        <w:t>Tacitus</w:t>
      </w:r>
      <w:r w:rsidRPr="001C7C75">
        <w:rPr>
          <w:lang w:val="en-US"/>
        </w:rPr>
        <w:t xml:space="preserve"> Ash 2010</w:t>
      </w:r>
    </w:p>
    <w:p w:rsidR="000A7088" w:rsidRDefault="000A7088" w:rsidP="00205F86">
      <w:pPr>
        <w:ind w:firstLine="567"/>
        <w:jc w:val="both"/>
        <w:rPr>
          <w:lang w:val="en-US"/>
        </w:rPr>
      </w:pPr>
      <w:r>
        <w:rPr>
          <w:b/>
          <w:lang w:val="en-US"/>
        </w:rPr>
        <w:t xml:space="preserve">Tibull </w:t>
      </w:r>
      <w:r>
        <w:rPr>
          <w:lang w:val="en-US"/>
        </w:rPr>
        <w:t>Fabre-Serris 2004</w:t>
      </w:r>
      <w:r w:rsidR="00857173">
        <w:rPr>
          <w:lang w:val="en-US"/>
        </w:rPr>
        <w:t xml:space="preserve">; </w:t>
      </w:r>
      <w:r w:rsidR="009704B3">
        <w:rPr>
          <w:lang w:val="en-US"/>
        </w:rPr>
        <w:t xml:space="preserve">Putnam 2005; </w:t>
      </w:r>
      <w:r w:rsidR="00FF190C">
        <w:rPr>
          <w:lang w:val="en-US"/>
        </w:rPr>
        <w:t>Pieri 2011b</w:t>
      </w:r>
    </w:p>
    <w:p w:rsidR="00EA40C5" w:rsidRPr="00E269DE" w:rsidRDefault="00EA40C5" w:rsidP="00205F86">
      <w:pPr>
        <w:ind w:firstLine="567"/>
        <w:jc w:val="both"/>
      </w:pPr>
      <w:r w:rsidRPr="00E269DE">
        <w:rPr>
          <w:b/>
        </w:rPr>
        <w:t>VSD 43 zu 1,299</w:t>
      </w:r>
      <w:r w:rsidRPr="00E269DE">
        <w:t xml:space="preserve"> Barchiesi 2004</w:t>
      </w:r>
    </w:p>
    <w:p w:rsidR="000820AE" w:rsidRPr="00E269DE" w:rsidRDefault="000820AE" w:rsidP="00205F86">
      <w:pPr>
        <w:ind w:firstLine="284"/>
        <w:jc w:val="both"/>
      </w:pPr>
      <w:r w:rsidRPr="00E269DE">
        <w:rPr>
          <w:b/>
        </w:rPr>
        <w:t>Mittelalter</w:t>
      </w:r>
      <w:r w:rsidRPr="00E269DE">
        <w:t xml:space="preserve"> </w:t>
      </w:r>
      <w:r w:rsidR="009505B6">
        <w:t>Jak</w:t>
      </w:r>
      <w:r w:rsidR="00B94398" w:rsidRPr="003219B4">
        <w:t xml:space="preserve">obi 2001; </w:t>
      </w:r>
      <w:r w:rsidRPr="00E269DE">
        <w:t>Italia 2012</w:t>
      </w:r>
    </w:p>
    <w:p w:rsidR="00517923" w:rsidRPr="00DD27F3" w:rsidRDefault="00517923" w:rsidP="00205F86">
      <w:pPr>
        <w:ind w:firstLine="284"/>
        <w:jc w:val="both"/>
        <w:rPr>
          <w:b/>
        </w:rPr>
      </w:pPr>
      <w:r w:rsidRPr="00DD27F3">
        <w:rPr>
          <w:b/>
        </w:rPr>
        <w:t>Renaissance</w:t>
      </w:r>
      <w:r w:rsidR="00905ABD" w:rsidRPr="00DD27F3">
        <w:rPr>
          <w:b/>
        </w:rPr>
        <w:t xml:space="preserve"> </w:t>
      </w:r>
      <w:r w:rsidR="00905ABD" w:rsidRPr="00DD27F3">
        <w:rPr>
          <w:rFonts w:ascii="Stempel Garamond RomanOsF" w:hAnsi="Stempel Garamond RomanOsF"/>
        </w:rPr>
        <w:t>Wilson-Okamura 2010</w:t>
      </w:r>
    </w:p>
    <w:p w:rsidR="00517923" w:rsidRDefault="00517923" w:rsidP="00205F86">
      <w:pPr>
        <w:ind w:firstLine="567"/>
        <w:jc w:val="both"/>
      </w:pPr>
      <w:r w:rsidRPr="00DD27F3">
        <w:rPr>
          <w:b/>
        </w:rPr>
        <w:t>Frühdrucke</w:t>
      </w:r>
      <w:r w:rsidRPr="00DD27F3">
        <w:t xml:space="preserve"> Wallace 2003</w:t>
      </w:r>
    </w:p>
    <w:p w:rsidR="0092414E" w:rsidRDefault="0092414E" w:rsidP="00205F86">
      <w:pPr>
        <w:ind w:firstLine="567"/>
        <w:jc w:val="both"/>
      </w:pPr>
      <w:r w:rsidRPr="0092414E">
        <w:rPr>
          <w:b/>
        </w:rPr>
        <w:t>Neulateinische Lehrgedichte</w:t>
      </w:r>
      <w:r>
        <w:t xml:space="preserve"> Ludwig 1982</w:t>
      </w:r>
      <w:r w:rsidR="006B0AF0">
        <w:t>; Hofmann 2003; Monreal 2005</w:t>
      </w:r>
    </w:p>
    <w:p w:rsidR="00205F86" w:rsidRPr="00C41D12" w:rsidRDefault="00205F86" w:rsidP="00205F86">
      <w:pPr>
        <w:ind w:firstLine="284"/>
        <w:jc w:val="both"/>
        <w:rPr>
          <w:b/>
        </w:rPr>
      </w:pPr>
      <w:r w:rsidRPr="00C41D12">
        <w:rPr>
          <w:b/>
        </w:rPr>
        <w:t>18. Jahrhundert</w:t>
      </w:r>
    </w:p>
    <w:p w:rsidR="00205F86" w:rsidRDefault="00205F86" w:rsidP="00205F86">
      <w:pPr>
        <w:ind w:firstLine="567"/>
        <w:jc w:val="both"/>
        <w:rPr>
          <w:b/>
        </w:rPr>
      </w:pPr>
      <w:r w:rsidRPr="00C41D12">
        <w:rPr>
          <w:b/>
        </w:rPr>
        <w:t>Ausgaben</w:t>
      </w:r>
      <w:r w:rsidR="00D47B08">
        <w:rPr>
          <w:b/>
        </w:rPr>
        <w:t xml:space="preserve"> </w:t>
      </w:r>
      <w:r w:rsidR="007839D0" w:rsidRPr="007839D0">
        <w:t>De Bruyn 2005</w:t>
      </w:r>
    </w:p>
    <w:p w:rsidR="00B94398" w:rsidRPr="00DD27F3" w:rsidRDefault="00EA40C5" w:rsidP="00205F86">
      <w:pPr>
        <w:ind w:firstLine="284"/>
        <w:jc w:val="both"/>
        <w:rPr>
          <w:b/>
        </w:rPr>
      </w:pPr>
      <w:r>
        <w:rPr>
          <w:b/>
        </w:rPr>
        <w:t>19./</w:t>
      </w:r>
      <w:r w:rsidR="00B94398">
        <w:rPr>
          <w:b/>
        </w:rPr>
        <w:t xml:space="preserve">20. Jahrhundert </w:t>
      </w:r>
      <w:r w:rsidR="00B94398">
        <w:t>Ziolkowski 1993</w:t>
      </w:r>
    </w:p>
    <w:p w:rsidR="00205F86" w:rsidRPr="00205F86" w:rsidRDefault="00205F86" w:rsidP="00205F86">
      <w:pPr>
        <w:ind w:firstLine="567"/>
        <w:jc w:val="both"/>
      </w:pPr>
      <w:r w:rsidRPr="00784C6E">
        <w:rPr>
          <w:b/>
        </w:rPr>
        <w:t xml:space="preserve">Frauen als </w:t>
      </w:r>
      <w:r>
        <w:rPr>
          <w:b/>
        </w:rPr>
        <w:t>Rezipientinnen</w:t>
      </w:r>
      <w:r w:rsidRPr="00784C6E">
        <w:rPr>
          <w:b/>
        </w:rPr>
        <w:t xml:space="preserve"> </w:t>
      </w:r>
      <w:r w:rsidRPr="00784C6E">
        <w:t>Cox 2011</w:t>
      </w:r>
    </w:p>
    <w:p w:rsidR="00EA40C5" w:rsidRPr="00EA40C5" w:rsidRDefault="00EA40C5" w:rsidP="00205F86">
      <w:pPr>
        <w:ind w:firstLine="567"/>
        <w:jc w:val="both"/>
      </w:pPr>
      <w:r>
        <w:rPr>
          <w:b/>
        </w:rPr>
        <w:t xml:space="preserve">Orpheus </w:t>
      </w:r>
      <w:r>
        <w:t>Jung 2005</w:t>
      </w:r>
      <w:r w:rsidR="000A650D">
        <w:t xml:space="preserve">; </w:t>
      </w:r>
      <w:r w:rsidR="000A650D" w:rsidRPr="00923B35">
        <w:t>Köves-Zulauf</w:t>
      </w:r>
      <w:r w:rsidR="000A650D">
        <w:t xml:space="preserve"> 2007</w:t>
      </w:r>
    </w:p>
    <w:p w:rsidR="00B77725" w:rsidRDefault="00B77725" w:rsidP="00205F86">
      <w:pPr>
        <w:ind w:firstLine="284"/>
        <w:jc w:val="both"/>
        <w:rPr>
          <w:b/>
        </w:rPr>
      </w:pPr>
      <w:r>
        <w:rPr>
          <w:b/>
        </w:rPr>
        <w:t>Deutschland</w:t>
      </w:r>
      <w:r w:rsidR="00B94398">
        <w:rPr>
          <w:b/>
        </w:rPr>
        <w:t>/Österreich</w:t>
      </w:r>
    </w:p>
    <w:p w:rsidR="005843CA" w:rsidRPr="005843CA" w:rsidRDefault="005843CA" w:rsidP="00205F86">
      <w:pPr>
        <w:ind w:firstLine="567"/>
        <w:jc w:val="both"/>
      </w:pPr>
      <w:r>
        <w:rPr>
          <w:b/>
        </w:rPr>
        <w:t xml:space="preserve">Brecht, Bertolt </w:t>
      </w:r>
      <w:r>
        <w:t>Hohenwallner 2004, 206-13</w:t>
      </w:r>
    </w:p>
    <w:p w:rsidR="00441986" w:rsidRDefault="00441986" w:rsidP="00205F86">
      <w:pPr>
        <w:ind w:firstLine="567"/>
        <w:jc w:val="both"/>
        <w:rPr>
          <w:b/>
        </w:rPr>
      </w:pPr>
      <w:r w:rsidRPr="00AD727F">
        <w:rPr>
          <w:b/>
        </w:rPr>
        <w:t xml:space="preserve">Haecker, Theodor </w:t>
      </w:r>
      <w:r w:rsidRPr="00AD727F">
        <w:t xml:space="preserve">Ziolkowski 1993, </w:t>
      </w:r>
      <w:r>
        <w:t>48-52</w:t>
      </w:r>
    </w:p>
    <w:p w:rsidR="00B94398" w:rsidRDefault="00B94398" w:rsidP="00205F86">
      <w:pPr>
        <w:ind w:firstLine="567"/>
        <w:jc w:val="both"/>
        <w:rPr>
          <w:b/>
        </w:rPr>
      </w:pPr>
      <w:r>
        <w:rPr>
          <w:b/>
        </w:rPr>
        <w:t xml:space="preserve">Handke, Peter </w:t>
      </w:r>
      <w:r w:rsidR="005843CA">
        <w:t>Feichtinger 1991</w:t>
      </w:r>
      <w:r w:rsidR="003C3809">
        <w:t>; Ziolkowski 1993, 231-3</w:t>
      </w:r>
    </w:p>
    <w:p w:rsidR="003F032F" w:rsidRPr="003F032F" w:rsidRDefault="003F032F" w:rsidP="00205F86">
      <w:pPr>
        <w:ind w:firstLine="567"/>
        <w:jc w:val="both"/>
      </w:pPr>
      <w:r>
        <w:rPr>
          <w:b/>
        </w:rPr>
        <w:t xml:space="preserve">Walahfrid Strabo </w:t>
      </w:r>
      <w:r>
        <w:t>Effe 1975</w:t>
      </w:r>
    </w:p>
    <w:p w:rsidR="00B77725" w:rsidRDefault="00784C6E" w:rsidP="00205F86">
      <w:pPr>
        <w:ind w:firstLine="567"/>
        <w:jc w:val="both"/>
      </w:pPr>
      <w:r>
        <w:rPr>
          <w:b/>
        </w:rPr>
        <w:t xml:space="preserve">Werner von Themar, Adam </w:t>
      </w:r>
      <w:r>
        <w:t>De Angelis 2001</w:t>
      </w:r>
    </w:p>
    <w:p w:rsidR="00914565" w:rsidRPr="002F0E79" w:rsidRDefault="00914565" w:rsidP="00205F86">
      <w:pPr>
        <w:ind w:firstLine="284"/>
        <w:jc w:val="both"/>
      </w:pPr>
      <w:r w:rsidRPr="003F032F">
        <w:rPr>
          <w:b/>
        </w:rPr>
        <w:t>England</w:t>
      </w:r>
      <w:r w:rsidR="00AC4BAB">
        <w:rPr>
          <w:b/>
        </w:rPr>
        <w:t xml:space="preserve"> und Schottland</w:t>
      </w:r>
      <w:r w:rsidR="002F0E79">
        <w:rPr>
          <w:b/>
        </w:rPr>
        <w:t xml:space="preserve"> </w:t>
      </w:r>
      <w:r w:rsidR="002F0E79">
        <w:t>Chalker 1969</w:t>
      </w:r>
    </w:p>
    <w:p w:rsidR="00573F48" w:rsidRPr="00573F48" w:rsidRDefault="00573F48" w:rsidP="00205F86">
      <w:pPr>
        <w:ind w:firstLine="567"/>
        <w:jc w:val="both"/>
      </w:pPr>
      <w:r>
        <w:rPr>
          <w:b/>
        </w:rPr>
        <w:t>Schullektüre in der Renaissance</w:t>
      </w:r>
      <w:r>
        <w:t xml:space="preserve"> Wallace 2010, 123-77</w:t>
      </w:r>
    </w:p>
    <w:p w:rsidR="00573F48" w:rsidRPr="00573F48" w:rsidRDefault="00573F48" w:rsidP="00205F86">
      <w:pPr>
        <w:ind w:firstLine="567"/>
        <w:jc w:val="both"/>
      </w:pPr>
      <w:r>
        <w:rPr>
          <w:b/>
        </w:rPr>
        <w:t xml:space="preserve">17. Jahrhundert </w:t>
      </w:r>
      <w:r>
        <w:t>Low 1985</w:t>
      </w:r>
    </w:p>
    <w:p w:rsidR="00205F86" w:rsidRDefault="00205F86" w:rsidP="00205F86">
      <w:pPr>
        <w:ind w:firstLine="567"/>
        <w:jc w:val="both"/>
      </w:pPr>
      <w:r w:rsidRPr="005216B3">
        <w:rPr>
          <w:b/>
        </w:rPr>
        <w:t>Dichtung des 18. Jahrhunderts</w:t>
      </w:r>
      <w:r>
        <w:t xml:space="preserve"> Pellicer 2007</w:t>
      </w:r>
      <w:r w:rsidR="000B78AB">
        <w:t>b</w:t>
      </w:r>
      <w:r>
        <w:t>; Fai</w:t>
      </w:r>
      <w:r w:rsidR="00C25021">
        <w:t>r</w:t>
      </w:r>
      <w:r>
        <w:t>er 2011</w:t>
      </w:r>
    </w:p>
    <w:p w:rsidR="00205F86" w:rsidRPr="006B0AF0" w:rsidRDefault="00205F86" w:rsidP="00205F86">
      <w:pPr>
        <w:ind w:firstLine="567"/>
        <w:jc w:val="both"/>
      </w:pPr>
      <w:r w:rsidRPr="006B0AF0">
        <w:rPr>
          <w:b/>
        </w:rPr>
        <w:t>Moderne Übersetzer</w:t>
      </w:r>
      <w:r w:rsidRPr="006B0AF0">
        <w:t xml:space="preserve"> R.Thomas 2001</w:t>
      </w:r>
    </w:p>
    <w:p w:rsidR="00914565" w:rsidRPr="006B0AF0" w:rsidRDefault="001C7C75" w:rsidP="00205F86">
      <w:pPr>
        <w:ind w:firstLine="567"/>
        <w:jc w:val="both"/>
      </w:pPr>
      <w:r w:rsidRPr="006B0AF0">
        <w:rPr>
          <w:b/>
        </w:rPr>
        <w:t xml:space="preserve">Aldhelm of Malmesbury </w:t>
      </w:r>
      <w:r w:rsidRPr="006B0AF0">
        <w:t>Casiday 2004</w:t>
      </w:r>
    </w:p>
    <w:p w:rsidR="00B45F85" w:rsidRPr="006B0AF0" w:rsidRDefault="00B45F85" w:rsidP="00205F86">
      <w:pPr>
        <w:ind w:firstLine="567"/>
        <w:jc w:val="both"/>
        <w:rPr>
          <w:b/>
        </w:rPr>
      </w:pPr>
      <w:r w:rsidRPr="006B0AF0">
        <w:rPr>
          <w:b/>
        </w:rPr>
        <w:t xml:space="preserve">Cowper, William </w:t>
      </w:r>
      <w:r w:rsidRPr="006B0AF0">
        <w:t>Goodman 2004</w:t>
      </w:r>
    </w:p>
    <w:p w:rsidR="00441986" w:rsidRPr="006B0AF0" w:rsidRDefault="00441986" w:rsidP="00205F86">
      <w:pPr>
        <w:ind w:firstLine="567"/>
        <w:jc w:val="both"/>
        <w:rPr>
          <w:b/>
        </w:rPr>
      </w:pPr>
      <w:r w:rsidRPr="006B0AF0">
        <w:rPr>
          <w:b/>
        </w:rPr>
        <w:t xml:space="preserve">Day Lewis, Cecil </w:t>
      </w:r>
      <w:r w:rsidRPr="006B0AF0">
        <w:t>Ziolkowski 1993, 110-17</w:t>
      </w:r>
    </w:p>
    <w:p w:rsidR="00D427C2" w:rsidRPr="006B0AF0" w:rsidRDefault="00D427C2" w:rsidP="00205F86">
      <w:pPr>
        <w:ind w:firstLine="567"/>
        <w:jc w:val="both"/>
        <w:rPr>
          <w:b/>
        </w:rPr>
      </w:pPr>
      <w:r w:rsidRPr="006B0AF0">
        <w:rPr>
          <w:b/>
        </w:rPr>
        <w:t xml:space="preserve">Goldsmith, Oliver </w:t>
      </w:r>
      <w:r w:rsidRPr="006B0AF0">
        <w:t>Patterson 1987, 228-33</w:t>
      </w:r>
    </w:p>
    <w:p w:rsidR="00AC4BAB" w:rsidRPr="006B0AF0" w:rsidRDefault="00AC4BAB" w:rsidP="00205F86">
      <w:pPr>
        <w:ind w:firstLine="567"/>
        <w:jc w:val="both"/>
        <w:rPr>
          <w:b/>
        </w:rPr>
      </w:pPr>
      <w:r w:rsidRPr="006B0AF0">
        <w:rPr>
          <w:b/>
        </w:rPr>
        <w:t xml:space="preserve">Grainger, James </w:t>
      </w:r>
      <w:r w:rsidRPr="006B0AF0">
        <w:t>Gilmore 2000; Tobin 2005, 44-52</w:t>
      </w:r>
    </w:p>
    <w:p w:rsidR="009D405A" w:rsidRPr="006B0AF0" w:rsidRDefault="009D405A" w:rsidP="00205F86">
      <w:pPr>
        <w:ind w:firstLine="567"/>
        <w:jc w:val="both"/>
      </w:pPr>
      <w:r w:rsidRPr="006B0AF0">
        <w:rPr>
          <w:b/>
        </w:rPr>
        <w:t>Milton</w:t>
      </w:r>
      <w:r w:rsidR="00B45F85" w:rsidRPr="006B0AF0">
        <w:rPr>
          <w:b/>
        </w:rPr>
        <w:t>, John</w:t>
      </w:r>
      <w:r w:rsidRPr="006B0AF0">
        <w:t xml:space="preserve"> </w:t>
      </w:r>
      <w:r w:rsidR="003C3809" w:rsidRPr="006B0AF0">
        <w:t xml:space="preserve">Fuhrmann 1983, 255-7; </w:t>
      </w:r>
      <w:r w:rsidRPr="006B0AF0">
        <w:t>Martz 2002</w:t>
      </w:r>
      <w:r w:rsidR="005216B3" w:rsidRPr="006B0AF0">
        <w:t>; Pellicer 2005</w:t>
      </w:r>
    </w:p>
    <w:p w:rsidR="00A00FC4" w:rsidRPr="008436B3" w:rsidRDefault="00A00FC4" w:rsidP="00205F86">
      <w:pPr>
        <w:ind w:firstLine="567"/>
        <w:jc w:val="both"/>
      </w:pPr>
      <w:r w:rsidRPr="008436B3">
        <w:rPr>
          <w:b/>
        </w:rPr>
        <w:t>Sackville-West, Vita</w:t>
      </w:r>
      <w:r w:rsidRPr="008436B3">
        <w:t xml:space="preserve"> </w:t>
      </w:r>
      <w:r w:rsidR="00441986" w:rsidRPr="008436B3">
        <w:t xml:space="preserve">Ziolkowski 1993, 106-10; </w:t>
      </w:r>
      <w:r w:rsidRPr="008436B3">
        <w:t>Nagel 2004</w:t>
      </w:r>
    </w:p>
    <w:p w:rsidR="00B45F85" w:rsidRPr="008436B3" w:rsidRDefault="00B45F85" w:rsidP="00B45F85">
      <w:pPr>
        <w:ind w:firstLine="567"/>
        <w:jc w:val="both"/>
      </w:pPr>
      <w:r w:rsidRPr="008436B3">
        <w:rPr>
          <w:b/>
        </w:rPr>
        <w:t>Spenser, Edmund</w:t>
      </w:r>
      <w:r w:rsidRPr="008436B3">
        <w:t xml:space="preserve"> Herron 2007</w:t>
      </w:r>
    </w:p>
    <w:p w:rsidR="006D0033" w:rsidRPr="006B0AF0" w:rsidRDefault="006D0033" w:rsidP="00205F86">
      <w:pPr>
        <w:ind w:firstLine="567"/>
        <w:jc w:val="both"/>
        <w:rPr>
          <w:lang w:val="en-US"/>
        </w:rPr>
      </w:pPr>
      <w:r w:rsidRPr="006B0AF0">
        <w:rPr>
          <w:b/>
          <w:lang w:val="en-US"/>
        </w:rPr>
        <w:t xml:space="preserve">Switzer, Stephen </w:t>
      </w:r>
      <w:r w:rsidRPr="006B0AF0">
        <w:rPr>
          <w:lang w:val="en-US"/>
        </w:rPr>
        <w:t>Chambers 1993; De Bruyn 2004</w:t>
      </w:r>
    </w:p>
    <w:p w:rsidR="00D117E0" w:rsidRPr="006B0AF0" w:rsidRDefault="00205F86" w:rsidP="00205F86">
      <w:pPr>
        <w:ind w:firstLine="567"/>
        <w:jc w:val="both"/>
        <w:rPr>
          <w:lang w:val="en-US"/>
        </w:rPr>
      </w:pPr>
      <w:r w:rsidRPr="006B0AF0">
        <w:rPr>
          <w:b/>
          <w:lang w:val="en-US"/>
        </w:rPr>
        <w:t>Thomson</w:t>
      </w:r>
      <w:r w:rsidR="00D117E0" w:rsidRPr="006B0AF0">
        <w:rPr>
          <w:b/>
          <w:lang w:val="en-US"/>
        </w:rPr>
        <w:t xml:space="preserve">, James </w:t>
      </w:r>
      <w:r w:rsidRPr="006B0AF0">
        <w:rPr>
          <w:lang w:val="en-US"/>
        </w:rPr>
        <w:t xml:space="preserve">Spiecker 1975; </w:t>
      </w:r>
      <w:r w:rsidR="00D117E0" w:rsidRPr="006B0AF0">
        <w:rPr>
          <w:lang w:val="en-US"/>
        </w:rPr>
        <w:t>Coster 2011</w:t>
      </w:r>
    </w:p>
    <w:p w:rsidR="00573F48" w:rsidRPr="006B0AF0" w:rsidRDefault="00573F48" w:rsidP="00205F86">
      <w:pPr>
        <w:ind w:firstLine="567"/>
        <w:jc w:val="both"/>
        <w:rPr>
          <w:lang w:val="en-US"/>
        </w:rPr>
      </w:pPr>
      <w:r w:rsidRPr="006B0AF0">
        <w:rPr>
          <w:b/>
          <w:lang w:val="en-US"/>
        </w:rPr>
        <w:t>Wordsworth</w:t>
      </w:r>
      <w:r w:rsidR="00B45F85" w:rsidRPr="006B0AF0">
        <w:rPr>
          <w:b/>
          <w:lang w:val="en-US"/>
        </w:rPr>
        <w:t>, William</w:t>
      </w:r>
      <w:r w:rsidR="00B45F85" w:rsidRPr="006B0AF0">
        <w:rPr>
          <w:lang w:val="en-US"/>
        </w:rPr>
        <w:t xml:space="preserve"> Goodman 2004</w:t>
      </w:r>
    </w:p>
    <w:p w:rsidR="003F032F" w:rsidRPr="006B0AF0" w:rsidRDefault="003F032F" w:rsidP="00205F86">
      <w:pPr>
        <w:ind w:firstLine="284"/>
        <w:jc w:val="both"/>
        <w:rPr>
          <w:b/>
          <w:lang w:val="fr-FR"/>
        </w:rPr>
      </w:pPr>
      <w:r w:rsidRPr="006B0AF0">
        <w:rPr>
          <w:b/>
          <w:lang w:val="fr-FR"/>
        </w:rPr>
        <w:t>Frankreich</w:t>
      </w:r>
    </w:p>
    <w:p w:rsidR="0026191D" w:rsidRPr="006B0AF0" w:rsidRDefault="0026191D" w:rsidP="0026191D">
      <w:pPr>
        <w:ind w:firstLine="567"/>
        <w:jc w:val="both"/>
        <w:rPr>
          <w:lang w:val="fr-FR"/>
        </w:rPr>
      </w:pPr>
      <w:r w:rsidRPr="006B0AF0">
        <w:rPr>
          <w:b/>
          <w:lang w:val="fr-FR"/>
        </w:rPr>
        <w:t>Renaissance</w:t>
      </w:r>
      <w:r w:rsidRPr="006B0AF0">
        <w:rPr>
          <w:lang w:val="fr-FR"/>
        </w:rPr>
        <w:t xml:space="preserve"> Usher/Fernbach 2012</w:t>
      </w:r>
    </w:p>
    <w:p w:rsidR="006E6B8A" w:rsidRPr="006B0AF0" w:rsidRDefault="006E6B8A" w:rsidP="0026191D">
      <w:pPr>
        <w:tabs>
          <w:tab w:val="left" w:pos="7020"/>
        </w:tabs>
        <w:ind w:firstLine="567"/>
        <w:jc w:val="both"/>
        <w:rPr>
          <w:lang w:val="fr-FR"/>
        </w:rPr>
      </w:pPr>
      <w:r w:rsidRPr="006B0AF0">
        <w:rPr>
          <w:b/>
          <w:lang w:val="fr-FR"/>
        </w:rPr>
        <w:t xml:space="preserve">Lemaire de Belge </w:t>
      </w:r>
      <w:r w:rsidRPr="006B0AF0">
        <w:rPr>
          <w:lang w:val="fr-FR"/>
        </w:rPr>
        <w:t>Lecompte 2012; Randall 2012</w:t>
      </w:r>
    </w:p>
    <w:p w:rsidR="003F032F" w:rsidRPr="006B0AF0" w:rsidRDefault="003F032F" w:rsidP="0026191D">
      <w:pPr>
        <w:ind w:firstLine="567"/>
        <w:jc w:val="both"/>
        <w:rPr>
          <w:lang w:val="fr-FR"/>
        </w:rPr>
      </w:pPr>
      <w:r w:rsidRPr="006B0AF0">
        <w:rPr>
          <w:b/>
          <w:lang w:val="fr-FR"/>
        </w:rPr>
        <w:lastRenderedPageBreak/>
        <w:t xml:space="preserve">Rapin, René </w:t>
      </w:r>
      <w:r w:rsidRPr="006B0AF0">
        <w:rPr>
          <w:lang w:val="fr-FR"/>
        </w:rPr>
        <w:t>Effe 1975</w:t>
      </w:r>
    </w:p>
    <w:p w:rsidR="00441986" w:rsidRPr="006B0AF0" w:rsidRDefault="00441986" w:rsidP="0026191D">
      <w:pPr>
        <w:ind w:firstLine="567"/>
        <w:jc w:val="both"/>
        <w:rPr>
          <w:lang w:val="fr-FR"/>
        </w:rPr>
      </w:pPr>
      <w:r w:rsidRPr="006B0AF0">
        <w:rPr>
          <w:b/>
          <w:lang w:val="fr-FR"/>
        </w:rPr>
        <w:t>Simon, Claude</w:t>
      </w:r>
      <w:r w:rsidRPr="006B0AF0">
        <w:rPr>
          <w:lang w:val="fr-FR"/>
        </w:rPr>
        <w:t xml:space="preserve"> Ziolkowski 1993, 233-4</w:t>
      </w:r>
    </w:p>
    <w:p w:rsidR="008004AC" w:rsidRPr="008436B3" w:rsidRDefault="008004AC" w:rsidP="0026191D">
      <w:pPr>
        <w:ind w:firstLine="284"/>
        <w:jc w:val="both"/>
        <w:rPr>
          <w:b/>
        </w:rPr>
      </w:pPr>
      <w:r w:rsidRPr="008436B3">
        <w:rPr>
          <w:b/>
        </w:rPr>
        <w:t>Griechenland</w:t>
      </w:r>
    </w:p>
    <w:p w:rsidR="008004AC" w:rsidRPr="00E269DE" w:rsidRDefault="008004AC" w:rsidP="0026191D">
      <w:pPr>
        <w:ind w:firstLine="567"/>
        <w:jc w:val="both"/>
      </w:pPr>
      <w:r w:rsidRPr="00E269DE">
        <w:rPr>
          <w:b/>
        </w:rPr>
        <w:t>Voulgaris, Eugenios</w:t>
      </w:r>
      <w:r w:rsidRPr="00E269DE">
        <w:t xml:space="preserve"> Papaioannou 2008</w:t>
      </w:r>
    </w:p>
    <w:p w:rsidR="00EA40C5" w:rsidRPr="00CF1E94" w:rsidRDefault="00EA40C5" w:rsidP="0026191D">
      <w:pPr>
        <w:ind w:firstLine="284"/>
        <w:jc w:val="both"/>
        <w:rPr>
          <w:b/>
        </w:rPr>
      </w:pPr>
      <w:r w:rsidRPr="00CF1E94">
        <w:rPr>
          <w:b/>
        </w:rPr>
        <w:t>Irland</w:t>
      </w:r>
    </w:p>
    <w:p w:rsidR="00EA40C5" w:rsidRPr="00CF1E94" w:rsidRDefault="00EA40C5" w:rsidP="0026191D">
      <w:pPr>
        <w:tabs>
          <w:tab w:val="left" w:pos="7020"/>
        </w:tabs>
        <w:ind w:firstLine="567"/>
        <w:jc w:val="both"/>
        <w:rPr>
          <w:b/>
        </w:rPr>
      </w:pPr>
      <w:r w:rsidRPr="00CF1E94">
        <w:rPr>
          <w:b/>
        </w:rPr>
        <w:t xml:space="preserve">Frühmittelalterliche Scholien </w:t>
      </w:r>
      <w:r w:rsidRPr="00CF1E94">
        <w:t>Daintree 1999</w:t>
      </w:r>
    </w:p>
    <w:p w:rsidR="00467286" w:rsidRPr="00D427C2" w:rsidRDefault="00467286" w:rsidP="0026191D">
      <w:pPr>
        <w:ind w:firstLine="284"/>
        <w:jc w:val="both"/>
        <w:rPr>
          <w:b/>
          <w:lang w:val="it-IT"/>
        </w:rPr>
      </w:pPr>
      <w:r w:rsidRPr="00D427C2">
        <w:rPr>
          <w:b/>
          <w:lang w:val="it-IT"/>
        </w:rPr>
        <w:t>Italien</w:t>
      </w:r>
    </w:p>
    <w:p w:rsidR="0059081E" w:rsidRPr="0059081E" w:rsidRDefault="0059081E" w:rsidP="0026191D">
      <w:pPr>
        <w:ind w:firstLine="567"/>
        <w:jc w:val="both"/>
        <w:rPr>
          <w:lang w:val="it-IT"/>
        </w:rPr>
      </w:pPr>
      <w:r>
        <w:rPr>
          <w:b/>
          <w:lang w:val="it-IT"/>
        </w:rPr>
        <w:t xml:space="preserve">Pontano, Giovanni Gioviano </w:t>
      </w:r>
      <w:r w:rsidRPr="0059081E">
        <w:rPr>
          <w:lang w:val="it-IT"/>
        </w:rPr>
        <w:t>G.</w:t>
      </w:r>
      <w:r>
        <w:rPr>
          <w:lang w:val="it-IT"/>
        </w:rPr>
        <w:t>Müller 2003</w:t>
      </w:r>
    </w:p>
    <w:p w:rsidR="00467286" w:rsidRPr="0008171D" w:rsidRDefault="00467286" w:rsidP="0026191D">
      <w:pPr>
        <w:ind w:firstLine="567"/>
        <w:jc w:val="both"/>
        <w:rPr>
          <w:lang w:val="it-IT"/>
        </w:rPr>
      </w:pPr>
      <w:r w:rsidRPr="0008171D">
        <w:rPr>
          <w:b/>
          <w:lang w:val="it-IT"/>
        </w:rPr>
        <w:t xml:space="preserve">Quasimodo, Salvatore </w:t>
      </w:r>
      <w:r w:rsidR="00801F1F" w:rsidRPr="00CF1E94">
        <w:rPr>
          <w:lang w:val="it-IT"/>
        </w:rPr>
        <w:t xml:space="preserve">Ziolkowski 1993, 93-4; </w:t>
      </w:r>
      <w:r w:rsidRPr="0008171D">
        <w:rPr>
          <w:lang w:val="it-IT"/>
        </w:rPr>
        <w:t>Polara 2008</w:t>
      </w:r>
    </w:p>
    <w:p w:rsidR="00C41D12" w:rsidRPr="00CF1E94" w:rsidRDefault="00C41D12" w:rsidP="0026191D">
      <w:pPr>
        <w:ind w:firstLine="284"/>
        <w:jc w:val="both"/>
        <w:rPr>
          <w:b/>
          <w:lang w:val="it-IT"/>
        </w:rPr>
      </w:pPr>
      <w:r w:rsidRPr="00CF1E94">
        <w:rPr>
          <w:b/>
          <w:lang w:val="it-IT"/>
        </w:rPr>
        <w:t>Mexiko</w:t>
      </w:r>
    </w:p>
    <w:p w:rsidR="00C41D12" w:rsidRPr="00CF1E94" w:rsidRDefault="00C41D12" w:rsidP="0026191D">
      <w:pPr>
        <w:ind w:firstLine="567"/>
        <w:jc w:val="both"/>
        <w:rPr>
          <w:lang w:val="it-IT"/>
        </w:rPr>
      </w:pPr>
      <w:r w:rsidRPr="00CF1E94">
        <w:rPr>
          <w:b/>
          <w:lang w:val="it-IT"/>
        </w:rPr>
        <w:t xml:space="preserve">Landivar, Rafael </w:t>
      </w:r>
      <w:r w:rsidRPr="00CF1E94">
        <w:rPr>
          <w:lang w:val="it-IT"/>
        </w:rPr>
        <w:t>Laird 2006</w:t>
      </w:r>
    </w:p>
    <w:p w:rsidR="0035467A" w:rsidRDefault="0035467A" w:rsidP="0026191D">
      <w:pPr>
        <w:ind w:firstLine="284"/>
        <w:jc w:val="both"/>
      </w:pPr>
      <w:r w:rsidRPr="0035467A">
        <w:rPr>
          <w:b/>
        </w:rPr>
        <w:t>Spanien</w:t>
      </w:r>
      <w:r w:rsidR="0026191D">
        <w:t xml:space="preserve"> </w:t>
      </w:r>
    </w:p>
    <w:p w:rsidR="0026191D" w:rsidRDefault="0026191D" w:rsidP="0026191D">
      <w:pPr>
        <w:tabs>
          <w:tab w:val="left" w:pos="7020"/>
        </w:tabs>
        <w:ind w:firstLine="567"/>
        <w:jc w:val="both"/>
        <w:rPr>
          <w:b/>
        </w:rPr>
      </w:pPr>
      <w:r>
        <w:rPr>
          <w:b/>
        </w:rPr>
        <w:t xml:space="preserve">Buch 1 </w:t>
      </w:r>
      <w:r w:rsidRPr="0035467A">
        <w:t>Herreros Tabernero 2007b</w:t>
      </w:r>
    </w:p>
    <w:p w:rsidR="00EA40C5" w:rsidRDefault="00EA40C5" w:rsidP="0026191D">
      <w:pPr>
        <w:tabs>
          <w:tab w:val="left" w:pos="7020"/>
        </w:tabs>
        <w:ind w:firstLine="567"/>
        <w:jc w:val="both"/>
        <w:rPr>
          <w:b/>
        </w:rPr>
      </w:pPr>
      <w:r>
        <w:rPr>
          <w:b/>
        </w:rPr>
        <w:t xml:space="preserve">Zeitaltermythos </w:t>
      </w:r>
      <w:r w:rsidRPr="003219B4">
        <w:t>Pintacuda 2003</w:t>
      </w:r>
      <w:r w:rsidR="0026191D">
        <w:t>; Herreros Tabernero 2007a</w:t>
      </w:r>
    </w:p>
    <w:p w:rsidR="00906748" w:rsidRDefault="00906748" w:rsidP="0026191D">
      <w:pPr>
        <w:tabs>
          <w:tab w:val="left" w:pos="7020"/>
        </w:tabs>
        <w:ind w:firstLine="284"/>
        <w:jc w:val="both"/>
        <w:rPr>
          <w:b/>
        </w:rPr>
      </w:pPr>
      <w:r>
        <w:rPr>
          <w:b/>
        </w:rPr>
        <w:t>USA</w:t>
      </w:r>
    </w:p>
    <w:p w:rsidR="0026191D" w:rsidRPr="0026191D" w:rsidRDefault="0026191D" w:rsidP="0026191D">
      <w:pPr>
        <w:tabs>
          <w:tab w:val="left" w:pos="7020"/>
        </w:tabs>
        <w:ind w:firstLine="567"/>
        <w:jc w:val="both"/>
      </w:pPr>
      <w:r w:rsidRPr="00DD3EBE">
        <w:rPr>
          <w:b/>
        </w:rPr>
        <w:t>Moderne Übersetzer</w:t>
      </w:r>
      <w:r>
        <w:t xml:space="preserve"> R.Thomas 2001</w:t>
      </w:r>
    </w:p>
    <w:p w:rsidR="00A11C1D" w:rsidRPr="00A11C1D" w:rsidRDefault="00A11C1D" w:rsidP="0026191D">
      <w:pPr>
        <w:tabs>
          <w:tab w:val="left" w:pos="7020"/>
        </w:tabs>
        <w:ind w:firstLine="567"/>
        <w:jc w:val="both"/>
      </w:pPr>
      <w:r>
        <w:rPr>
          <w:b/>
        </w:rPr>
        <w:t xml:space="preserve">Cather, Willa </w:t>
      </w:r>
      <w:r>
        <w:t>Ziolkowski 1993, 150-4</w:t>
      </w:r>
    </w:p>
    <w:p w:rsidR="00441986" w:rsidRDefault="00441986" w:rsidP="0026191D">
      <w:pPr>
        <w:tabs>
          <w:tab w:val="left" w:pos="7020"/>
        </w:tabs>
        <w:ind w:firstLine="567"/>
        <w:jc w:val="both"/>
        <w:rPr>
          <w:b/>
        </w:rPr>
      </w:pPr>
      <w:r>
        <w:rPr>
          <w:b/>
        </w:rPr>
        <w:t xml:space="preserve">Eliot, T.S. </w:t>
      </w:r>
      <w:r w:rsidR="002447E2">
        <w:t>Ziolkowski 1993, 124</w:t>
      </w:r>
      <w:r>
        <w:t>-34</w:t>
      </w:r>
    </w:p>
    <w:p w:rsidR="00A11C1D" w:rsidRPr="006B0AF0" w:rsidRDefault="00906748" w:rsidP="00A11C1D">
      <w:pPr>
        <w:tabs>
          <w:tab w:val="left" w:pos="7020"/>
        </w:tabs>
        <w:ind w:firstLine="567"/>
        <w:jc w:val="both"/>
        <w:rPr>
          <w:lang w:val="fr-FR"/>
        </w:rPr>
      </w:pPr>
      <w:r w:rsidRPr="006B0AF0">
        <w:rPr>
          <w:b/>
          <w:lang w:val="fr-FR"/>
        </w:rPr>
        <w:t>Frazier</w:t>
      </w:r>
      <w:r w:rsidR="00441986" w:rsidRPr="006B0AF0">
        <w:rPr>
          <w:b/>
          <w:lang w:val="fr-FR"/>
        </w:rPr>
        <w:t>,</w:t>
      </w:r>
      <w:r w:rsidRPr="006B0AF0">
        <w:rPr>
          <w:b/>
          <w:lang w:val="fr-FR"/>
        </w:rPr>
        <w:t xml:space="preserve"> </w:t>
      </w:r>
      <w:r w:rsidR="00441986" w:rsidRPr="006B0AF0">
        <w:rPr>
          <w:b/>
          <w:lang w:val="fr-FR"/>
        </w:rPr>
        <w:t xml:space="preserve">Charles </w:t>
      </w:r>
      <w:r w:rsidRPr="006B0AF0">
        <w:rPr>
          <w:lang w:val="fr-FR"/>
        </w:rPr>
        <w:t>McDermott 2010</w:t>
      </w:r>
    </w:p>
    <w:p w:rsidR="000B78AB" w:rsidRPr="006B0AF0" w:rsidRDefault="000B78AB" w:rsidP="00A11C1D">
      <w:pPr>
        <w:tabs>
          <w:tab w:val="left" w:pos="7020"/>
        </w:tabs>
        <w:ind w:firstLine="567"/>
        <w:jc w:val="both"/>
        <w:rPr>
          <w:lang w:val="fr-FR"/>
        </w:rPr>
      </w:pPr>
      <w:r w:rsidRPr="006B0AF0">
        <w:rPr>
          <w:b/>
          <w:lang w:val="fr-FR"/>
        </w:rPr>
        <w:t>Lee, Charles Carter</w:t>
      </w:r>
      <w:r w:rsidRPr="006B0AF0">
        <w:rPr>
          <w:lang w:val="fr-FR"/>
        </w:rPr>
        <w:t xml:space="preserve"> </w:t>
      </w:r>
      <w:r w:rsidR="002C4822" w:rsidRPr="006B0AF0">
        <w:rPr>
          <w:lang w:val="fr-FR"/>
        </w:rPr>
        <w:t xml:space="preserve">Gohdes 1978; </w:t>
      </w:r>
      <w:r w:rsidRPr="006B0AF0">
        <w:rPr>
          <w:lang w:val="fr-FR"/>
        </w:rPr>
        <w:t>Pellicer 2007a</w:t>
      </w:r>
    </w:p>
    <w:p w:rsidR="000B78AB" w:rsidRPr="006B0AF0" w:rsidRDefault="002D3705" w:rsidP="00A11C1D">
      <w:pPr>
        <w:tabs>
          <w:tab w:val="left" w:pos="7020"/>
        </w:tabs>
        <w:ind w:firstLine="567"/>
        <w:jc w:val="both"/>
        <w:rPr>
          <w:lang w:val="fr-FR"/>
        </w:rPr>
      </w:pPr>
      <w:r w:rsidRPr="006B0AF0">
        <w:rPr>
          <w:b/>
          <w:lang w:val="fr-FR"/>
        </w:rPr>
        <w:t>Georg</w:t>
      </w:r>
      <w:r w:rsidR="000B78AB" w:rsidRPr="006B0AF0">
        <w:rPr>
          <w:b/>
          <w:lang w:val="fr-FR"/>
        </w:rPr>
        <w:t>e Ogilvie</w:t>
      </w:r>
      <w:r w:rsidR="000B78AB" w:rsidRPr="006B0AF0">
        <w:rPr>
          <w:lang w:val="fr-FR"/>
        </w:rPr>
        <w:t xml:space="preserve"> Shields 1986</w:t>
      </w:r>
    </w:p>
    <w:p w:rsidR="00441986" w:rsidRPr="006B0AF0" w:rsidRDefault="00441986" w:rsidP="0026191D">
      <w:pPr>
        <w:tabs>
          <w:tab w:val="left" w:pos="7020"/>
        </w:tabs>
        <w:ind w:firstLine="567"/>
        <w:jc w:val="both"/>
        <w:rPr>
          <w:lang w:val="fr-FR"/>
        </w:rPr>
      </w:pPr>
    </w:p>
    <w:p w:rsidR="004A4C8C" w:rsidRPr="006B0AF0" w:rsidRDefault="004A4C8C" w:rsidP="000A7088">
      <w:pPr>
        <w:ind w:left="284" w:hanging="284"/>
        <w:jc w:val="both"/>
        <w:rPr>
          <w:lang w:val="fr-FR"/>
        </w:rPr>
      </w:pPr>
      <w:r w:rsidRPr="006B0AF0">
        <w:rPr>
          <w:b/>
          <w:lang w:val="fr-FR"/>
        </w:rPr>
        <w:t>Octavian</w:t>
      </w:r>
      <w:r w:rsidR="0026191D" w:rsidRPr="006B0AF0">
        <w:rPr>
          <w:b/>
          <w:lang w:val="fr-FR"/>
        </w:rPr>
        <w:t>(</w:t>
      </w:r>
      <w:r w:rsidRPr="006B0AF0">
        <w:rPr>
          <w:b/>
          <w:lang w:val="fr-FR"/>
        </w:rPr>
        <w:t>-Augustus</w:t>
      </w:r>
      <w:r w:rsidR="0026191D" w:rsidRPr="006B0AF0">
        <w:rPr>
          <w:b/>
          <w:lang w:val="fr-FR"/>
        </w:rPr>
        <w:t>)</w:t>
      </w:r>
      <w:r w:rsidRPr="006B0AF0">
        <w:rPr>
          <w:b/>
          <w:lang w:val="fr-FR"/>
        </w:rPr>
        <w:t xml:space="preserve"> </w:t>
      </w:r>
      <w:r w:rsidRPr="006B0AF0">
        <w:rPr>
          <w:bCs/>
          <w:lang w:val="fr-FR"/>
        </w:rPr>
        <w:t>Bra</w:t>
      </w:r>
      <w:r w:rsidR="0026191D" w:rsidRPr="006B0AF0">
        <w:rPr>
          <w:bCs/>
          <w:lang w:val="fr-FR"/>
        </w:rPr>
        <w:t>dley 1969; Wilkinson 1969, 162-</w:t>
      </w:r>
      <w:r w:rsidRPr="006B0AF0">
        <w:rPr>
          <w:bCs/>
          <w:lang w:val="fr-FR"/>
        </w:rPr>
        <w:t xml:space="preserve">82; Buchheit 1972; </w:t>
      </w:r>
      <w:r w:rsidRPr="006B0AF0">
        <w:rPr>
          <w:lang w:val="fr-FR"/>
        </w:rPr>
        <w:t xml:space="preserve">Oksala 1978, 97-113; </w:t>
      </w:r>
      <w:r w:rsidR="00A36107" w:rsidRPr="006B0AF0">
        <w:rPr>
          <w:lang w:val="fr-FR"/>
        </w:rPr>
        <w:t xml:space="preserve">Boyle 1979b; </w:t>
      </w:r>
      <w:r w:rsidRPr="006B0AF0">
        <w:rPr>
          <w:lang w:val="fr-FR"/>
        </w:rPr>
        <w:t>Johnson 1981; Pöschl 1981, 721</w:t>
      </w:r>
      <w:r w:rsidR="00A36107" w:rsidRPr="006B0AF0">
        <w:rPr>
          <w:lang w:val="fr-FR"/>
        </w:rPr>
        <w:t>-2; Strasburger 1981, 57-69; E.</w:t>
      </w:r>
      <w:r w:rsidRPr="006B0AF0">
        <w:rPr>
          <w:lang w:val="fr-FR"/>
        </w:rPr>
        <w:t>Schäfer 1983; Nadeau 1984; Tandy 1985; Boyle 1986, 39-4</w:t>
      </w:r>
      <w:r w:rsidR="0026191D" w:rsidRPr="006B0AF0">
        <w:rPr>
          <w:lang w:val="fr-FR"/>
        </w:rPr>
        <w:t>7; Nadeau 1989; Koster 1990; M.</w:t>
      </w:r>
      <w:r w:rsidRPr="006B0AF0">
        <w:rPr>
          <w:lang w:val="fr-FR"/>
        </w:rPr>
        <w:t xml:space="preserve">O. Lee 1996, 19-28; Tarrant 1997, 175-7; Morgan 1999, 1-14. </w:t>
      </w:r>
      <w:r w:rsidR="0026191D" w:rsidRPr="006B0AF0">
        <w:rPr>
          <w:lang w:val="fr-FR"/>
        </w:rPr>
        <w:t>125-</w:t>
      </w:r>
      <w:r w:rsidRPr="006B0AF0">
        <w:rPr>
          <w:lang w:val="fr-FR"/>
        </w:rPr>
        <w:t xml:space="preserve">30. </w:t>
      </w:r>
      <w:r w:rsidR="0026191D" w:rsidRPr="006B0AF0">
        <w:rPr>
          <w:lang w:val="fr-FR"/>
        </w:rPr>
        <w:t>133-</w:t>
      </w:r>
      <w:r w:rsidR="00E559D0" w:rsidRPr="006B0AF0">
        <w:rPr>
          <w:lang w:val="fr-FR"/>
        </w:rPr>
        <w:t xml:space="preserve">6; </w:t>
      </w:r>
      <w:r w:rsidR="000C4FA5" w:rsidRPr="006B0AF0">
        <w:rPr>
          <w:lang w:val="fr-FR"/>
        </w:rPr>
        <w:t>C</w:t>
      </w:r>
      <w:r w:rsidR="000C4FA5" w:rsidRPr="006B0AF0">
        <w:rPr>
          <w:lang w:val="fr-FR"/>
        </w:rPr>
        <w:t>a</w:t>
      </w:r>
      <w:r w:rsidR="000C4FA5" w:rsidRPr="006B0AF0">
        <w:rPr>
          <w:lang w:val="fr-FR"/>
        </w:rPr>
        <w:t xml:space="preserve">dili 2001; </w:t>
      </w:r>
      <w:r w:rsidR="00E559D0" w:rsidRPr="006B0AF0">
        <w:rPr>
          <w:lang w:val="fr-FR"/>
        </w:rPr>
        <w:t xml:space="preserve">Luther 2002; </w:t>
      </w:r>
      <w:r w:rsidR="00540BBE" w:rsidRPr="006B0AF0">
        <w:rPr>
          <w:lang w:val="fr-FR"/>
        </w:rPr>
        <w:t xml:space="preserve">Erren 2003; </w:t>
      </w:r>
      <w:r w:rsidR="004A4991" w:rsidRPr="006B0AF0">
        <w:rPr>
          <w:lang w:val="fr-FR"/>
        </w:rPr>
        <w:t xml:space="preserve">S.Harrison 2005; </w:t>
      </w:r>
      <w:r w:rsidR="00555780" w:rsidRPr="006B0AF0">
        <w:rPr>
          <w:lang w:val="fr-FR"/>
        </w:rPr>
        <w:t xml:space="preserve">Nappa 2005; </w:t>
      </w:r>
      <w:r w:rsidR="00C605DC" w:rsidRPr="006B0AF0">
        <w:rPr>
          <w:lang w:val="fr-FR"/>
        </w:rPr>
        <w:t xml:space="preserve">Epping 2006; </w:t>
      </w:r>
      <w:r w:rsidR="00047806" w:rsidRPr="006B0AF0">
        <w:rPr>
          <w:lang w:val="fr-FR"/>
        </w:rPr>
        <w:t>Formic</w:t>
      </w:r>
      <w:r w:rsidR="00047806" w:rsidRPr="006B0AF0">
        <w:rPr>
          <w:lang w:val="fr-FR"/>
        </w:rPr>
        <w:t>o</w:t>
      </w:r>
      <w:r w:rsidR="00047806" w:rsidRPr="006B0AF0">
        <w:rPr>
          <w:lang w:val="fr-FR"/>
        </w:rPr>
        <w:t xml:space="preserve">la 2008-11; </w:t>
      </w:r>
      <w:r w:rsidR="002D22BB" w:rsidRPr="006B0AF0">
        <w:rPr>
          <w:lang w:val="fr-FR"/>
        </w:rPr>
        <w:t>Domini</w:t>
      </w:r>
      <w:r w:rsidR="00961A48" w:rsidRPr="006B0AF0">
        <w:rPr>
          <w:lang w:val="fr-FR"/>
        </w:rPr>
        <w:t>k</w:t>
      </w:r>
      <w:r w:rsidR="002D22BB" w:rsidRPr="006B0AF0">
        <w:rPr>
          <w:lang w:val="fr-FR"/>
        </w:rPr>
        <w:t xml:space="preserve"> 2009a; Dominik 2009b; </w:t>
      </w:r>
      <w:r w:rsidR="00E559D0" w:rsidRPr="006B0AF0">
        <w:rPr>
          <w:lang w:val="fr-FR"/>
        </w:rPr>
        <w:t>Bauzá 2010</w:t>
      </w:r>
      <w:r w:rsidR="00112801" w:rsidRPr="006B0AF0">
        <w:rPr>
          <w:lang w:val="fr-FR"/>
        </w:rPr>
        <w:t>; Bunni 2010</w:t>
      </w:r>
      <w:r w:rsidR="002F092C" w:rsidRPr="006B0AF0">
        <w:rPr>
          <w:lang w:val="fr-FR"/>
        </w:rPr>
        <w:t xml:space="preserve">; </w:t>
      </w:r>
      <w:r w:rsidR="0054548B" w:rsidRPr="006B0AF0">
        <w:rPr>
          <w:lang w:val="fr-FR"/>
        </w:rPr>
        <w:t xml:space="preserve">Seng 2009; </w:t>
      </w:r>
      <w:r w:rsidR="000143AD" w:rsidRPr="006B0AF0">
        <w:rPr>
          <w:lang w:val="fr-FR"/>
        </w:rPr>
        <w:t>Gale 2013</w:t>
      </w:r>
      <w:r w:rsidR="00FD6888" w:rsidRPr="006B0AF0">
        <w:rPr>
          <w:lang w:val="fr-FR"/>
        </w:rPr>
        <w:t>; Nelis 2013</w:t>
      </w:r>
      <w:r w:rsidR="00BB6EE9" w:rsidRPr="006B0AF0">
        <w:rPr>
          <w:lang w:val="fr-FR"/>
        </w:rPr>
        <w:t>a; Nelis 2013b</w:t>
      </w:r>
      <w:r w:rsidR="0039246B" w:rsidRPr="006B0AF0">
        <w:rPr>
          <w:lang w:val="fr-FR"/>
        </w:rPr>
        <w:t>; Weeda 2015</w:t>
      </w:r>
    </w:p>
    <w:p w:rsidR="0026191D" w:rsidRPr="006B0AF0" w:rsidRDefault="0026191D" w:rsidP="00761657">
      <w:pPr>
        <w:ind w:left="284" w:hanging="284"/>
        <w:jc w:val="both"/>
        <w:rPr>
          <w:b/>
          <w:i/>
          <w:iCs/>
          <w:lang w:val="fr-FR"/>
        </w:rPr>
      </w:pPr>
    </w:p>
    <w:p w:rsidR="00905ABD" w:rsidRPr="00761657" w:rsidRDefault="004A4C8C" w:rsidP="00761657">
      <w:pPr>
        <w:ind w:left="284" w:hanging="284"/>
        <w:jc w:val="both"/>
        <w:rPr>
          <w:bCs/>
        </w:rPr>
      </w:pPr>
      <w:r w:rsidRPr="003219B4">
        <w:rPr>
          <w:b/>
          <w:i/>
          <w:iCs/>
        </w:rPr>
        <w:t xml:space="preserve">persona </w:t>
      </w:r>
      <w:r w:rsidRPr="003219B4">
        <w:rPr>
          <w:b/>
        </w:rPr>
        <w:t xml:space="preserve">des Lehrdichters </w:t>
      </w:r>
      <w:r w:rsidRPr="003219B4">
        <w:rPr>
          <w:bCs/>
        </w:rPr>
        <w:t>Oksala 1978, 54-69; Perkell 1989,</w:t>
      </w:r>
      <w:r w:rsidR="006313E6">
        <w:rPr>
          <w:bCs/>
        </w:rPr>
        <w:t xml:space="preserve"> 45-67; Horsfall 1995b, 66. 71-2</w:t>
      </w:r>
      <w:r w:rsidRPr="003219B4">
        <w:rPr>
          <w:bCs/>
        </w:rPr>
        <w:t>; Rutherford 1995; Gale 2000, 185-195; Volk 2002</w:t>
      </w:r>
      <w:r w:rsidR="00D91D42">
        <w:rPr>
          <w:bCs/>
        </w:rPr>
        <w:t xml:space="preserve">, </w:t>
      </w:r>
      <w:r w:rsidR="00D91D42">
        <w:t>119-56</w:t>
      </w:r>
      <w:r w:rsidR="00C41D12">
        <w:rPr>
          <w:bCs/>
        </w:rPr>
        <w:t>; Laird 2009</w:t>
      </w:r>
      <w:r w:rsidR="00EB390E">
        <w:rPr>
          <w:bCs/>
        </w:rPr>
        <w:t>; Wiik 2011</w:t>
      </w:r>
    </w:p>
    <w:p w:rsidR="0026191D" w:rsidRDefault="0026191D" w:rsidP="000A7088">
      <w:pPr>
        <w:ind w:left="284" w:hanging="284"/>
        <w:jc w:val="both"/>
        <w:rPr>
          <w:b/>
          <w:lang w:val="fr-FR"/>
        </w:rPr>
      </w:pPr>
    </w:p>
    <w:p w:rsidR="004A4C8C" w:rsidRPr="003219B4" w:rsidRDefault="004A4C8C" w:rsidP="000A7088">
      <w:pPr>
        <w:ind w:left="284" w:hanging="284"/>
        <w:jc w:val="both"/>
        <w:rPr>
          <w:bCs/>
          <w:lang w:val="fr-FR"/>
        </w:rPr>
      </w:pPr>
      <w:r w:rsidRPr="003219B4">
        <w:rPr>
          <w:b/>
          <w:lang w:val="fr-FR"/>
        </w:rPr>
        <w:t xml:space="preserve">Poetik </w:t>
      </w:r>
      <w:r w:rsidRPr="003219B4">
        <w:rPr>
          <w:bCs/>
          <w:lang w:val="fr-FR"/>
        </w:rPr>
        <w:t xml:space="preserve">Glei 1991, 95-113; </w:t>
      </w:r>
      <w:r w:rsidRPr="003219B4">
        <w:rPr>
          <w:lang w:val="fr-FR"/>
        </w:rPr>
        <w:t>Pendás de Buzón</w:t>
      </w:r>
      <w:r w:rsidRPr="003219B4">
        <w:rPr>
          <w:bCs/>
          <w:lang w:val="fr-FR"/>
        </w:rPr>
        <w:t xml:space="preserve"> 1991; Loupiac 2001; Volk 2002</w:t>
      </w:r>
      <w:r w:rsidR="00D91D42">
        <w:rPr>
          <w:bCs/>
          <w:lang w:val="fr-FR"/>
        </w:rPr>
        <w:t xml:space="preserve">, </w:t>
      </w:r>
      <w:r w:rsidR="00D91D42" w:rsidRPr="00D91D42">
        <w:rPr>
          <w:lang w:val="fr-FR"/>
        </w:rPr>
        <w:t>119-56</w:t>
      </w:r>
      <w:r w:rsidR="00AE371F">
        <w:rPr>
          <w:bCs/>
          <w:lang w:val="fr-FR"/>
        </w:rPr>
        <w:t xml:space="preserve">; </w:t>
      </w:r>
      <w:r w:rsidR="008054CF" w:rsidRPr="00905ABD">
        <w:rPr>
          <w:lang w:val="fr-FR"/>
        </w:rPr>
        <w:t>Peraki-Kyriakidou</w:t>
      </w:r>
      <w:r w:rsidR="008054CF">
        <w:rPr>
          <w:bCs/>
          <w:lang w:val="fr-FR"/>
        </w:rPr>
        <w:t xml:space="preserve"> 2003; </w:t>
      </w:r>
      <w:r w:rsidR="008054CF" w:rsidRPr="00905ABD">
        <w:rPr>
          <w:lang w:val="fr-FR"/>
        </w:rPr>
        <w:t>Peraki-Kyriakidou</w:t>
      </w:r>
      <w:r w:rsidR="007839D0">
        <w:rPr>
          <w:bCs/>
          <w:lang w:val="fr-FR"/>
        </w:rPr>
        <w:t xml:space="preserve"> 2006</w:t>
      </w:r>
      <w:r w:rsidR="008054CF">
        <w:rPr>
          <w:bCs/>
          <w:lang w:val="fr-FR"/>
        </w:rPr>
        <w:t xml:space="preserve">; </w:t>
      </w:r>
      <w:r w:rsidR="00AE371F">
        <w:rPr>
          <w:bCs/>
          <w:lang w:val="fr-FR"/>
        </w:rPr>
        <w:t xml:space="preserve">Henkel 2009; </w:t>
      </w:r>
      <w:r w:rsidR="00345C00">
        <w:rPr>
          <w:bCs/>
          <w:lang w:val="fr-FR"/>
        </w:rPr>
        <w:t xml:space="preserve">Lowe 2010; </w:t>
      </w:r>
      <w:r w:rsidR="00AE371F">
        <w:rPr>
          <w:bCs/>
          <w:lang w:val="fr-FR"/>
        </w:rPr>
        <w:t>Henkel 2011</w:t>
      </w:r>
      <w:r w:rsidR="0009431F">
        <w:rPr>
          <w:bCs/>
          <w:lang w:val="fr-FR"/>
        </w:rPr>
        <w:t>; He</w:t>
      </w:r>
      <w:r w:rsidR="0009431F">
        <w:rPr>
          <w:bCs/>
          <w:lang w:val="fr-FR"/>
        </w:rPr>
        <w:t>n</w:t>
      </w:r>
      <w:r w:rsidR="0009431F">
        <w:rPr>
          <w:bCs/>
          <w:lang w:val="fr-FR"/>
        </w:rPr>
        <w:t>kel 2014</w:t>
      </w:r>
    </w:p>
    <w:p w:rsidR="0026191D" w:rsidRDefault="0026191D" w:rsidP="000A7088">
      <w:pPr>
        <w:ind w:left="284" w:hanging="284"/>
        <w:jc w:val="both"/>
        <w:rPr>
          <w:b/>
          <w:lang w:val="fr-FR"/>
        </w:rPr>
      </w:pPr>
    </w:p>
    <w:p w:rsidR="004A4C8C" w:rsidRPr="003219B4" w:rsidRDefault="004A4C8C" w:rsidP="000A7088">
      <w:pPr>
        <w:ind w:left="284" w:hanging="284"/>
        <w:jc w:val="both"/>
        <w:rPr>
          <w:bCs/>
          <w:lang w:val="fr-FR"/>
        </w:rPr>
      </w:pPr>
      <w:r w:rsidRPr="003219B4">
        <w:rPr>
          <w:b/>
          <w:lang w:val="fr-FR"/>
        </w:rPr>
        <w:t xml:space="preserve">Religion </w:t>
      </w:r>
      <w:r w:rsidRPr="003219B4">
        <w:rPr>
          <w:bCs/>
          <w:lang w:val="fr-FR"/>
        </w:rPr>
        <w:t>Boyancé 1980</w:t>
      </w:r>
      <w:r w:rsidR="00F32703">
        <w:rPr>
          <w:bCs/>
          <w:lang w:val="fr-FR"/>
        </w:rPr>
        <w:t>; Feeney 2004</w:t>
      </w:r>
      <w:r w:rsidR="00BB1933">
        <w:rPr>
          <w:bCs/>
          <w:lang w:val="fr-FR"/>
        </w:rPr>
        <w:t>; Zwierlein 2005</w:t>
      </w:r>
    </w:p>
    <w:p w:rsidR="004A4C8C" w:rsidRPr="006B0AF0" w:rsidRDefault="004A4C8C" w:rsidP="0026191D">
      <w:pPr>
        <w:ind w:firstLine="284"/>
        <w:jc w:val="both"/>
        <w:rPr>
          <w:bCs/>
          <w:lang w:val="fr-FR"/>
        </w:rPr>
      </w:pPr>
      <w:r w:rsidRPr="006B0AF0">
        <w:rPr>
          <w:b/>
          <w:lang w:val="fr-FR"/>
        </w:rPr>
        <w:t xml:space="preserve">Mysterienkult </w:t>
      </w:r>
      <w:r w:rsidR="00BB1933" w:rsidRPr="006B0AF0">
        <w:rPr>
          <w:bCs/>
          <w:lang w:val="fr-FR"/>
        </w:rPr>
        <w:t>A.</w:t>
      </w:r>
      <w:r w:rsidRPr="006B0AF0">
        <w:rPr>
          <w:bCs/>
          <w:lang w:val="fr-FR"/>
        </w:rPr>
        <w:t>Hardie 2002</w:t>
      </w:r>
    </w:p>
    <w:p w:rsidR="0026191D" w:rsidRPr="006B0AF0" w:rsidRDefault="0026191D" w:rsidP="000A7088">
      <w:pPr>
        <w:ind w:left="284" w:hanging="284"/>
        <w:jc w:val="both"/>
        <w:rPr>
          <w:b/>
          <w:lang w:val="fr-FR"/>
        </w:rPr>
      </w:pPr>
    </w:p>
    <w:p w:rsidR="004A4C8C" w:rsidRPr="003219B4" w:rsidRDefault="004A4C8C" w:rsidP="000A7088">
      <w:pPr>
        <w:ind w:left="284" w:hanging="284"/>
        <w:jc w:val="both"/>
      </w:pPr>
      <w:r w:rsidRPr="006B0AF0">
        <w:rPr>
          <w:b/>
          <w:lang w:val="fr-FR"/>
        </w:rPr>
        <w:t xml:space="preserve">römischer Kontext (farming etc.) </w:t>
      </w:r>
      <w:r w:rsidRPr="003219B4">
        <w:rPr>
          <w:bCs/>
        </w:rPr>
        <w:t xml:space="preserve">Wilkinson 1969, 50-55; </w:t>
      </w:r>
      <w:r w:rsidRPr="003219B4">
        <w:t xml:space="preserve">Miles 1980, 1-63; </w:t>
      </w:r>
      <w:r w:rsidR="007839D0">
        <w:t>Fuhrmann 1983, 247-</w:t>
      </w:r>
      <w:r w:rsidR="007839D0" w:rsidRPr="003219B4">
        <w:t>9;</w:t>
      </w:r>
      <w:r w:rsidR="007839D0">
        <w:t xml:space="preserve"> </w:t>
      </w:r>
      <w:r w:rsidRPr="003219B4">
        <w:t>Erren 19</w:t>
      </w:r>
      <w:r w:rsidR="0026191D">
        <w:t>85</w:t>
      </w:r>
      <w:r w:rsidR="007839D0">
        <w:t>-2003</w:t>
      </w:r>
      <w:r w:rsidR="0026191D">
        <w:t xml:space="preserve">, </w:t>
      </w:r>
      <w:r w:rsidR="007839D0">
        <w:t xml:space="preserve">1, </w:t>
      </w:r>
      <w:r w:rsidR="0026191D">
        <w:t xml:space="preserve">15-18; </w:t>
      </w:r>
      <w:r w:rsidRPr="003219B4">
        <w:t>Perelli 1985; Rechenauer 1992; Horsfa</w:t>
      </w:r>
      <w:r w:rsidR="00F25B7E" w:rsidRPr="003219B4">
        <w:t>ll 1995b, 68-71; Maggiulli 1995; Ando 2002</w:t>
      </w:r>
    </w:p>
    <w:p w:rsidR="00305462" w:rsidRDefault="00305462" w:rsidP="000A7088">
      <w:pPr>
        <w:ind w:left="284" w:hanging="284"/>
        <w:jc w:val="both"/>
        <w:rPr>
          <w:b/>
        </w:rPr>
      </w:pPr>
    </w:p>
    <w:p w:rsidR="004A4C8C" w:rsidRDefault="004A4C8C" w:rsidP="000A7088">
      <w:pPr>
        <w:ind w:left="284" w:hanging="284"/>
        <w:jc w:val="both"/>
      </w:pPr>
      <w:r w:rsidRPr="003219B4">
        <w:rPr>
          <w:b/>
        </w:rPr>
        <w:t xml:space="preserve">Sprache und Stil </w:t>
      </w:r>
      <w:r w:rsidR="0026191D">
        <w:rPr>
          <w:bCs/>
        </w:rPr>
        <w:t>Klepl 1940, 102-</w:t>
      </w:r>
      <w:r w:rsidRPr="003219B4">
        <w:rPr>
          <w:bCs/>
        </w:rPr>
        <w:t>24; Bü</w:t>
      </w:r>
      <w:r w:rsidR="0026191D">
        <w:rPr>
          <w:bCs/>
        </w:rPr>
        <w:t>chner</w:t>
      </w:r>
      <w:r w:rsidRPr="003219B4">
        <w:rPr>
          <w:bCs/>
        </w:rPr>
        <w:t xml:space="preserve"> 1955, 1323-27=301-305; Wilkinson 1969, 183-222; </w:t>
      </w:r>
      <w:r w:rsidRPr="003219B4">
        <w:t>Mura 1981; Gaebel 1982; Görler 1982; Hinojo Andres 1982; Broccia 1983; D</w:t>
      </w:r>
      <w:r w:rsidRPr="003219B4">
        <w:t>u</w:t>
      </w:r>
      <w:r w:rsidR="006B6C07">
        <w:t>higg 1983;</w:t>
      </w:r>
      <w:r w:rsidRPr="003219B4">
        <w:t xml:space="preserve"> Soave 1984; Oksala 1985; Carilli 1986; Ronca 1986; Bats</w:t>
      </w:r>
      <w:r w:rsidR="0026191D">
        <w:t>tone 1988; Thomas 1988b, I, 24-</w:t>
      </w:r>
      <w:r w:rsidRPr="003219B4">
        <w:t xml:space="preserve">8; </w:t>
      </w:r>
      <w:r w:rsidR="0026191D">
        <w:t>Horsfall 1995b, 89; M.O. Lee 1996, 43-</w:t>
      </w:r>
      <w:r w:rsidR="001F4F24" w:rsidRPr="003219B4">
        <w:t xml:space="preserve">9; Scalfoglio 1997; Heckel 1998; </w:t>
      </w:r>
      <w:r w:rsidR="00B57E63">
        <w:t xml:space="preserve">Courtney 2003/4; </w:t>
      </w:r>
      <w:r w:rsidR="0008171D" w:rsidRPr="0008171D">
        <w:t>Trevizam</w:t>
      </w:r>
      <w:r w:rsidR="0008171D" w:rsidRPr="003219B4">
        <w:t xml:space="preserve"> </w:t>
      </w:r>
      <w:r w:rsidR="0008171D">
        <w:t xml:space="preserve">2007; </w:t>
      </w:r>
      <w:r w:rsidR="001F4F24" w:rsidRPr="003219B4">
        <w:t>Babič 2008</w:t>
      </w:r>
      <w:r w:rsidR="009D3DFC">
        <w:t>; Kraggerud 2012</w:t>
      </w:r>
    </w:p>
    <w:p w:rsidR="00305462" w:rsidRDefault="00305462" w:rsidP="00305462">
      <w:pPr>
        <w:ind w:left="284"/>
        <w:jc w:val="both"/>
      </w:pPr>
      <w:r w:rsidRPr="002C0CE1">
        <w:rPr>
          <w:b/>
        </w:rPr>
        <w:t xml:space="preserve">Akrosticha </w:t>
      </w:r>
      <w:r w:rsidRPr="002C0CE1">
        <w:t>Damschen 2004; Danielewicz 2005; Feeney/Nelis 2005</w:t>
      </w:r>
      <w:r>
        <w:t xml:space="preserve">; </w:t>
      </w:r>
      <w:r w:rsidRPr="00C66AB1">
        <w:t>Somerville 2010</w:t>
      </w:r>
    </w:p>
    <w:p w:rsidR="00305462" w:rsidRPr="005149F0" w:rsidRDefault="005149F0" w:rsidP="005149F0">
      <w:pPr>
        <w:ind w:firstLine="284"/>
        <w:jc w:val="both"/>
        <w:rPr>
          <w:bCs/>
        </w:rPr>
      </w:pPr>
      <w:r w:rsidRPr="003219B4">
        <w:rPr>
          <w:b/>
        </w:rPr>
        <w:t xml:space="preserve">Etymologien: </w:t>
      </w:r>
      <w:r w:rsidRPr="003219B4">
        <w:rPr>
          <w:bCs/>
        </w:rPr>
        <w:t>O’Hara 19</w:t>
      </w:r>
      <w:r w:rsidR="00E97BC4">
        <w:rPr>
          <w:bCs/>
        </w:rPr>
        <w:t>90; O’Hara 1996, 253-289; Adkin 2007; Adkin</w:t>
      </w:r>
      <w:r w:rsidRPr="003219B4">
        <w:rPr>
          <w:bCs/>
        </w:rPr>
        <w:t xml:space="preserve"> 2009.</w:t>
      </w:r>
    </w:p>
    <w:p w:rsidR="00305462" w:rsidRPr="005149F0" w:rsidRDefault="00305462" w:rsidP="000A7088">
      <w:pPr>
        <w:ind w:left="284" w:hanging="284"/>
        <w:jc w:val="both"/>
        <w:rPr>
          <w:b/>
        </w:rPr>
      </w:pPr>
    </w:p>
    <w:p w:rsidR="001F4F24" w:rsidRPr="0014301B" w:rsidRDefault="004A4C8C" w:rsidP="000A7088">
      <w:pPr>
        <w:ind w:left="284" w:hanging="284"/>
        <w:jc w:val="both"/>
        <w:rPr>
          <w:lang w:val="it-IT"/>
        </w:rPr>
      </w:pPr>
      <w:r w:rsidRPr="0014301B">
        <w:rPr>
          <w:b/>
          <w:lang w:val="it-IT"/>
        </w:rPr>
        <w:t xml:space="preserve">Überlieferung </w:t>
      </w:r>
      <w:r w:rsidR="008A15B9" w:rsidRPr="0014301B">
        <w:rPr>
          <w:bCs/>
          <w:lang w:val="it-IT"/>
        </w:rPr>
        <w:t xml:space="preserve">Gaebel 1985; Rochette 1999; </w:t>
      </w:r>
      <w:r w:rsidR="00BC61C8" w:rsidRPr="0014301B">
        <w:rPr>
          <w:lang w:val="it-IT"/>
        </w:rPr>
        <w:t xml:space="preserve">Librán Moreno 2005; </w:t>
      </w:r>
      <w:r w:rsidR="008A15B9" w:rsidRPr="0014301B">
        <w:rPr>
          <w:lang w:val="it-IT"/>
        </w:rPr>
        <w:t>Ammannati/Pittà 2013</w:t>
      </w:r>
      <w:r w:rsidR="0014301B" w:rsidRPr="0014301B">
        <w:rPr>
          <w:lang w:val="it-IT"/>
        </w:rPr>
        <w:t>; Ottaviano/Conte 2013, 95-111</w:t>
      </w:r>
    </w:p>
    <w:p w:rsidR="00761657" w:rsidRPr="0014301B" w:rsidRDefault="00761657" w:rsidP="000A7088">
      <w:pPr>
        <w:ind w:left="284" w:hanging="284"/>
        <w:jc w:val="both"/>
        <w:rPr>
          <w:bCs/>
          <w:lang w:val="it-IT"/>
        </w:rPr>
      </w:pPr>
    </w:p>
    <w:p w:rsidR="004A4C8C" w:rsidRPr="0014301B" w:rsidRDefault="004A4C8C" w:rsidP="00445C94">
      <w:pPr>
        <w:jc w:val="both"/>
        <w:rPr>
          <w:lang w:val="it-IT"/>
        </w:rPr>
      </w:pPr>
    </w:p>
    <w:p w:rsidR="004A4C8C" w:rsidRPr="003219B4" w:rsidRDefault="00E269DE" w:rsidP="000A7088">
      <w:pPr>
        <w:pStyle w:val="berschrift1"/>
        <w:ind w:left="284" w:hanging="284"/>
      </w:pPr>
      <w:r>
        <w:t>3. Analysen einzelner Bücher und Textabschnitte</w:t>
      </w:r>
    </w:p>
    <w:p w:rsidR="004A4C8C" w:rsidRPr="003219B4" w:rsidRDefault="004A4C8C" w:rsidP="000A7088">
      <w:pPr>
        <w:ind w:left="284" w:hanging="284"/>
        <w:jc w:val="both"/>
      </w:pPr>
    </w:p>
    <w:p w:rsidR="004A4C8C" w:rsidRPr="001C2CBE" w:rsidRDefault="004A4C8C" w:rsidP="000A7088">
      <w:pPr>
        <w:ind w:left="284" w:hanging="284"/>
        <w:jc w:val="both"/>
      </w:pPr>
      <w:r w:rsidRPr="001C2CBE">
        <w:rPr>
          <w:b/>
          <w:sz w:val="32"/>
        </w:rPr>
        <w:t>1</w:t>
      </w:r>
      <w:r w:rsidRPr="001C2CBE">
        <w:rPr>
          <w:b/>
          <w:sz w:val="32"/>
        </w:rPr>
        <w:tab/>
      </w:r>
      <w:r w:rsidRPr="001C2CBE">
        <w:t xml:space="preserve">Burck 1929, 281-293=90-98; </w:t>
      </w:r>
      <w:r w:rsidR="00445C94" w:rsidRPr="001C2CBE">
        <w:rPr>
          <w:bCs/>
        </w:rPr>
        <w:t>Otis 1963, 154-</w:t>
      </w:r>
      <w:r w:rsidRPr="001C2CBE">
        <w:rPr>
          <w:bCs/>
        </w:rPr>
        <w:t>63</w:t>
      </w:r>
      <w:r w:rsidRPr="001C2CBE">
        <w:rPr>
          <w:bCs/>
          <w:sz w:val="32"/>
        </w:rPr>
        <w:t xml:space="preserve">; </w:t>
      </w:r>
      <w:r w:rsidRPr="001C2CBE">
        <w:rPr>
          <w:bCs/>
        </w:rPr>
        <w:t>Lyne 1974, 47-49</w:t>
      </w:r>
      <w:r w:rsidRPr="001C2CBE">
        <w:t xml:space="preserve">; Oksala </w:t>
      </w:r>
      <w:r w:rsidR="00445C94" w:rsidRPr="001C2CBE">
        <w:t>1978, 19-28; Pridik 1980, 503-7. 530-</w:t>
      </w:r>
      <w:r w:rsidRPr="001C2CBE">
        <w:t>2; Puccioni 1983; Batstone 1984; Thomas 1988</w:t>
      </w:r>
      <w:r w:rsidR="00445C94" w:rsidRPr="001C2CBE">
        <w:t>b, I, 17-18</w:t>
      </w:r>
      <w:r w:rsidRPr="001C2CBE">
        <w:t>; R. Grif</w:t>
      </w:r>
      <w:r w:rsidR="00445C94" w:rsidRPr="001C2CBE">
        <w:t>fin 1989; Farrell 1991, 131-</w:t>
      </w:r>
      <w:r w:rsidRPr="001C2CBE">
        <w:t xml:space="preserve">68. </w:t>
      </w:r>
      <w:r w:rsidR="00445C94" w:rsidRPr="001C2CBE">
        <w:t>172-87; Dion 1995; M.</w:t>
      </w:r>
      <w:r w:rsidRPr="001C2CBE">
        <w:t xml:space="preserve">O. Lee 1995, 51-66; Cramer 1998, 4-68; Levi 1998, 73-83; </w:t>
      </w:r>
      <w:r w:rsidR="00445C94" w:rsidRPr="001C2CBE">
        <w:t>Ph.</w:t>
      </w:r>
      <w:r w:rsidRPr="001C2CBE">
        <w:t>Hardie 2004, 87-91</w:t>
      </w:r>
      <w:r w:rsidR="0035467A" w:rsidRPr="001C2CBE">
        <w:t>; Herreros Tabernero 2007b</w:t>
      </w:r>
      <w:r w:rsidR="00286F5A" w:rsidRPr="001C2CBE">
        <w:t>; Krone</w:t>
      </w:r>
      <w:r w:rsidR="00286F5A" w:rsidRPr="001C2CBE">
        <w:t>n</w:t>
      </w:r>
      <w:r w:rsidR="00286F5A" w:rsidRPr="001C2CBE">
        <w:t>berg 2009, 157-9</w:t>
      </w:r>
      <w:r w:rsidR="00513EA0" w:rsidRPr="001C2CBE">
        <w:t>; Nelis 2010</w:t>
      </w:r>
      <w:r w:rsidR="00A87361" w:rsidRPr="001C2CBE">
        <w:t>a</w:t>
      </w:r>
    </w:p>
    <w:p w:rsidR="004A4C8C" w:rsidRPr="00445C94" w:rsidRDefault="004A4C8C" w:rsidP="000A7088">
      <w:pPr>
        <w:ind w:left="284" w:hanging="284"/>
        <w:jc w:val="both"/>
      </w:pPr>
      <w:r w:rsidRPr="003219B4">
        <w:rPr>
          <w:b/>
        </w:rPr>
        <w:t xml:space="preserve">1-42 </w:t>
      </w:r>
      <w:r w:rsidRPr="003219B4">
        <w:t>Wi</w:t>
      </w:r>
      <w:r w:rsidR="00445C94">
        <w:t>ssowa 1917; Büchner 1955, 1267-8</w:t>
      </w:r>
      <w:r w:rsidRPr="003219B4">
        <w:t>=24</w:t>
      </w:r>
      <w:r w:rsidR="00445C94">
        <w:t>5-6</w:t>
      </w:r>
      <w:r w:rsidRPr="003219B4">
        <w:t>; Steidle 1961 (</w:t>
      </w:r>
      <w:r w:rsidRPr="003219B4">
        <w:rPr>
          <w:b/>
        </w:rPr>
        <w:t>5-23</w:t>
      </w:r>
      <w:r w:rsidRPr="003219B4">
        <w:t>); Kl</w:t>
      </w:r>
      <w:r w:rsidR="00E269DE">
        <w:t>ingner 1963, 17-24=</w:t>
      </w:r>
      <w:r w:rsidR="00445C94">
        <w:t>1967, 185-91; Otis 1963, 154-5</w:t>
      </w:r>
      <w:r w:rsidRPr="003219B4">
        <w:t>; Frentz 1967, 5-34 (</w:t>
      </w:r>
      <w:r w:rsidRPr="003219B4">
        <w:rPr>
          <w:b/>
          <w:bCs/>
        </w:rPr>
        <w:t>5-20</w:t>
      </w:r>
      <w:r w:rsidRPr="003219B4">
        <w:t xml:space="preserve">). </w:t>
      </w:r>
      <w:r w:rsidR="00445C94" w:rsidRPr="00445C94">
        <w:t>83-4</w:t>
      </w:r>
      <w:r w:rsidRPr="00445C94">
        <w:t xml:space="preserve"> (</w:t>
      </w:r>
      <w:r w:rsidRPr="00445C94">
        <w:rPr>
          <w:b/>
          <w:bCs/>
        </w:rPr>
        <w:t>28</w:t>
      </w:r>
      <w:r w:rsidRPr="00445C94">
        <w:t>); Wilkinson</w:t>
      </w:r>
      <w:r w:rsidR="00445C94" w:rsidRPr="00445C94">
        <w:rPr>
          <w:bCs/>
        </w:rPr>
        <w:t xml:space="preserve"> 1969, 162-</w:t>
      </w:r>
      <w:r w:rsidRPr="00445C94">
        <w:rPr>
          <w:bCs/>
        </w:rPr>
        <w:t>5 (</w:t>
      </w:r>
      <w:r w:rsidRPr="00445C94">
        <w:rPr>
          <w:b/>
        </w:rPr>
        <w:t>24-42</w:t>
      </w:r>
      <w:r w:rsidRPr="00445C94">
        <w:rPr>
          <w:bCs/>
        </w:rPr>
        <w:t xml:space="preserve">); </w:t>
      </w:r>
      <w:r w:rsidRPr="00445C94">
        <w:t>Effe 1977, 96 A. 31; Kettemann 1977, 50-68 (</w:t>
      </w:r>
      <w:r w:rsidRPr="00445C94">
        <w:rPr>
          <w:b/>
          <w:bCs/>
        </w:rPr>
        <w:t>5-20</w:t>
      </w:r>
      <w:r w:rsidR="00445C94" w:rsidRPr="00445C94">
        <w:t>); Oksala 1978, 18-19 97-98</w:t>
      </w:r>
      <w:r w:rsidRPr="00445C94">
        <w:t xml:space="preserve"> (</w:t>
      </w:r>
      <w:r w:rsidRPr="00445C94">
        <w:rPr>
          <w:b/>
          <w:bCs/>
        </w:rPr>
        <w:t>24-42</w:t>
      </w:r>
      <w:r w:rsidRPr="00445C94">
        <w:t>); Putnam 1979, 17-26; Miles</w:t>
      </w:r>
      <w:r w:rsidR="00445C94" w:rsidRPr="00445C94">
        <w:t xml:space="preserve"> 1980, 65-70; Pridik 1980, 501-2</w:t>
      </w:r>
      <w:r w:rsidRPr="00445C94">
        <w:t xml:space="preserve"> (</w:t>
      </w:r>
      <w:r w:rsidRPr="00445C94">
        <w:rPr>
          <w:b/>
          <w:bCs/>
        </w:rPr>
        <w:t>1-5</w:t>
      </w:r>
      <w:r w:rsidRPr="00445C94">
        <w:t>); Maróti 1981; Hering 1981/82; Spofford 1981, 1-12; Adler 1983; Broccia 1983 (</w:t>
      </w:r>
      <w:r w:rsidR="00897FF2">
        <w:rPr>
          <w:b/>
        </w:rPr>
        <w:t>43-</w:t>
      </w:r>
      <w:r w:rsidRPr="00445C94">
        <w:rPr>
          <w:b/>
        </w:rPr>
        <w:t>6</w:t>
      </w:r>
      <w:r w:rsidRPr="00445C94">
        <w:t xml:space="preserve">); Paschalis 1984; Erren 1985-2003, </w:t>
      </w:r>
      <w:r w:rsidR="00F42C86">
        <w:t xml:space="preserve">2, </w:t>
      </w:r>
      <w:r w:rsidRPr="00445C94">
        <w:t>3-44; Tandy 1985 (</w:t>
      </w:r>
      <w:r w:rsidRPr="00445C94">
        <w:rPr>
          <w:b/>
        </w:rPr>
        <w:t>42</w:t>
      </w:r>
      <w:r w:rsidR="00445C94">
        <w:t>); Boyle 1986, 40-</w:t>
      </w:r>
      <w:r w:rsidRPr="00445C94">
        <w:t>2 (</w:t>
      </w:r>
      <w:r w:rsidRPr="00445C94">
        <w:rPr>
          <w:b/>
          <w:bCs/>
        </w:rPr>
        <w:t>24-42</w:t>
      </w:r>
      <w:r w:rsidR="00445C94">
        <w:t>); Ph.Hardie 1986, 50-1</w:t>
      </w:r>
      <w:r w:rsidRPr="00445C94">
        <w:t xml:space="preserve">; </w:t>
      </w:r>
      <w:r w:rsidR="00EE771A">
        <w:t>G.</w:t>
      </w:r>
      <w:r w:rsidRPr="00445C94">
        <w:t>Harrison/Obbink 1986 (</w:t>
      </w:r>
      <w:r w:rsidR="00897FF2">
        <w:rPr>
          <w:b/>
        </w:rPr>
        <w:t>36-</w:t>
      </w:r>
      <w:r w:rsidRPr="00445C94">
        <w:rPr>
          <w:b/>
        </w:rPr>
        <w:t>9</w:t>
      </w:r>
      <w:r w:rsidR="00445C94">
        <w:t>); Martyn 1987; Ross 1987, 32-8; Batstone 1988, 230-</w:t>
      </w:r>
      <w:r w:rsidRPr="00445C94">
        <w:t>7 (</w:t>
      </w:r>
      <w:r w:rsidRPr="00445C94">
        <w:rPr>
          <w:b/>
          <w:bCs/>
        </w:rPr>
        <w:t>1-5</w:t>
      </w:r>
      <w:r w:rsidRPr="00445C94">
        <w:t>); Thomas 1988</w:t>
      </w:r>
      <w:r w:rsidR="00445C94">
        <w:t>b, I, 68-75; Perkell 1989, 149-50</w:t>
      </w:r>
      <w:r w:rsidRPr="00445C94">
        <w:t xml:space="preserve"> (</w:t>
      </w:r>
      <w:r w:rsidRPr="00445C94">
        <w:rPr>
          <w:b/>
          <w:bCs/>
        </w:rPr>
        <w:t>24-39</w:t>
      </w:r>
      <w:r w:rsidRPr="00445C94">
        <w:t>); Delvigo 1990; Mynors 1990, 1-10; Glei 1991, 61-66; Gros 1993 (</w:t>
      </w:r>
      <w:r w:rsidRPr="00445C94">
        <w:rPr>
          <w:b/>
        </w:rPr>
        <w:t>34</w:t>
      </w:r>
      <w:r w:rsidR="00445C94">
        <w:t>); Horsfall 1995b, 99-100; Thomas 1995, 205-</w:t>
      </w:r>
      <w:r w:rsidRPr="00445C94">
        <w:t>9 (</w:t>
      </w:r>
      <w:r w:rsidRPr="00445C94">
        <w:rPr>
          <w:b/>
          <w:bCs/>
        </w:rPr>
        <w:t>7-9</w:t>
      </w:r>
      <w:r w:rsidR="00445C94">
        <w:t>); Dalzell 1996, 113-14; O’Hara 1996, 253-4</w:t>
      </w:r>
      <w:r w:rsidRPr="00445C94">
        <w:t xml:space="preserve"> (</w:t>
      </w:r>
      <w:r w:rsidR="00897FF2">
        <w:rPr>
          <w:b/>
          <w:bCs/>
        </w:rPr>
        <w:t>7-8. 11. 14-15</w:t>
      </w:r>
      <w:r w:rsidR="00E269DE">
        <w:rPr>
          <w:b/>
          <w:bCs/>
        </w:rPr>
        <w:t>.</w:t>
      </w:r>
      <w:r w:rsidRPr="00445C94">
        <w:rPr>
          <w:b/>
          <w:bCs/>
        </w:rPr>
        <w:t xml:space="preserve"> 17</w:t>
      </w:r>
      <w:r w:rsidR="00897FF2">
        <w:rPr>
          <w:b/>
          <w:bCs/>
        </w:rPr>
        <w:t>-18</w:t>
      </w:r>
      <w:r w:rsidR="00445C94">
        <w:t>); Batstone 1997, 130-3; Jenkyns 1998, 323-</w:t>
      </w:r>
      <w:r w:rsidRPr="00445C94">
        <w:t xml:space="preserve">31; Gale 2000, 24-32. </w:t>
      </w:r>
      <w:r w:rsidR="00445C94" w:rsidRPr="00445C94">
        <w:t>160; A.</w:t>
      </w:r>
      <w:r w:rsidRPr="00445C94">
        <w:t xml:space="preserve">Hardie 2002, 176-84; </w:t>
      </w:r>
      <w:r w:rsidR="00BA6230" w:rsidRPr="00445C94">
        <w:t>Maleuvre 2005 (</w:t>
      </w:r>
      <w:r w:rsidR="00BA6230" w:rsidRPr="00445C94">
        <w:rPr>
          <w:b/>
        </w:rPr>
        <w:t>47-9</w:t>
      </w:r>
      <w:r w:rsidR="00BA6230" w:rsidRPr="00445C94">
        <w:t xml:space="preserve">); </w:t>
      </w:r>
      <w:r w:rsidR="00555780" w:rsidRPr="00445C94">
        <w:t xml:space="preserve">Nappa 2005, 23-33; </w:t>
      </w:r>
      <w:r w:rsidR="008054CF" w:rsidRPr="00445C94">
        <w:t>Peraki-Kyriakidou 2006 (</w:t>
      </w:r>
      <w:r w:rsidR="008054CF" w:rsidRPr="00445C94">
        <w:rPr>
          <w:b/>
        </w:rPr>
        <w:t>1-23</w:t>
      </w:r>
      <w:r w:rsidR="008054CF" w:rsidRPr="00445C94">
        <w:t xml:space="preserve">); </w:t>
      </w:r>
      <w:r w:rsidR="00DE3024" w:rsidRPr="00445C94">
        <w:t>Cadili 2007 (</w:t>
      </w:r>
      <w:r w:rsidR="00DE3024" w:rsidRPr="00445C94">
        <w:rPr>
          <w:b/>
        </w:rPr>
        <w:t>20</w:t>
      </w:r>
      <w:r w:rsidR="00DE3024" w:rsidRPr="00445C94">
        <w:t xml:space="preserve">); </w:t>
      </w:r>
      <w:r w:rsidR="002D22BB" w:rsidRPr="00445C94">
        <w:t>Doyen 2007 (</w:t>
      </w:r>
      <w:r w:rsidR="002D22BB" w:rsidRPr="00445C94">
        <w:rPr>
          <w:b/>
        </w:rPr>
        <w:t>12-14</w:t>
      </w:r>
      <w:r w:rsidR="002D22BB" w:rsidRPr="00445C94">
        <w:t xml:space="preserve">); </w:t>
      </w:r>
      <w:r w:rsidR="00146CFE" w:rsidRPr="00445C94">
        <w:t>Katz 2008 (</w:t>
      </w:r>
      <w:r w:rsidR="00146CFE" w:rsidRPr="00445C94">
        <w:rPr>
          <w:b/>
        </w:rPr>
        <w:t>1-2</w:t>
      </w:r>
      <w:r w:rsidR="00146CFE" w:rsidRPr="00445C94">
        <w:t xml:space="preserve">); </w:t>
      </w:r>
      <w:r w:rsidR="00E14B32" w:rsidRPr="00445C94">
        <w:t>Lewis 2008 (</w:t>
      </w:r>
      <w:r w:rsidR="00E14B32" w:rsidRPr="00445C94">
        <w:rPr>
          <w:b/>
        </w:rPr>
        <w:t>32-5</w:t>
      </w:r>
      <w:r w:rsidR="00E14B32" w:rsidRPr="00445C94">
        <w:t xml:space="preserve">); </w:t>
      </w:r>
      <w:r w:rsidR="00BB6EE9" w:rsidRPr="00445C94">
        <w:t xml:space="preserve">Nelis/Nelis-Clément 2011; </w:t>
      </w:r>
      <w:r w:rsidR="001F4F24" w:rsidRPr="00445C94">
        <w:t>Audano 2012 (</w:t>
      </w:r>
      <w:r w:rsidR="001F4F24" w:rsidRPr="00445C94">
        <w:rPr>
          <w:b/>
        </w:rPr>
        <w:t>133-4. 145</w:t>
      </w:r>
      <w:r w:rsidR="001F4F24" w:rsidRPr="00445C94">
        <w:t>)</w:t>
      </w:r>
    </w:p>
    <w:p w:rsidR="004A4C8C" w:rsidRPr="00445C94" w:rsidRDefault="004A4C8C" w:rsidP="000A7088">
      <w:pPr>
        <w:ind w:left="284" w:hanging="284"/>
        <w:jc w:val="both"/>
        <w:rPr>
          <w:bCs/>
        </w:rPr>
      </w:pPr>
      <w:r w:rsidRPr="00816207">
        <w:rPr>
          <w:b/>
        </w:rPr>
        <w:t xml:space="preserve">43-70 </w:t>
      </w:r>
      <w:r w:rsidR="00445C94">
        <w:rPr>
          <w:bCs/>
        </w:rPr>
        <w:t>Büchner 1955, 1268-70=246-</w:t>
      </w:r>
      <w:r w:rsidR="00E269DE">
        <w:rPr>
          <w:bCs/>
        </w:rPr>
        <w:t>8; Klingner 1963, 25-8=</w:t>
      </w:r>
      <w:r w:rsidRPr="00816207">
        <w:rPr>
          <w:bCs/>
        </w:rPr>
        <w:t>1967, 192-4; Frentz 1967, 39-46 (</w:t>
      </w:r>
      <w:r w:rsidR="00E269DE">
        <w:rPr>
          <w:b/>
        </w:rPr>
        <w:t>60-</w:t>
      </w:r>
      <w:r w:rsidRPr="00816207">
        <w:rPr>
          <w:b/>
        </w:rPr>
        <w:t>3</w:t>
      </w:r>
      <w:r w:rsidR="00616C10">
        <w:rPr>
          <w:bCs/>
        </w:rPr>
        <w:t>); Wilkinson 1969, 76-7.</w:t>
      </w:r>
      <w:r w:rsidRPr="00816207">
        <w:rPr>
          <w:bCs/>
        </w:rPr>
        <w:t xml:space="preserve"> </w:t>
      </w:r>
      <w:r w:rsidR="00445C94" w:rsidRPr="00616C10">
        <w:rPr>
          <w:bCs/>
        </w:rPr>
        <w:t>226-228; Kettemann 1977, 43-4</w:t>
      </w:r>
      <w:r w:rsidRPr="00616C10">
        <w:rPr>
          <w:bCs/>
        </w:rPr>
        <w:t xml:space="preserve"> (</w:t>
      </w:r>
      <w:r w:rsidR="00897FF2" w:rsidRPr="00616C10">
        <w:rPr>
          <w:b/>
        </w:rPr>
        <w:t>60-</w:t>
      </w:r>
      <w:r w:rsidRPr="00616C10">
        <w:rPr>
          <w:b/>
        </w:rPr>
        <w:t>3</w:t>
      </w:r>
      <w:r w:rsidRPr="00616C10">
        <w:rPr>
          <w:bCs/>
        </w:rPr>
        <w:t>); Putnam 1979, 26-30</w:t>
      </w:r>
      <w:r w:rsidR="00445C94" w:rsidRPr="00616C10">
        <w:rPr>
          <w:bCs/>
        </w:rPr>
        <w:t>; Miles 1980, 70-4; Pridik 1980, 503-4</w:t>
      </w:r>
      <w:r w:rsidRPr="00616C10">
        <w:rPr>
          <w:bCs/>
        </w:rPr>
        <w:t xml:space="preserve">; Spofford 1981, 13-17; </w:t>
      </w:r>
      <w:r w:rsidRPr="00616C10">
        <w:t xml:space="preserve">Erren 1985-2003, </w:t>
      </w:r>
      <w:r w:rsidR="00F42C86">
        <w:t xml:space="preserve">2, </w:t>
      </w:r>
      <w:r w:rsidRPr="00616C10">
        <w:t xml:space="preserve">45-58; </w:t>
      </w:r>
      <w:r w:rsidR="00445C94" w:rsidRPr="00616C10">
        <w:rPr>
          <w:bCs/>
        </w:rPr>
        <w:t>Ross 1987, 40-5; Batstone 1988, 238-</w:t>
      </w:r>
      <w:r w:rsidRPr="00616C10">
        <w:rPr>
          <w:bCs/>
        </w:rPr>
        <w:t>42 (</w:t>
      </w:r>
      <w:r w:rsidR="00897FF2" w:rsidRPr="00616C10">
        <w:rPr>
          <w:b/>
        </w:rPr>
        <w:t>43-</w:t>
      </w:r>
      <w:r w:rsidRPr="00616C10">
        <w:rPr>
          <w:b/>
        </w:rPr>
        <w:t>6</w:t>
      </w:r>
      <w:r w:rsidRPr="00616C10">
        <w:rPr>
          <w:bCs/>
        </w:rPr>
        <w:t>); Thomas 1988b, I, 76-9; Mynors 1</w:t>
      </w:r>
      <w:r w:rsidR="00445C94" w:rsidRPr="00616C10">
        <w:rPr>
          <w:bCs/>
        </w:rPr>
        <w:t>990, 10-15; Farrell 1991, 136-9; S.</w:t>
      </w:r>
      <w:r w:rsidRPr="00616C10">
        <w:rPr>
          <w:bCs/>
        </w:rPr>
        <w:t>Schäfer</w:t>
      </w:r>
      <w:r w:rsidR="00445C94" w:rsidRPr="00616C10">
        <w:rPr>
          <w:bCs/>
        </w:rPr>
        <w:t xml:space="preserve"> 1996, 13-16; O’Hara 1996, 254-5</w:t>
      </w:r>
      <w:r w:rsidRPr="00616C10">
        <w:rPr>
          <w:bCs/>
        </w:rPr>
        <w:t xml:space="preserve"> (</w:t>
      </w:r>
      <w:r w:rsidR="00897FF2" w:rsidRPr="00616C10">
        <w:rPr>
          <w:b/>
        </w:rPr>
        <w:t>56-</w:t>
      </w:r>
      <w:r w:rsidRPr="00616C10">
        <w:rPr>
          <w:b/>
        </w:rPr>
        <w:t xml:space="preserve">9. </w:t>
      </w:r>
      <w:r w:rsidRPr="00445C94">
        <w:rPr>
          <w:b/>
        </w:rPr>
        <w:t>62</w:t>
      </w:r>
      <w:r w:rsidR="00897FF2">
        <w:rPr>
          <w:b/>
        </w:rPr>
        <w:t>-3</w:t>
      </w:r>
      <w:r w:rsidR="00445C94" w:rsidRPr="00445C94">
        <w:rPr>
          <w:bCs/>
        </w:rPr>
        <w:t>);</w:t>
      </w:r>
      <w:r w:rsidR="00E269DE">
        <w:rPr>
          <w:bCs/>
        </w:rPr>
        <w:t xml:space="preserve"> </w:t>
      </w:r>
      <w:r w:rsidR="00445C94" w:rsidRPr="00445C94">
        <w:rPr>
          <w:bCs/>
        </w:rPr>
        <w:t>Bat</w:t>
      </w:r>
      <w:r w:rsidR="00445C94" w:rsidRPr="00445C94">
        <w:rPr>
          <w:bCs/>
        </w:rPr>
        <w:t>s</w:t>
      </w:r>
      <w:r w:rsidR="00445C94" w:rsidRPr="00445C94">
        <w:rPr>
          <w:bCs/>
        </w:rPr>
        <w:t>tone 1997, 136-7</w:t>
      </w:r>
      <w:r w:rsidRPr="00445C94">
        <w:rPr>
          <w:bCs/>
        </w:rPr>
        <w:t xml:space="preserve"> (</w:t>
      </w:r>
      <w:r w:rsidR="00897FF2">
        <w:rPr>
          <w:b/>
        </w:rPr>
        <w:t>47-</w:t>
      </w:r>
      <w:r w:rsidRPr="00445C94">
        <w:rPr>
          <w:b/>
        </w:rPr>
        <w:t>9</w:t>
      </w:r>
      <w:r w:rsidRPr="00445C94">
        <w:rPr>
          <w:bCs/>
        </w:rPr>
        <w:t>); Cr</w:t>
      </w:r>
      <w:r w:rsidR="00445C94" w:rsidRPr="00445C94">
        <w:rPr>
          <w:bCs/>
        </w:rPr>
        <w:t>amer 1998, 5-15; Gale 2000, 59-60.</w:t>
      </w:r>
      <w:r w:rsidRPr="00445C94">
        <w:rPr>
          <w:bCs/>
        </w:rPr>
        <w:t xml:space="preserve"> 117 (</w:t>
      </w:r>
      <w:r w:rsidR="00897FF2">
        <w:rPr>
          <w:b/>
        </w:rPr>
        <w:t>61-</w:t>
      </w:r>
      <w:r w:rsidRPr="00445C94">
        <w:rPr>
          <w:b/>
        </w:rPr>
        <w:t>3</w:t>
      </w:r>
      <w:r w:rsidR="00445C94">
        <w:rPr>
          <w:bCs/>
        </w:rPr>
        <w:t>).160-1. 201-</w:t>
      </w:r>
      <w:r w:rsidRPr="00445C94">
        <w:rPr>
          <w:bCs/>
        </w:rPr>
        <w:t>6; Nappa 2002</w:t>
      </w:r>
      <w:r w:rsidR="00117650">
        <w:rPr>
          <w:bCs/>
        </w:rPr>
        <w:t>a</w:t>
      </w:r>
      <w:r w:rsidRPr="00445C94">
        <w:rPr>
          <w:bCs/>
        </w:rPr>
        <w:t xml:space="preserve"> (</w:t>
      </w:r>
      <w:r w:rsidR="00897FF2">
        <w:rPr>
          <w:b/>
        </w:rPr>
        <w:t>61-</w:t>
      </w:r>
      <w:r w:rsidRPr="00445C94">
        <w:rPr>
          <w:b/>
        </w:rPr>
        <w:t>3</w:t>
      </w:r>
      <w:r w:rsidR="00445C94">
        <w:rPr>
          <w:bCs/>
        </w:rPr>
        <w:t>)</w:t>
      </w:r>
    </w:p>
    <w:p w:rsidR="004A4C8C" w:rsidRPr="004305B5" w:rsidRDefault="004A4C8C" w:rsidP="000A7088">
      <w:pPr>
        <w:ind w:left="284" w:hanging="284"/>
        <w:jc w:val="both"/>
        <w:rPr>
          <w:lang w:val="en-US"/>
        </w:rPr>
      </w:pPr>
      <w:r w:rsidRPr="00445C94">
        <w:rPr>
          <w:b/>
        </w:rPr>
        <w:t xml:space="preserve">71-99 </w:t>
      </w:r>
      <w:r w:rsidRPr="00445C94">
        <w:rPr>
          <w:bCs/>
        </w:rPr>
        <w:t>Büch</w:t>
      </w:r>
      <w:r w:rsidRPr="003219B4">
        <w:rPr>
          <w:bCs/>
        </w:rPr>
        <w:t>ner 1955, 1270=248; Klingner 1963, 28-30</w:t>
      </w:r>
      <w:r w:rsidR="00E269DE">
        <w:rPr>
          <w:bCs/>
        </w:rPr>
        <w:t>=</w:t>
      </w:r>
      <w:r w:rsidR="00445C94">
        <w:rPr>
          <w:bCs/>
        </w:rPr>
        <w:t>1967, 194-5; Otis 1963, 155-6</w:t>
      </w:r>
      <w:r w:rsidRPr="003219B4">
        <w:rPr>
          <w:bCs/>
        </w:rPr>
        <w:t>; Wi</w:t>
      </w:r>
      <w:r w:rsidRPr="003219B4">
        <w:rPr>
          <w:bCs/>
        </w:rPr>
        <w:t>l</w:t>
      </w:r>
      <w:r w:rsidR="00445C94">
        <w:rPr>
          <w:bCs/>
        </w:rPr>
        <w:t>kinson 1969, 77-8. 200-</w:t>
      </w:r>
      <w:r w:rsidRPr="003219B4">
        <w:rPr>
          <w:bCs/>
        </w:rPr>
        <w:t>2 (</w:t>
      </w:r>
      <w:r w:rsidRPr="003219B4">
        <w:rPr>
          <w:b/>
        </w:rPr>
        <w:t>71-93</w:t>
      </w:r>
      <w:r w:rsidR="00445C94">
        <w:rPr>
          <w:bCs/>
        </w:rPr>
        <w:t>). 229-30</w:t>
      </w:r>
      <w:r w:rsidRPr="003219B4">
        <w:rPr>
          <w:bCs/>
        </w:rPr>
        <w:t xml:space="preserve"> (</w:t>
      </w:r>
      <w:r w:rsidR="00897FF2">
        <w:rPr>
          <w:b/>
        </w:rPr>
        <w:t>94-</w:t>
      </w:r>
      <w:r w:rsidRPr="003219B4">
        <w:rPr>
          <w:b/>
        </w:rPr>
        <w:t>9</w:t>
      </w:r>
      <w:r w:rsidRPr="003219B4">
        <w:rPr>
          <w:bCs/>
        </w:rPr>
        <w:t>); Put</w:t>
      </w:r>
      <w:r w:rsidR="00445C94">
        <w:rPr>
          <w:bCs/>
        </w:rPr>
        <w:t>nam 1979, 30-1; Miles 1980, 74-</w:t>
      </w:r>
      <w:r w:rsidRPr="003219B4">
        <w:rPr>
          <w:bCs/>
        </w:rPr>
        <w:t>8; Pridik 1980, 504; Spofford 1981, 18-20 (</w:t>
      </w:r>
      <w:r w:rsidRPr="003219B4">
        <w:rPr>
          <w:b/>
        </w:rPr>
        <w:t>84-99</w:t>
      </w:r>
      <w:r w:rsidRPr="003219B4">
        <w:rPr>
          <w:bCs/>
        </w:rPr>
        <w:t xml:space="preserve">); </w:t>
      </w:r>
      <w:r w:rsidRPr="003219B4">
        <w:t>Pigeaud 1982 (</w:t>
      </w:r>
      <w:r w:rsidRPr="003219B4">
        <w:rPr>
          <w:b/>
        </w:rPr>
        <w:t>84-93</w:t>
      </w:r>
      <w:r w:rsidRPr="003219B4">
        <w:t>); Erren 1</w:t>
      </w:r>
      <w:r w:rsidR="00445C94">
        <w:t xml:space="preserve">985-2003, </w:t>
      </w:r>
      <w:r w:rsidR="00F42C86">
        <w:t xml:space="preserve">2, </w:t>
      </w:r>
      <w:r w:rsidR="00445C94">
        <w:t>59-71; Ross 1987, 45-</w:t>
      </w:r>
      <w:r w:rsidRPr="003219B4">
        <w:t>7; Thomas 1988</w:t>
      </w:r>
      <w:r w:rsidR="00445C94">
        <w:t>b, I, 79-83; Perkell 1989, 167-</w:t>
      </w:r>
      <w:r w:rsidRPr="003219B4">
        <w:t>72 (</w:t>
      </w:r>
      <w:r w:rsidRPr="003219B4">
        <w:rPr>
          <w:b/>
          <w:bCs/>
        </w:rPr>
        <w:t>84-93</w:t>
      </w:r>
      <w:r w:rsidRPr="003219B4">
        <w:t>); Mynors 1990, 16-21; Kraggerud 1994 (</w:t>
      </w:r>
      <w:r w:rsidRPr="003219B4">
        <w:rPr>
          <w:b/>
        </w:rPr>
        <w:t>83, 102</w:t>
      </w:r>
      <w:r w:rsidRPr="003219B4">
        <w:t>); O’Hara 1996, 255 (</w:t>
      </w:r>
      <w:r w:rsidRPr="003219B4">
        <w:rPr>
          <w:b/>
          <w:bCs/>
        </w:rPr>
        <w:t>75</w:t>
      </w:r>
      <w:r w:rsidR="00897FF2">
        <w:rPr>
          <w:b/>
          <w:bCs/>
        </w:rPr>
        <w:t>-6</w:t>
      </w:r>
      <w:r w:rsidR="00445C94">
        <w:t>); S.Schäfer 1996, 16-17</w:t>
      </w:r>
      <w:r w:rsidRPr="003219B4">
        <w:t>; Cramer 1998, 15-20; Heckel 1998, 24-35 (</w:t>
      </w:r>
      <w:r w:rsidR="00897FF2">
        <w:rPr>
          <w:b/>
          <w:bCs/>
        </w:rPr>
        <w:t>94-</w:t>
      </w:r>
      <w:r w:rsidRPr="003219B4">
        <w:rPr>
          <w:b/>
          <w:bCs/>
        </w:rPr>
        <w:t>9</w:t>
      </w:r>
      <w:r w:rsidR="00445C94">
        <w:t xml:space="preserve">); Gale 2000, 60. </w:t>
      </w:r>
      <w:r w:rsidR="00445C94" w:rsidRPr="004305B5">
        <w:rPr>
          <w:lang w:val="en-US"/>
        </w:rPr>
        <w:t>160-1 252-3</w:t>
      </w:r>
    </w:p>
    <w:p w:rsidR="004A4C8C" w:rsidRPr="009D405A" w:rsidRDefault="0080187E" w:rsidP="000A7088">
      <w:pPr>
        <w:ind w:left="284" w:hanging="284"/>
        <w:jc w:val="both"/>
        <w:rPr>
          <w:bCs/>
          <w:lang w:val="en-US"/>
        </w:rPr>
      </w:pPr>
      <w:r>
        <w:rPr>
          <w:b/>
          <w:lang w:val="en-US"/>
        </w:rPr>
        <w:t>100-</w:t>
      </w:r>
      <w:r w:rsidR="004A4C8C" w:rsidRPr="00445C94">
        <w:rPr>
          <w:b/>
          <w:lang w:val="en-US"/>
        </w:rPr>
        <w:t xml:space="preserve">17 </w:t>
      </w:r>
      <w:r w:rsidR="00EE1163">
        <w:rPr>
          <w:bCs/>
          <w:lang w:val="en-US"/>
        </w:rPr>
        <w:t>Büchner</w:t>
      </w:r>
      <w:r w:rsidR="004A4C8C" w:rsidRPr="00445C94">
        <w:rPr>
          <w:bCs/>
          <w:lang w:val="en-US"/>
        </w:rPr>
        <w:t xml:space="preserve"> 195</w:t>
      </w:r>
      <w:r w:rsidR="00445C94" w:rsidRPr="00445C94">
        <w:rPr>
          <w:bCs/>
          <w:lang w:val="en-US"/>
        </w:rPr>
        <w:t>5, 1271=249; Klingner 1963, 30-1</w:t>
      </w:r>
      <w:r w:rsidR="00E269DE">
        <w:rPr>
          <w:bCs/>
          <w:lang w:val="en-US"/>
        </w:rPr>
        <w:t>=</w:t>
      </w:r>
      <w:r w:rsidR="00445C94" w:rsidRPr="00445C94">
        <w:rPr>
          <w:bCs/>
          <w:lang w:val="en-US"/>
        </w:rPr>
        <w:t>1967, 196-7; Wilkinson 1969, 77-8.</w:t>
      </w:r>
      <w:r w:rsidR="00445C94">
        <w:rPr>
          <w:bCs/>
          <w:lang w:val="en-US"/>
        </w:rPr>
        <w:t xml:space="preserve"> 230-1; Putnam 1979, 31-2; Miles 1980, 76-7</w:t>
      </w:r>
      <w:r w:rsidR="004A4C8C" w:rsidRPr="00445C94">
        <w:rPr>
          <w:bCs/>
          <w:lang w:val="en-US"/>
        </w:rPr>
        <w:t xml:space="preserve">; Pridik 1980, 504; </w:t>
      </w:r>
      <w:r w:rsidR="00445C94">
        <w:rPr>
          <w:lang w:val="en-US"/>
        </w:rPr>
        <w:t xml:space="preserve">Erren 1985-2003, </w:t>
      </w:r>
      <w:r w:rsidR="00F42C86">
        <w:rPr>
          <w:lang w:val="en-US"/>
        </w:rPr>
        <w:t xml:space="preserve">2, </w:t>
      </w:r>
      <w:r w:rsidR="00445C94">
        <w:rPr>
          <w:lang w:val="en-US"/>
        </w:rPr>
        <w:t>72-</w:t>
      </w:r>
      <w:r w:rsidR="004A4C8C" w:rsidRPr="00445C94">
        <w:rPr>
          <w:lang w:val="en-US"/>
        </w:rPr>
        <w:t xml:space="preserve">8; </w:t>
      </w:r>
      <w:r w:rsidR="00445C94">
        <w:rPr>
          <w:bCs/>
          <w:lang w:val="en-US"/>
        </w:rPr>
        <w:t>Thomas 1986b, 178-9</w:t>
      </w:r>
      <w:r w:rsidR="004A4C8C" w:rsidRPr="00445C94">
        <w:rPr>
          <w:bCs/>
          <w:lang w:val="en-US"/>
        </w:rPr>
        <w:t xml:space="preserve"> </w:t>
      </w:r>
      <w:r w:rsidR="004A4C8C" w:rsidRPr="003219B4">
        <w:rPr>
          <w:bCs/>
          <w:lang w:val="en-GB"/>
        </w:rPr>
        <w:t>(</w:t>
      </w:r>
      <w:r w:rsidR="00897FF2">
        <w:rPr>
          <w:b/>
          <w:lang w:val="en-GB"/>
        </w:rPr>
        <w:t>104-</w:t>
      </w:r>
      <w:r w:rsidR="004A4C8C" w:rsidRPr="003219B4">
        <w:rPr>
          <w:b/>
          <w:lang w:val="en-GB"/>
        </w:rPr>
        <w:t>10</w:t>
      </w:r>
      <w:r w:rsidR="004A4C8C" w:rsidRPr="003219B4">
        <w:rPr>
          <w:bCs/>
          <w:lang w:val="en-GB"/>
        </w:rPr>
        <w:t>); Ross 19</w:t>
      </w:r>
      <w:r w:rsidR="00445C94">
        <w:rPr>
          <w:bCs/>
          <w:lang w:val="en-GB"/>
        </w:rPr>
        <w:t>87, 47-54; Thomas 1988b, I, 83-6; Mynors 1990, 21-5; Farrell 1991, 211-</w:t>
      </w:r>
      <w:r w:rsidR="004A4C8C" w:rsidRPr="003219B4">
        <w:rPr>
          <w:bCs/>
          <w:lang w:val="en-GB"/>
        </w:rPr>
        <w:t>13 (</w:t>
      </w:r>
      <w:r w:rsidR="00897FF2">
        <w:rPr>
          <w:b/>
          <w:lang w:val="en-GB"/>
        </w:rPr>
        <w:t>104-</w:t>
      </w:r>
      <w:r w:rsidR="004A4C8C" w:rsidRPr="003219B4">
        <w:rPr>
          <w:b/>
          <w:lang w:val="en-GB"/>
        </w:rPr>
        <w:t>10</w:t>
      </w:r>
      <w:r w:rsidR="004A4C8C" w:rsidRPr="003219B4">
        <w:rPr>
          <w:bCs/>
          <w:lang w:val="en-GB"/>
        </w:rPr>
        <w:t>); Thomas 1995, 202 (</w:t>
      </w:r>
      <w:r w:rsidR="00897FF2">
        <w:rPr>
          <w:b/>
          <w:lang w:val="en-GB"/>
        </w:rPr>
        <w:t>100-</w:t>
      </w:r>
      <w:r w:rsidR="004A4C8C" w:rsidRPr="003219B4">
        <w:rPr>
          <w:b/>
          <w:lang w:val="en-GB"/>
        </w:rPr>
        <w:t>2</w:t>
      </w:r>
      <w:r w:rsidR="004A4C8C" w:rsidRPr="003219B4">
        <w:rPr>
          <w:bCs/>
          <w:lang w:val="en-GB"/>
        </w:rPr>
        <w:t>); O’Hara 1996, 256 (</w:t>
      </w:r>
      <w:r w:rsidR="004A4C8C" w:rsidRPr="003219B4">
        <w:rPr>
          <w:b/>
          <w:lang w:val="en-GB"/>
        </w:rPr>
        <w:t xml:space="preserve">103. </w:t>
      </w:r>
      <w:r w:rsidR="00897FF2">
        <w:rPr>
          <w:b/>
          <w:lang w:val="en-US"/>
        </w:rPr>
        <w:t>109-</w:t>
      </w:r>
      <w:r w:rsidR="004A4C8C" w:rsidRPr="009D405A">
        <w:rPr>
          <w:b/>
          <w:lang w:val="en-US"/>
        </w:rPr>
        <w:t>12</w:t>
      </w:r>
      <w:r w:rsidR="004A4C8C" w:rsidRPr="009D405A">
        <w:rPr>
          <w:bCs/>
          <w:lang w:val="en-US"/>
        </w:rPr>
        <w:t>); Cramer 1998, 15-20; Heckel 1998, 35-42 (</w:t>
      </w:r>
      <w:r w:rsidR="00897FF2">
        <w:rPr>
          <w:b/>
          <w:lang w:val="en-US"/>
        </w:rPr>
        <w:t>104-</w:t>
      </w:r>
      <w:r w:rsidR="004A4C8C" w:rsidRPr="009D405A">
        <w:rPr>
          <w:b/>
          <w:lang w:val="en-US"/>
        </w:rPr>
        <w:t>17</w:t>
      </w:r>
      <w:r w:rsidR="00445C94">
        <w:rPr>
          <w:bCs/>
          <w:lang w:val="en-US"/>
        </w:rPr>
        <w:t>); Gale 2000, 60-1. 160-1. 252-</w:t>
      </w:r>
      <w:r w:rsidR="004A4C8C" w:rsidRPr="009D405A">
        <w:rPr>
          <w:bCs/>
          <w:lang w:val="en-US"/>
        </w:rPr>
        <w:t>4</w:t>
      </w:r>
    </w:p>
    <w:p w:rsidR="004A4C8C" w:rsidRPr="00897FF2" w:rsidRDefault="0080187E" w:rsidP="000A7088">
      <w:pPr>
        <w:ind w:left="284" w:hanging="284"/>
        <w:jc w:val="both"/>
        <w:rPr>
          <w:bCs/>
          <w:lang w:val="en-GB"/>
        </w:rPr>
      </w:pPr>
      <w:r>
        <w:rPr>
          <w:b/>
          <w:lang w:val="en-US"/>
        </w:rPr>
        <w:t>118-</w:t>
      </w:r>
      <w:r w:rsidR="004A4C8C" w:rsidRPr="009D405A">
        <w:rPr>
          <w:b/>
          <w:lang w:val="en-US"/>
        </w:rPr>
        <w:t xml:space="preserve">59 </w:t>
      </w:r>
      <w:r w:rsidR="004A4C8C" w:rsidRPr="009D405A">
        <w:rPr>
          <w:lang w:val="en-US"/>
        </w:rPr>
        <w:t xml:space="preserve">Altevogt 1952; </w:t>
      </w:r>
      <w:r w:rsidR="00EE1163">
        <w:rPr>
          <w:bCs/>
          <w:lang w:val="en-US"/>
        </w:rPr>
        <w:t>Büchner</w:t>
      </w:r>
      <w:r w:rsidR="00445C94">
        <w:rPr>
          <w:bCs/>
          <w:lang w:val="en-US"/>
        </w:rPr>
        <w:t xml:space="preserve"> 1955, 1271-73=249-</w:t>
      </w:r>
      <w:r w:rsidR="004A4C8C" w:rsidRPr="009D405A">
        <w:rPr>
          <w:bCs/>
          <w:lang w:val="en-US"/>
        </w:rPr>
        <w:t xml:space="preserve">51; La Penna 1962, 32-5; </w:t>
      </w:r>
      <w:r w:rsidR="00E269DE">
        <w:rPr>
          <w:lang w:val="en-US"/>
        </w:rPr>
        <w:t>Klingner 1963, 31-41=</w:t>
      </w:r>
      <w:r w:rsidR="00445C94">
        <w:rPr>
          <w:lang w:val="en-US"/>
        </w:rPr>
        <w:t>1967, 197-204; Otis 1963, 156-</w:t>
      </w:r>
      <w:r w:rsidR="004A4C8C" w:rsidRPr="009D405A">
        <w:rPr>
          <w:lang w:val="en-US"/>
        </w:rPr>
        <w:t xml:space="preserve">8; </w:t>
      </w:r>
      <w:r w:rsidR="00E269DE" w:rsidRPr="009D405A">
        <w:rPr>
          <w:lang w:val="en-US"/>
        </w:rPr>
        <w:t>Reynen 1965;</w:t>
      </w:r>
      <w:r w:rsidR="00E269DE">
        <w:rPr>
          <w:lang w:val="en-US"/>
        </w:rPr>
        <w:t xml:space="preserve"> </w:t>
      </w:r>
      <w:r w:rsidR="004A4C8C" w:rsidRPr="009D405A">
        <w:rPr>
          <w:lang w:val="en-US"/>
        </w:rPr>
        <w:t xml:space="preserve">Steidle 1966; Drexler 1967; Frentz 1967, 47-54; Wilkinson 1969, </w:t>
      </w:r>
      <w:r w:rsidR="00445C94">
        <w:rPr>
          <w:lang w:val="en-US"/>
        </w:rPr>
        <w:t>78-9. 134-</w:t>
      </w:r>
      <w:r w:rsidR="004A4C8C" w:rsidRPr="009D405A">
        <w:rPr>
          <w:lang w:val="en-US"/>
        </w:rPr>
        <w:t>45; Effe 1971; Stehle 1974; Chevallier 1979 (</w:t>
      </w:r>
      <w:r w:rsidR="004A4C8C" w:rsidRPr="009D405A">
        <w:rPr>
          <w:b/>
          <w:lang w:val="en-US"/>
        </w:rPr>
        <w:t>146)</w:t>
      </w:r>
      <w:r w:rsidR="00445C94">
        <w:rPr>
          <w:lang w:val="en-US"/>
        </w:rPr>
        <w:t>; Putnam 1979, 32-6; Miles 1980, 78-87. 93-</w:t>
      </w:r>
      <w:r w:rsidR="004A4C8C" w:rsidRPr="009D405A">
        <w:rPr>
          <w:lang w:val="en-US"/>
        </w:rPr>
        <w:t>5; Pridik 1980, 504; Valeri Tomaszuk 1980; Catto 1981; Cova 1981 (</w:t>
      </w:r>
      <w:r w:rsidR="004A4C8C" w:rsidRPr="009D405A">
        <w:rPr>
          <w:b/>
          <w:lang w:val="en-US"/>
        </w:rPr>
        <w:t>145</w:t>
      </w:r>
      <w:r w:rsidR="00897FF2">
        <w:rPr>
          <w:b/>
          <w:lang w:val="en-US"/>
        </w:rPr>
        <w:t>-6</w:t>
      </w:r>
      <w:r w:rsidR="004A4C8C" w:rsidRPr="009D405A">
        <w:rPr>
          <w:lang w:val="en-US"/>
        </w:rPr>
        <w:t>); Campb</w:t>
      </w:r>
      <w:r w:rsidR="00445C94">
        <w:rPr>
          <w:lang w:val="en-US"/>
        </w:rPr>
        <w:t>ell 1982a; Fuhrmann 1983, 243-</w:t>
      </w:r>
      <w:r w:rsidR="004A4C8C" w:rsidRPr="009D405A">
        <w:rPr>
          <w:lang w:val="en-US"/>
        </w:rPr>
        <w:t xml:space="preserve">7; Erren 1985-2003, </w:t>
      </w:r>
      <w:r w:rsidR="00F42C86">
        <w:rPr>
          <w:lang w:val="en-US"/>
        </w:rPr>
        <w:t xml:space="preserve">2, </w:t>
      </w:r>
      <w:r w:rsidR="004A4C8C" w:rsidRPr="009D405A">
        <w:rPr>
          <w:lang w:val="en-US"/>
        </w:rPr>
        <w:t>79-107; Bilinski 1986; Catto 1986; Perkell 1986 (</w:t>
      </w:r>
      <w:r w:rsidR="00897FF2">
        <w:rPr>
          <w:b/>
          <w:lang w:val="en-US"/>
        </w:rPr>
        <w:t>121-</w:t>
      </w:r>
      <w:r w:rsidR="004A4C8C" w:rsidRPr="009D405A">
        <w:rPr>
          <w:b/>
          <w:lang w:val="en-US"/>
        </w:rPr>
        <w:t>46</w:t>
      </w:r>
      <w:r w:rsidR="004A4C8C" w:rsidRPr="009D405A">
        <w:rPr>
          <w:lang w:val="en-US"/>
        </w:rPr>
        <w:t>);</w:t>
      </w:r>
      <w:r w:rsidR="00445C94">
        <w:rPr>
          <w:lang w:val="en-US"/>
        </w:rPr>
        <w:t xml:space="preserve"> Stroh 1986; </w:t>
      </w:r>
      <w:r w:rsidR="00445C94">
        <w:rPr>
          <w:lang w:val="en-US"/>
        </w:rPr>
        <w:lastRenderedPageBreak/>
        <w:t>Thomas 1986b, 193-4</w:t>
      </w:r>
      <w:r w:rsidR="004A4C8C" w:rsidRPr="009D405A">
        <w:rPr>
          <w:lang w:val="en-US"/>
        </w:rPr>
        <w:t xml:space="preserve"> </w:t>
      </w:r>
      <w:r w:rsidR="004A4C8C" w:rsidRPr="003219B4">
        <w:rPr>
          <w:lang w:val="en-GB"/>
        </w:rPr>
        <w:t>(</w:t>
      </w:r>
      <w:r w:rsidR="004A4C8C" w:rsidRPr="003219B4">
        <w:rPr>
          <w:b/>
          <w:bCs/>
          <w:lang w:val="en-GB"/>
        </w:rPr>
        <w:t>138</w:t>
      </w:r>
      <w:r w:rsidR="00445C94">
        <w:rPr>
          <w:lang w:val="en-GB"/>
        </w:rPr>
        <w:t>); Ross 1987, 51-2. 79-81. 83-4; Smolenaars 1987, 402-3</w:t>
      </w:r>
      <w:r w:rsidR="004A4C8C" w:rsidRPr="003219B4">
        <w:rPr>
          <w:lang w:val="en-GB"/>
        </w:rPr>
        <w:t>; Thomas 1988b, I, 17. 87-95; Leono</w:t>
      </w:r>
      <w:r w:rsidR="00445C94">
        <w:rPr>
          <w:lang w:val="en-GB"/>
        </w:rPr>
        <w:t>tti 1989; Perkell 1989, 33. 53-4.</w:t>
      </w:r>
      <w:r w:rsidR="004A4C8C" w:rsidRPr="003219B4">
        <w:rPr>
          <w:lang w:val="en-GB"/>
        </w:rPr>
        <w:t xml:space="preserve"> 93-100; Mynors</w:t>
      </w:r>
      <w:r w:rsidR="00445C94">
        <w:rPr>
          <w:lang w:val="en-GB"/>
        </w:rPr>
        <w:t xml:space="preserve"> 1990, 25-33; Farrell 1991, 66-</w:t>
      </w:r>
      <w:r w:rsidR="004A4C8C" w:rsidRPr="003219B4">
        <w:rPr>
          <w:lang w:val="en-GB"/>
        </w:rPr>
        <w:t>9 (</w:t>
      </w:r>
      <w:r w:rsidR="004A4C8C" w:rsidRPr="003219B4">
        <w:rPr>
          <w:b/>
          <w:bCs/>
          <w:lang w:val="en-GB"/>
        </w:rPr>
        <w:t>158</w:t>
      </w:r>
      <w:r w:rsidR="00445C94">
        <w:rPr>
          <w:lang w:val="en-GB"/>
        </w:rPr>
        <w:t>). 144-6. 147-8. 150. 160. 180-4. 214-</w:t>
      </w:r>
      <w:r w:rsidR="004A4C8C" w:rsidRPr="003219B4">
        <w:rPr>
          <w:lang w:val="en-GB"/>
        </w:rPr>
        <w:t>16 (</w:t>
      </w:r>
      <w:r w:rsidR="004A4C8C" w:rsidRPr="003219B4">
        <w:rPr>
          <w:b/>
          <w:bCs/>
          <w:lang w:val="en-GB"/>
        </w:rPr>
        <w:t>138</w:t>
      </w:r>
      <w:r w:rsidR="00445C94">
        <w:rPr>
          <w:lang w:val="en-GB"/>
        </w:rPr>
        <w:t>); Glei 1991, 265-</w:t>
      </w:r>
      <w:r w:rsidR="004A4C8C" w:rsidRPr="003219B4">
        <w:rPr>
          <w:lang w:val="en-GB"/>
        </w:rPr>
        <w:t>8; Weber 1991 (</w:t>
      </w:r>
      <w:r w:rsidR="004A4C8C" w:rsidRPr="003219B4">
        <w:rPr>
          <w:b/>
          <w:lang w:val="en-GB"/>
        </w:rPr>
        <w:t>149</w:t>
      </w:r>
      <w:r w:rsidR="004A4C8C" w:rsidRPr="003219B4">
        <w:rPr>
          <w:lang w:val="en-GB"/>
        </w:rPr>
        <w:t>); Loupiac 1992; O’Hara 1992 (</w:t>
      </w:r>
      <w:r w:rsidR="004A4C8C" w:rsidRPr="003219B4">
        <w:rPr>
          <w:b/>
          <w:lang w:val="en-GB"/>
        </w:rPr>
        <w:t>137</w:t>
      </w:r>
      <w:r>
        <w:rPr>
          <w:b/>
          <w:lang w:val="en-GB"/>
        </w:rPr>
        <w:t>-8</w:t>
      </w:r>
      <w:r w:rsidR="004A4C8C" w:rsidRPr="003219B4">
        <w:rPr>
          <w:lang w:val="en-GB"/>
        </w:rPr>
        <w:t xml:space="preserve">); Jenkyns 1993a; </w:t>
      </w:r>
      <w:r w:rsidR="00D00406">
        <w:rPr>
          <w:lang w:val="en-GB"/>
        </w:rPr>
        <w:t xml:space="preserve">Munding 1993; </w:t>
      </w:r>
      <w:r w:rsidR="004A4C8C" w:rsidRPr="003219B4">
        <w:rPr>
          <w:lang w:val="en-GB"/>
        </w:rPr>
        <w:t>Camp</w:t>
      </w:r>
      <w:r w:rsidR="00445C94">
        <w:rPr>
          <w:lang w:val="en-GB"/>
        </w:rPr>
        <w:t>bell 1996; O’Hara 1996, 256-</w:t>
      </w:r>
      <w:r w:rsidR="004A4C8C" w:rsidRPr="003219B4">
        <w:rPr>
          <w:lang w:val="en-GB"/>
        </w:rPr>
        <w:t>9 (</w:t>
      </w:r>
      <w:r w:rsidR="004A4C8C" w:rsidRPr="003219B4">
        <w:rPr>
          <w:b/>
          <w:bCs/>
          <w:lang w:val="en-GB"/>
        </w:rPr>
        <w:t xml:space="preserve">123. </w:t>
      </w:r>
      <w:r w:rsidR="00897FF2" w:rsidRPr="00897FF2">
        <w:rPr>
          <w:b/>
          <w:bCs/>
          <w:lang w:val="en-GB"/>
        </w:rPr>
        <w:t>127-8.</w:t>
      </w:r>
      <w:r w:rsidR="00897FF2">
        <w:rPr>
          <w:b/>
          <w:bCs/>
          <w:lang w:val="en-GB"/>
        </w:rPr>
        <w:t xml:space="preserve"> 137-8.</w:t>
      </w:r>
      <w:r w:rsidR="004A4C8C" w:rsidRPr="00897FF2">
        <w:rPr>
          <w:b/>
          <w:bCs/>
          <w:lang w:val="en-GB"/>
        </w:rPr>
        <w:t xml:space="preserve"> 149</w:t>
      </w:r>
      <w:r w:rsidR="00445C94" w:rsidRPr="00897FF2">
        <w:rPr>
          <w:lang w:val="en-GB"/>
        </w:rPr>
        <w:t>); S.</w:t>
      </w:r>
      <w:r w:rsidR="004A4C8C" w:rsidRPr="00897FF2">
        <w:rPr>
          <w:lang w:val="en-GB"/>
        </w:rPr>
        <w:t>Schäfer 1996, 18-44; Toohey</w:t>
      </w:r>
      <w:r w:rsidR="00445C94" w:rsidRPr="00897FF2">
        <w:rPr>
          <w:lang w:val="en-GB"/>
        </w:rPr>
        <w:t xml:space="preserve"> 1996, 118; Batstone 1997, 137-8</w:t>
      </w:r>
      <w:r w:rsidR="004A4C8C" w:rsidRPr="00897FF2">
        <w:rPr>
          <w:lang w:val="en-GB"/>
        </w:rPr>
        <w:t>; Cramer 1998, 20-43; Heckel 1998, 42-55; Jen</w:t>
      </w:r>
      <w:r>
        <w:rPr>
          <w:lang w:val="en-GB"/>
        </w:rPr>
        <w:t>kyns 1998, 335-40. 678-</w:t>
      </w:r>
      <w:r w:rsidR="00445C94" w:rsidRPr="00897FF2">
        <w:rPr>
          <w:lang w:val="en-GB"/>
        </w:rPr>
        <w:t>84; Gale 2000, 61-</w:t>
      </w:r>
      <w:r w:rsidR="004A4C8C" w:rsidRPr="00897FF2">
        <w:rPr>
          <w:lang w:val="en-GB"/>
        </w:rPr>
        <w:t xml:space="preserve">7. </w:t>
      </w:r>
      <w:r w:rsidR="00445C94" w:rsidRPr="00897FF2">
        <w:rPr>
          <w:lang w:val="en-GB"/>
        </w:rPr>
        <w:t>161. 254-5</w:t>
      </w:r>
      <w:r w:rsidR="004A4C8C" w:rsidRPr="00897FF2">
        <w:rPr>
          <w:lang w:val="en-GB"/>
        </w:rPr>
        <w:t>; Loupiac 2002 (</w:t>
      </w:r>
      <w:r w:rsidR="004A4C8C" w:rsidRPr="00897FF2">
        <w:rPr>
          <w:b/>
          <w:bCs/>
          <w:lang w:val="en-GB"/>
        </w:rPr>
        <w:t>145</w:t>
      </w:r>
      <w:r w:rsidR="004A4C8C" w:rsidRPr="00897FF2">
        <w:rPr>
          <w:lang w:val="en-GB"/>
        </w:rPr>
        <w:t>); Perkell 2002, 18</w:t>
      </w:r>
      <w:r w:rsidR="0035467A" w:rsidRPr="00897FF2">
        <w:rPr>
          <w:lang w:val="en-GB"/>
        </w:rPr>
        <w:t>-23¸</w:t>
      </w:r>
      <w:r w:rsidR="00DF4D88" w:rsidRPr="00897FF2">
        <w:rPr>
          <w:lang w:val="en-GB"/>
        </w:rPr>
        <w:t xml:space="preserve"> Munding 2003 (</w:t>
      </w:r>
      <w:r w:rsidR="00DF4D88" w:rsidRPr="00897FF2">
        <w:rPr>
          <w:b/>
          <w:lang w:val="en-GB"/>
        </w:rPr>
        <w:t>121-46</w:t>
      </w:r>
      <w:r w:rsidR="00DF4D88" w:rsidRPr="00897FF2">
        <w:rPr>
          <w:lang w:val="en-GB"/>
        </w:rPr>
        <w:t xml:space="preserve">); </w:t>
      </w:r>
      <w:r w:rsidR="0035467A" w:rsidRPr="00897FF2">
        <w:rPr>
          <w:lang w:val="en-GB"/>
        </w:rPr>
        <w:t xml:space="preserve">Pintacuda 2003; Nappa </w:t>
      </w:r>
      <w:r w:rsidR="00555780" w:rsidRPr="00897FF2">
        <w:rPr>
          <w:lang w:val="en-GB"/>
        </w:rPr>
        <w:t>2005, 36-44</w:t>
      </w:r>
      <w:r w:rsidR="0035467A" w:rsidRPr="00897FF2">
        <w:rPr>
          <w:lang w:val="en-GB"/>
        </w:rPr>
        <w:t>; Herreros Ta</w:t>
      </w:r>
      <w:r w:rsidR="0035467A" w:rsidRPr="00897FF2">
        <w:rPr>
          <w:lang w:val="en-GB"/>
        </w:rPr>
        <w:t>b</w:t>
      </w:r>
      <w:r w:rsidR="0035467A" w:rsidRPr="00897FF2">
        <w:rPr>
          <w:lang w:val="en-GB"/>
        </w:rPr>
        <w:t>ernero 2007a</w:t>
      </w:r>
      <w:r w:rsidR="0051031E" w:rsidRPr="00897FF2">
        <w:rPr>
          <w:lang w:val="en-GB"/>
        </w:rPr>
        <w:t>; Taliercio 2012 (</w:t>
      </w:r>
      <w:r w:rsidR="00897FF2" w:rsidRPr="00897FF2">
        <w:rPr>
          <w:b/>
          <w:lang w:val="en-GB"/>
        </w:rPr>
        <w:t>121-</w:t>
      </w:r>
      <w:r w:rsidR="0051031E" w:rsidRPr="00897FF2">
        <w:rPr>
          <w:b/>
          <w:lang w:val="en-GB"/>
        </w:rPr>
        <w:t>46</w:t>
      </w:r>
      <w:r w:rsidR="0051031E" w:rsidRPr="00897FF2">
        <w:rPr>
          <w:lang w:val="en-GB"/>
        </w:rPr>
        <w:t>)</w:t>
      </w:r>
    </w:p>
    <w:p w:rsidR="004A4C8C" w:rsidRPr="00816207" w:rsidRDefault="0080187E" w:rsidP="000A7088">
      <w:pPr>
        <w:ind w:left="284" w:hanging="284"/>
        <w:jc w:val="both"/>
        <w:rPr>
          <w:lang w:val="en-US"/>
        </w:rPr>
      </w:pPr>
      <w:r>
        <w:rPr>
          <w:b/>
          <w:lang w:val="en-US"/>
        </w:rPr>
        <w:t>160-</w:t>
      </w:r>
      <w:r w:rsidR="004A4C8C" w:rsidRPr="00816207">
        <w:rPr>
          <w:b/>
          <w:lang w:val="en-US"/>
        </w:rPr>
        <w:t xml:space="preserve">75 </w:t>
      </w:r>
      <w:r w:rsidR="00EE1163">
        <w:rPr>
          <w:bCs/>
          <w:lang w:val="en-US"/>
        </w:rPr>
        <w:t>Büchner</w:t>
      </w:r>
      <w:r w:rsidR="004A4C8C" w:rsidRPr="00816207">
        <w:rPr>
          <w:bCs/>
          <w:lang w:val="en-US"/>
        </w:rPr>
        <w:t xml:space="preserve"> 19</w:t>
      </w:r>
      <w:r>
        <w:rPr>
          <w:bCs/>
          <w:lang w:val="en-US"/>
        </w:rPr>
        <w:t>55, 1273=251; Klingner 1963, 42=</w:t>
      </w:r>
      <w:r w:rsidR="004A4C8C" w:rsidRPr="00816207">
        <w:rPr>
          <w:bCs/>
          <w:lang w:val="en-US"/>
        </w:rPr>
        <w:t xml:space="preserve">1967, 205; Wilkinson 1969, 80. 232; </w:t>
      </w:r>
      <w:r w:rsidR="00445C94">
        <w:rPr>
          <w:lang w:val="en-US"/>
        </w:rPr>
        <w:t>Putnam 1979, 36-7</w:t>
      </w:r>
      <w:r w:rsidR="004A4C8C" w:rsidRPr="00816207">
        <w:rPr>
          <w:lang w:val="en-US"/>
        </w:rPr>
        <w:t>; Mi</w:t>
      </w:r>
      <w:r w:rsidR="00445C94">
        <w:rPr>
          <w:lang w:val="en-US"/>
        </w:rPr>
        <w:t>les 1980, 87; Pridik 1980, 504-5; Spofford 1981, 20-1</w:t>
      </w:r>
      <w:r w:rsidR="004A4C8C" w:rsidRPr="00816207">
        <w:rPr>
          <w:lang w:val="en-US"/>
        </w:rPr>
        <w:t>; Wilhelm 1982; Erren 19</w:t>
      </w:r>
      <w:r w:rsidR="00363417">
        <w:rPr>
          <w:lang w:val="en-US"/>
        </w:rPr>
        <w:t xml:space="preserve">85-2003, </w:t>
      </w:r>
      <w:r w:rsidR="00F42C86">
        <w:rPr>
          <w:lang w:val="en-US"/>
        </w:rPr>
        <w:t xml:space="preserve">2, </w:t>
      </w:r>
      <w:r w:rsidR="00363417">
        <w:rPr>
          <w:lang w:val="en-US"/>
        </w:rPr>
        <w:t>108-17; Ross 1987, 82-3; Thomas 1988b, I, 95-</w:t>
      </w:r>
      <w:r w:rsidR="004A4C8C" w:rsidRPr="00816207">
        <w:rPr>
          <w:lang w:val="en-US"/>
        </w:rPr>
        <w:t>8; Mynors 1990, 33</w:t>
      </w:r>
      <w:r w:rsidR="00363417">
        <w:rPr>
          <w:lang w:val="en-US"/>
        </w:rPr>
        <w:t>-9; Farrell 1991, 70-</w:t>
      </w:r>
      <w:r w:rsidR="004A4C8C" w:rsidRPr="00816207">
        <w:rPr>
          <w:lang w:val="en-US"/>
        </w:rPr>
        <w:t>7; De Grummond 1993; O’Hara 1996, 259 (</w:t>
      </w:r>
      <w:r w:rsidR="00897FF2">
        <w:rPr>
          <w:b/>
          <w:bCs/>
          <w:lang w:val="en-US"/>
        </w:rPr>
        <w:t>160-</w:t>
      </w:r>
      <w:r w:rsidR="004A4C8C" w:rsidRPr="00816207">
        <w:rPr>
          <w:b/>
          <w:bCs/>
          <w:lang w:val="en-US"/>
        </w:rPr>
        <w:t>62</w:t>
      </w:r>
      <w:r w:rsidR="004A4C8C" w:rsidRPr="00816207">
        <w:rPr>
          <w:lang w:val="en-US"/>
        </w:rPr>
        <w:t>); Cramer 1998, 25; Heckel 1998, 55-63; Henig/Collins 2001 (</w:t>
      </w:r>
      <w:r w:rsidR="00897FF2">
        <w:rPr>
          <w:b/>
          <w:bCs/>
          <w:lang w:val="en-US"/>
        </w:rPr>
        <w:t>169-</w:t>
      </w:r>
      <w:r w:rsidR="004A4C8C" w:rsidRPr="00816207">
        <w:rPr>
          <w:b/>
          <w:bCs/>
          <w:lang w:val="en-US"/>
        </w:rPr>
        <w:t>75</w:t>
      </w:r>
      <w:r w:rsidR="002044DF" w:rsidRPr="00816207">
        <w:rPr>
          <w:lang w:val="en-US"/>
        </w:rPr>
        <w:t>); Cairns 2013 (</w:t>
      </w:r>
      <w:r w:rsidR="002044DF" w:rsidRPr="00816207">
        <w:rPr>
          <w:b/>
          <w:lang w:val="en-US"/>
        </w:rPr>
        <w:t>173-4</w:t>
      </w:r>
      <w:r w:rsidR="002044DF" w:rsidRPr="00816207">
        <w:rPr>
          <w:lang w:val="en-US"/>
        </w:rPr>
        <w:t>)</w:t>
      </w:r>
    </w:p>
    <w:p w:rsidR="004A4C8C" w:rsidRPr="00947744" w:rsidRDefault="004A4C8C" w:rsidP="000A7088">
      <w:pPr>
        <w:ind w:left="284" w:hanging="284"/>
        <w:jc w:val="both"/>
      </w:pPr>
      <w:r w:rsidRPr="007839D0">
        <w:rPr>
          <w:b/>
          <w:lang w:val="en-US"/>
        </w:rPr>
        <w:t xml:space="preserve">176-203 </w:t>
      </w:r>
      <w:r w:rsidR="00EE1163" w:rsidRPr="007839D0">
        <w:rPr>
          <w:bCs/>
          <w:lang w:val="en-US"/>
        </w:rPr>
        <w:t>Büchner</w:t>
      </w:r>
      <w:r w:rsidR="0080187E" w:rsidRPr="007839D0">
        <w:rPr>
          <w:bCs/>
          <w:lang w:val="en-US"/>
        </w:rPr>
        <w:t xml:space="preserve"> 1955, 1273-4</w:t>
      </w:r>
      <w:r w:rsidR="00363417" w:rsidRPr="007839D0">
        <w:rPr>
          <w:bCs/>
          <w:lang w:val="en-US"/>
        </w:rPr>
        <w:t>=251-2; Klingner 1963, 42-4 = 1967, 205-</w:t>
      </w:r>
      <w:r w:rsidRPr="007839D0">
        <w:rPr>
          <w:bCs/>
          <w:lang w:val="en-US"/>
        </w:rPr>
        <w:t>7; Otis 1963, 158</w:t>
      </w:r>
      <w:r w:rsidR="00363417" w:rsidRPr="007839D0">
        <w:rPr>
          <w:bCs/>
          <w:lang w:val="en-US"/>
        </w:rPr>
        <w:t>-9</w:t>
      </w:r>
      <w:r w:rsidRPr="007839D0">
        <w:rPr>
          <w:bCs/>
          <w:lang w:val="en-US"/>
        </w:rPr>
        <w:t xml:space="preserve"> (</w:t>
      </w:r>
      <w:r w:rsidRPr="007839D0">
        <w:rPr>
          <w:b/>
          <w:lang w:val="en-US"/>
        </w:rPr>
        <w:t>199-203</w:t>
      </w:r>
      <w:r w:rsidR="00363417" w:rsidRPr="007839D0">
        <w:rPr>
          <w:bCs/>
          <w:lang w:val="en-US"/>
        </w:rPr>
        <w:t>); Wilkinson 1969, 80-1.</w:t>
      </w:r>
      <w:r w:rsidRPr="007839D0">
        <w:rPr>
          <w:bCs/>
          <w:lang w:val="en-US"/>
        </w:rPr>
        <w:t xml:space="preserve"> </w:t>
      </w:r>
      <w:r w:rsidR="00363417">
        <w:rPr>
          <w:bCs/>
          <w:lang w:val="en-GB"/>
        </w:rPr>
        <w:t>231-</w:t>
      </w:r>
      <w:r w:rsidRPr="003219B4">
        <w:rPr>
          <w:bCs/>
          <w:lang w:val="en-GB"/>
        </w:rPr>
        <w:t>3; Putn</w:t>
      </w:r>
      <w:r w:rsidR="00363417">
        <w:rPr>
          <w:bCs/>
          <w:lang w:val="en-GB"/>
        </w:rPr>
        <w:t>am 1979, 37-41; Miles 1980, 87-</w:t>
      </w:r>
      <w:r w:rsidRPr="003219B4">
        <w:rPr>
          <w:bCs/>
          <w:lang w:val="en-GB"/>
        </w:rPr>
        <w:t xml:space="preserve">9; </w:t>
      </w:r>
      <w:r w:rsidRPr="003219B4">
        <w:rPr>
          <w:lang w:val="en-GB"/>
        </w:rPr>
        <w:t>Pridik 1980, 504</w:t>
      </w:r>
      <w:r w:rsidR="00363417">
        <w:rPr>
          <w:lang w:val="en-GB"/>
        </w:rPr>
        <w:t>-5; Spofford 1981, 22-</w:t>
      </w:r>
      <w:r w:rsidRPr="003219B4">
        <w:rPr>
          <w:lang w:val="en-GB"/>
        </w:rPr>
        <w:t>6; Erren 1985-</w:t>
      </w:r>
      <w:r w:rsidR="00363417">
        <w:rPr>
          <w:lang w:val="en-GB"/>
        </w:rPr>
        <w:t xml:space="preserve">2003, </w:t>
      </w:r>
      <w:r w:rsidR="00F42C86">
        <w:rPr>
          <w:lang w:val="en-GB"/>
        </w:rPr>
        <w:t xml:space="preserve">2, </w:t>
      </w:r>
      <w:r w:rsidR="00363417">
        <w:rPr>
          <w:lang w:val="en-GB"/>
        </w:rPr>
        <w:t>118-29; Thomas 1987, 238-</w:t>
      </w:r>
      <w:r w:rsidRPr="003219B4">
        <w:rPr>
          <w:lang w:val="en-GB"/>
        </w:rPr>
        <w:t>41 (</w:t>
      </w:r>
      <w:r w:rsidR="00897FF2">
        <w:rPr>
          <w:b/>
          <w:bCs/>
          <w:lang w:val="en-GB"/>
        </w:rPr>
        <w:t>176-</w:t>
      </w:r>
      <w:r w:rsidRPr="003219B4">
        <w:rPr>
          <w:b/>
          <w:bCs/>
          <w:lang w:val="en-GB"/>
        </w:rPr>
        <w:t>86</w:t>
      </w:r>
      <w:r w:rsidRPr="003219B4">
        <w:rPr>
          <w:lang w:val="en-GB"/>
        </w:rPr>
        <w:t xml:space="preserve">); </w:t>
      </w:r>
      <w:r w:rsidRPr="003219B4">
        <w:rPr>
          <w:bCs/>
          <w:lang w:val="en-GB"/>
        </w:rPr>
        <w:t xml:space="preserve">Thomas 1988b, I, 98-103; </w:t>
      </w:r>
      <w:r w:rsidRPr="003219B4">
        <w:rPr>
          <w:lang w:val="en-GB"/>
        </w:rPr>
        <w:t>Mynors 1990, 39-46; Farrell 1991, 176</w:t>
      </w:r>
      <w:r w:rsidR="00363417">
        <w:rPr>
          <w:lang w:val="en-GB"/>
        </w:rPr>
        <w:t>-7</w:t>
      </w:r>
      <w:r w:rsidRPr="003219B4">
        <w:rPr>
          <w:lang w:val="en-GB"/>
        </w:rPr>
        <w:t xml:space="preserve"> </w:t>
      </w:r>
      <w:r w:rsidRPr="00363417">
        <w:rPr>
          <w:lang w:val="en-US"/>
        </w:rPr>
        <w:t>(</w:t>
      </w:r>
      <w:r w:rsidRPr="00363417">
        <w:rPr>
          <w:b/>
          <w:bCs/>
          <w:lang w:val="en-US"/>
        </w:rPr>
        <w:t>197-200</w:t>
      </w:r>
      <w:r w:rsidRPr="00363417">
        <w:rPr>
          <w:lang w:val="en-US"/>
        </w:rPr>
        <w:t xml:space="preserve">). </w:t>
      </w:r>
      <w:r w:rsidRPr="00E269DE">
        <w:rPr>
          <w:lang w:val="en-US"/>
        </w:rPr>
        <w:t>177</w:t>
      </w:r>
      <w:r w:rsidR="00363417" w:rsidRPr="00E269DE">
        <w:rPr>
          <w:lang w:val="en-US"/>
        </w:rPr>
        <w:t>-8.</w:t>
      </w:r>
      <w:r w:rsidRPr="00E269DE">
        <w:rPr>
          <w:lang w:val="en-US"/>
        </w:rPr>
        <w:t xml:space="preserve"> </w:t>
      </w:r>
      <w:r w:rsidRPr="007839D0">
        <w:rPr>
          <w:lang w:val="en-US"/>
        </w:rPr>
        <w:t>(</w:t>
      </w:r>
      <w:r w:rsidRPr="007839D0">
        <w:rPr>
          <w:b/>
          <w:bCs/>
          <w:lang w:val="en-US"/>
        </w:rPr>
        <w:t>176</w:t>
      </w:r>
      <w:r w:rsidR="00EE1163" w:rsidRPr="007839D0">
        <w:rPr>
          <w:b/>
          <w:bCs/>
          <w:lang w:val="en-US"/>
        </w:rPr>
        <w:t>-7</w:t>
      </w:r>
      <w:r w:rsidR="00363417" w:rsidRPr="007839D0">
        <w:rPr>
          <w:lang w:val="en-US"/>
        </w:rPr>
        <w:t xml:space="preserve">). </w:t>
      </w:r>
      <w:r w:rsidR="00363417" w:rsidRPr="006B0AF0">
        <w:t>178-9</w:t>
      </w:r>
      <w:r w:rsidRPr="006B0AF0">
        <w:t xml:space="preserve"> (</w:t>
      </w:r>
      <w:r w:rsidRPr="006B0AF0">
        <w:rPr>
          <w:b/>
          <w:bCs/>
        </w:rPr>
        <w:t>199-203</w:t>
      </w:r>
      <w:r w:rsidRPr="006B0AF0">
        <w:t>); Batstone 1994 (</w:t>
      </w:r>
      <w:r w:rsidRPr="006B0AF0">
        <w:rPr>
          <w:b/>
        </w:rPr>
        <w:t>181</w:t>
      </w:r>
      <w:r w:rsidRPr="006B0AF0">
        <w:t>); Dalzell 1996, 121; O’Hara 1996, 259 (</w:t>
      </w:r>
      <w:r w:rsidRPr="006B0AF0">
        <w:rPr>
          <w:b/>
          <w:bCs/>
        </w:rPr>
        <w:t>192</w:t>
      </w:r>
      <w:r w:rsidR="00363417" w:rsidRPr="006B0AF0">
        <w:t>); Cramer 1998, 25-</w:t>
      </w:r>
      <w:r w:rsidRPr="006B0AF0">
        <w:t xml:space="preserve">7; Heckel 1998, </w:t>
      </w:r>
      <w:r w:rsidR="00363417" w:rsidRPr="006B0AF0">
        <w:t>63-</w:t>
      </w:r>
      <w:r w:rsidRPr="006B0AF0">
        <w:t>6 (</w:t>
      </w:r>
      <w:r w:rsidR="00897FF2" w:rsidRPr="006B0AF0">
        <w:rPr>
          <w:b/>
          <w:bCs/>
        </w:rPr>
        <w:t>178-</w:t>
      </w:r>
      <w:r w:rsidRPr="006B0AF0">
        <w:rPr>
          <w:b/>
          <w:bCs/>
        </w:rPr>
        <w:t>86</w:t>
      </w:r>
      <w:r w:rsidRPr="006B0AF0">
        <w:t>); Jenkyns 1998, 338</w:t>
      </w:r>
      <w:r w:rsidR="00616C10" w:rsidRPr="006B0AF0">
        <w:t>-9; Gale 2000, 81-2.</w:t>
      </w:r>
      <w:r w:rsidR="00363417" w:rsidRPr="006B0AF0">
        <w:t xml:space="preserve"> </w:t>
      </w:r>
      <w:r w:rsidR="00363417" w:rsidRPr="00947744">
        <w:t>162-4; Schindler 2000, 200-</w:t>
      </w:r>
      <w:r w:rsidRPr="00947744">
        <w:t>4 (</w:t>
      </w:r>
      <w:r w:rsidRPr="00947744">
        <w:rPr>
          <w:b/>
          <w:bCs/>
        </w:rPr>
        <w:t>197-203</w:t>
      </w:r>
      <w:r w:rsidRPr="00947744">
        <w:t>).</w:t>
      </w:r>
    </w:p>
    <w:p w:rsidR="004A4C8C" w:rsidRPr="00363417" w:rsidRDefault="0080187E" w:rsidP="000A7088">
      <w:pPr>
        <w:ind w:left="284" w:hanging="284"/>
        <w:jc w:val="both"/>
        <w:rPr>
          <w:lang w:val="en-US"/>
        </w:rPr>
      </w:pPr>
      <w:r w:rsidRPr="00947744">
        <w:rPr>
          <w:b/>
        </w:rPr>
        <w:t>204-</w:t>
      </w:r>
      <w:r w:rsidR="004A4C8C" w:rsidRPr="00947744">
        <w:rPr>
          <w:b/>
        </w:rPr>
        <w:t xml:space="preserve">30 </w:t>
      </w:r>
      <w:r w:rsidRPr="00947744">
        <w:rPr>
          <w:bCs/>
        </w:rPr>
        <w:t>Büchner 1955, 1274-5</w:t>
      </w:r>
      <w:r w:rsidR="00363417" w:rsidRPr="00947744">
        <w:rPr>
          <w:bCs/>
        </w:rPr>
        <w:t>=252-3; Klingner 1963, 45=1967, 207-8</w:t>
      </w:r>
      <w:r w:rsidR="004A4C8C" w:rsidRPr="00947744">
        <w:rPr>
          <w:bCs/>
        </w:rPr>
        <w:t xml:space="preserve">; </w:t>
      </w:r>
      <w:r w:rsidR="004A4C8C" w:rsidRPr="00947744">
        <w:t>Frentz 1967, 84 (</w:t>
      </w:r>
      <w:r w:rsidR="004A4C8C" w:rsidRPr="00947744">
        <w:rPr>
          <w:b/>
          <w:bCs/>
        </w:rPr>
        <w:t>228</w:t>
      </w:r>
      <w:r w:rsidR="004A4C8C" w:rsidRPr="00947744">
        <w:t xml:space="preserve">). </w:t>
      </w:r>
      <w:r w:rsidR="00363417" w:rsidRPr="007E671C">
        <w:t>105-</w:t>
      </w:r>
      <w:r w:rsidR="004A4C8C" w:rsidRPr="007E671C">
        <w:t>7 (</w:t>
      </w:r>
      <w:r w:rsidR="004A4C8C" w:rsidRPr="007E671C">
        <w:rPr>
          <w:b/>
          <w:bCs/>
        </w:rPr>
        <w:t>222</w:t>
      </w:r>
      <w:r w:rsidR="004A4C8C" w:rsidRPr="007E671C">
        <w:t xml:space="preserve">); </w:t>
      </w:r>
      <w:r w:rsidR="00363417" w:rsidRPr="007E671C">
        <w:rPr>
          <w:bCs/>
        </w:rPr>
        <w:t>Wilkinson 1969, 81-2.</w:t>
      </w:r>
      <w:r w:rsidR="004A4C8C" w:rsidRPr="007E671C">
        <w:rPr>
          <w:bCs/>
        </w:rPr>
        <w:t xml:space="preserve"> </w:t>
      </w:r>
      <w:r w:rsidR="00363417" w:rsidRPr="007E671C">
        <w:rPr>
          <w:bCs/>
        </w:rPr>
        <w:t>233; Putnam 1979, 41-</w:t>
      </w:r>
      <w:r w:rsidR="004A4C8C" w:rsidRPr="007E671C">
        <w:rPr>
          <w:bCs/>
        </w:rPr>
        <w:t xml:space="preserve">3; </w:t>
      </w:r>
      <w:r w:rsidR="004A4C8C" w:rsidRPr="007E671C">
        <w:t xml:space="preserve">Pridik 1980, 506; Erren 1985-2003, </w:t>
      </w:r>
      <w:r w:rsidR="00F42C86" w:rsidRPr="007E671C">
        <w:t xml:space="preserve">2, </w:t>
      </w:r>
      <w:r w:rsidR="004A4C8C" w:rsidRPr="007E671C">
        <w:t xml:space="preserve">130-42; </w:t>
      </w:r>
      <w:r w:rsidR="00363417" w:rsidRPr="007E671C">
        <w:rPr>
          <w:bCs/>
        </w:rPr>
        <w:t>Thomas 1988b, I, 103-</w:t>
      </w:r>
      <w:r w:rsidR="004A4C8C" w:rsidRPr="007E671C">
        <w:rPr>
          <w:bCs/>
        </w:rPr>
        <w:t xml:space="preserve">7; </w:t>
      </w:r>
      <w:r w:rsidR="004A4C8C" w:rsidRPr="007E671C">
        <w:t>Mynors 1990, 46-53; Liuzzi 1991 (</w:t>
      </w:r>
      <w:r w:rsidR="004A4C8C" w:rsidRPr="007E671C">
        <w:rPr>
          <w:b/>
        </w:rPr>
        <w:t>215-218</w:t>
      </w:r>
      <w:r w:rsidR="004A4C8C" w:rsidRPr="007E671C">
        <w:t>); Van Minnen</w:t>
      </w:r>
      <w:r w:rsidR="004A4C8C" w:rsidRPr="007E671C">
        <w:rPr>
          <w:b/>
        </w:rPr>
        <w:t xml:space="preserve"> </w:t>
      </w:r>
      <w:r w:rsidR="004A4C8C" w:rsidRPr="007E671C">
        <w:t xml:space="preserve">1991 </w:t>
      </w:r>
      <w:r w:rsidR="004A4C8C" w:rsidRPr="007E671C">
        <w:rPr>
          <w:b/>
        </w:rPr>
        <w:t xml:space="preserve">(228); </w:t>
      </w:r>
      <w:r w:rsidR="004A4C8C" w:rsidRPr="007E671C">
        <w:rPr>
          <w:bCs/>
        </w:rPr>
        <w:t>O’</w:t>
      </w:r>
      <w:r w:rsidR="00363417" w:rsidRPr="007E671C">
        <w:rPr>
          <w:bCs/>
        </w:rPr>
        <w:t>Hara 1996, 259-60</w:t>
      </w:r>
      <w:r w:rsidR="004A4C8C" w:rsidRPr="007E671C">
        <w:rPr>
          <w:bCs/>
        </w:rPr>
        <w:t xml:space="preserve"> (</w:t>
      </w:r>
      <w:r w:rsidR="004A4C8C" w:rsidRPr="007E671C">
        <w:rPr>
          <w:b/>
        </w:rPr>
        <w:t xml:space="preserve">192. </w:t>
      </w:r>
      <w:r w:rsidR="004A4C8C" w:rsidRPr="00363417">
        <w:rPr>
          <w:b/>
          <w:lang w:val="en-US"/>
        </w:rPr>
        <w:t>208. 217</w:t>
      </w:r>
      <w:r w:rsidR="00897FF2">
        <w:rPr>
          <w:b/>
          <w:lang w:val="en-US"/>
        </w:rPr>
        <w:t>-18</w:t>
      </w:r>
      <w:r w:rsidR="004A4C8C" w:rsidRPr="00363417">
        <w:rPr>
          <w:bCs/>
          <w:lang w:val="en-US"/>
        </w:rPr>
        <w:t xml:space="preserve">); Cramer 1998, </w:t>
      </w:r>
      <w:r w:rsidR="004A4C8C" w:rsidRPr="00363417">
        <w:rPr>
          <w:lang w:val="en-US"/>
        </w:rPr>
        <w:t>43; Hyman 1999 (</w:t>
      </w:r>
      <w:r w:rsidR="004A4C8C" w:rsidRPr="00363417">
        <w:rPr>
          <w:b/>
          <w:lang w:val="en-US"/>
        </w:rPr>
        <w:t>224</w:t>
      </w:r>
      <w:r w:rsidR="004A4C8C" w:rsidRPr="00363417">
        <w:rPr>
          <w:lang w:val="en-US"/>
        </w:rPr>
        <w:t xml:space="preserve">). </w:t>
      </w:r>
    </w:p>
    <w:p w:rsidR="004A4C8C" w:rsidRPr="00C25021" w:rsidRDefault="0080187E" w:rsidP="000A7088">
      <w:pPr>
        <w:ind w:left="284" w:hanging="284"/>
        <w:jc w:val="both"/>
      </w:pPr>
      <w:r>
        <w:rPr>
          <w:b/>
          <w:lang w:val="en-US"/>
        </w:rPr>
        <w:t>231-</w:t>
      </w:r>
      <w:r w:rsidR="004A4C8C" w:rsidRPr="00363417">
        <w:rPr>
          <w:b/>
          <w:lang w:val="en-US"/>
        </w:rPr>
        <w:t xml:space="preserve">58 </w:t>
      </w:r>
      <w:r w:rsidR="004A4C8C" w:rsidRPr="00363417">
        <w:rPr>
          <w:lang w:val="en-US"/>
        </w:rPr>
        <w:t>Jermyn 1951 (</w:t>
      </w:r>
      <w:r w:rsidR="00897FF2">
        <w:rPr>
          <w:b/>
          <w:lang w:val="en-US"/>
        </w:rPr>
        <w:t>233-</w:t>
      </w:r>
      <w:r w:rsidR="004A4C8C" w:rsidRPr="00363417">
        <w:rPr>
          <w:b/>
          <w:lang w:val="en-US"/>
        </w:rPr>
        <w:t>9</w:t>
      </w:r>
      <w:r w:rsidR="004A4C8C" w:rsidRPr="00363417">
        <w:rPr>
          <w:bCs/>
          <w:lang w:val="en-US"/>
        </w:rPr>
        <w:t>)</w:t>
      </w:r>
      <w:r w:rsidR="004A4C8C" w:rsidRPr="00363417">
        <w:rPr>
          <w:lang w:val="en-US"/>
        </w:rPr>
        <w:t xml:space="preserve">; </w:t>
      </w:r>
      <w:r w:rsidR="00EE1163">
        <w:rPr>
          <w:bCs/>
          <w:lang w:val="en-US"/>
        </w:rPr>
        <w:t>Büchner</w:t>
      </w:r>
      <w:r w:rsidR="00DF5F0B">
        <w:rPr>
          <w:bCs/>
          <w:lang w:val="en-US"/>
        </w:rPr>
        <w:t xml:space="preserve"> 1955, 1275-6</w:t>
      </w:r>
      <w:r w:rsidR="00363417" w:rsidRPr="00363417">
        <w:rPr>
          <w:bCs/>
          <w:lang w:val="en-US"/>
        </w:rPr>
        <w:t>=253</w:t>
      </w:r>
      <w:r w:rsidR="00363417">
        <w:rPr>
          <w:bCs/>
          <w:lang w:val="en-US"/>
        </w:rPr>
        <w:t>-4; Klingner 1963, 45-8=1967, 208-</w:t>
      </w:r>
      <w:r w:rsidR="004A4C8C" w:rsidRPr="00363417">
        <w:rPr>
          <w:bCs/>
          <w:lang w:val="en-US"/>
        </w:rPr>
        <w:t xml:space="preserve">10; </w:t>
      </w:r>
      <w:r w:rsidR="00363417">
        <w:rPr>
          <w:lang w:val="en-US"/>
        </w:rPr>
        <w:t>Frentz 1967, 103-</w:t>
      </w:r>
      <w:r w:rsidR="004A4C8C" w:rsidRPr="00363417">
        <w:rPr>
          <w:lang w:val="en-US"/>
        </w:rPr>
        <w:t>5 (</w:t>
      </w:r>
      <w:r w:rsidR="004A4C8C" w:rsidRPr="00363417">
        <w:rPr>
          <w:b/>
          <w:bCs/>
          <w:lang w:val="en-US"/>
        </w:rPr>
        <w:t>246</w:t>
      </w:r>
      <w:r w:rsidR="004A4C8C" w:rsidRPr="00363417">
        <w:rPr>
          <w:lang w:val="en-US"/>
        </w:rPr>
        <w:t xml:space="preserve">); </w:t>
      </w:r>
      <w:r w:rsidR="00363417">
        <w:rPr>
          <w:bCs/>
          <w:lang w:val="en-US"/>
        </w:rPr>
        <w:t>Wilkinson 1969, 81-2</w:t>
      </w:r>
      <w:r w:rsidR="004A4C8C" w:rsidRPr="00363417">
        <w:rPr>
          <w:bCs/>
          <w:lang w:val="en-US"/>
        </w:rPr>
        <w:t xml:space="preserve">; </w:t>
      </w:r>
      <w:r w:rsidR="00363417">
        <w:rPr>
          <w:lang w:val="en-US"/>
        </w:rPr>
        <w:t>Oksala 1978, 76-</w:t>
      </w:r>
      <w:r w:rsidR="004A4C8C" w:rsidRPr="00363417">
        <w:rPr>
          <w:lang w:val="en-US"/>
        </w:rPr>
        <w:t>8 (</w:t>
      </w:r>
      <w:r w:rsidR="00897FF2">
        <w:rPr>
          <w:b/>
          <w:bCs/>
          <w:lang w:val="en-US"/>
        </w:rPr>
        <w:t>231-</w:t>
      </w:r>
      <w:r w:rsidR="004A4C8C" w:rsidRPr="00363417">
        <w:rPr>
          <w:b/>
          <w:bCs/>
          <w:lang w:val="en-US"/>
        </w:rPr>
        <w:t>8</w:t>
      </w:r>
      <w:r w:rsidR="004A4C8C" w:rsidRPr="00363417">
        <w:rPr>
          <w:lang w:val="en-US"/>
        </w:rPr>
        <w:t xml:space="preserve">); </w:t>
      </w:r>
      <w:r w:rsidR="004A4C8C" w:rsidRPr="00363417">
        <w:rPr>
          <w:bCs/>
          <w:lang w:val="en-US"/>
        </w:rPr>
        <w:t>Putnam 1979, 43</w:t>
      </w:r>
      <w:r w:rsidR="00363417">
        <w:rPr>
          <w:bCs/>
          <w:lang w:val="en-US"/>
        </w:rPr>
        <w:t>-4; Miles 1980, 95-</w:t>
      </w:r>
      <w:r w:rsidR="004A4C8C" w:rsidRPr="00363417">
        <w:rPr>
          <w:bCs/>
          <w:lang w:val="en-US"/>
        </w:rPr>
        <w:t xml:space="preserve">7; Pridik 1980, 506; </w:t>
      </w:r>
      <w:r w:rsidR="00363417">
        <w:rPr>
          <w:lang w:val="en-US"/>
        </w:rPr>
        <w:t>Bollok 1982-84; Thomas 1986b, 180-</w:t>
      </w:r>
      <w:r w:rsidR="004A4C8C" w:rsidRPr="00363417">
        <w:rPr>
          <w:lang w:val="en-US"/>
        </w:rPr>
        <w:t xml:space="preserve">2. </w:t>
      </w:r>
      <w:r w:rsidR="00363417">
        <w:rPr>
          <w:lang w:val="en-US"/>
        </w:rPr>
        <w:t>195-</w:t>
      </w:r>
      <w:r w:rsidR="004A4C8C" w:rsidRPr="00816207">
        <w:rPr>
          <w:lang w:val="en-US"/>
        </w:rPr>
        <w:t>8 (</w:t>
      </w:r>
      <w:r w:rsidR="00897FF2">
        <w:rPr>
          <w:b/>
          <w:bCs/>
          <w:lang w:val="en-US"/>
        </w:rPr>
        <w:t>231-46. 252-</w:t>
      </w:r>
      <w:r w:rsidR="004A4C8C" w:rsidRPr="00816207">
        <w:rPr>
          <w:b/>
          <w:bCs/>
          <w:lang w:val="en-US"/>
        </w:rPr>
        <w:t>6</w:t>
      </w:r>
      <w:r w:rsidR="004A4C8C" w:rsidRPr="00816207">
        <w:rPr>
          <w:lang w:val="en-US"/>
        </w:rPr>
        <w:t xml:space="preserve">); Erren 1985-2003, </w:t>
      </w:r>
      <w:r w:rsidR="00F42C86">
        <w:rPr>
          <w:lang w:val="en-US"/>
        </w:rPr>
        <w:t xml:space="preserve">2, </w:t>
      </w:r>
      <w:r w:rsidR="004A4C8C" w:rsidRPr="00816207">
        <w:rPr>
          <w:lang w:val="en-US"/>
        </w:rPr>
        <w:t xml:space="preserve">143-55; </w:t>
      </w:r>
      <w:r w:rsidR="00363417">
        <w:rPr>
          <w:bCs/>
          <w:lang w:val="en-US"/>
        </w:rPr>
        <w:t>Ross 1987, 81-2</w:t>
      </w:r>
      <w:r w:rsidR="004A4C8C" w:rsidRPr="00816207">
        <w:rPr>
          <w:bCs/>
          <w:lang w:val="en-US"/>
        </w:rPr>
        <w:t xml:space="preserve"> (</w:t>
      </w:r>
      <w:r w:rsidR="004A4C8C" w:rsidRPr="00816207">
        <w:rPr>
          <w:b/>
          <w:lang w:val="en-US"/>
        </w:rPr>
        <w:t>252-8</w:t>
      </w:r>
      <w:r w:rsidR="004A4C8C" w:rsidRPr="00816207">
        <w:rPr>
          <w:bCs/>
          <w:lang w:val="en-US"/>
        </w:rPr>
        <w:t>); Tho</w:t>
      </w:r>
      <w:r w:rsidR="00363417">
        <w:rPr>
          <w:bCs/>
          <w:lang w:val="en-US"/>
        </w:rPr>
        <w:t>mas 1988b, I, 107-12; Perkell 1989, 178-9</w:t>
      </w:r>
      <w:r w:rsidR="004A4C8C" w:rsidRPr="00816207">
        <w:rPr>
          <w:bCs/>
          <w:lang w:val="en-US"/>
        </w:rPr>
        <w:t xml:space="preserve"> (</w:t>
      </w:r>
      <w:r w:rsidR="00897FF2">
        <w:rPr>
          <w:b/>
          <w:lang w:val="en-US"/>
        </w:rPr>
        <w:t>233-</w:t>
      </w:r>
      <w:r w:rsidR="004A4C8C" w:rsidRPr="00816207">
        <w:rPr>
          <w:b/>
          <w:lang w:val="en-US"/>
        </w:rPr>
        <w:t>49</w:t>
      </w:r>
      <w:r w:rsidR="004A4C8C" w:rsidRPr="00816207">
        <w:rPr>
          <w:bCs/>
          <w:lang w:val="en-US"/>
        </w:rPr>
        <w:t xml:space="preserve">); </w:t>
      </w:r>
      <w:r w:rsidR="00363417">
        <w:rPr>
          <w:lang w:val="en-US"/>
        </w:rPr>
        <w:t>Mynors 1990, 53-</w:t>
      </w:r>
      <w:r w:rsidR="004A4C8C" w:rsidRPr="00816207">
        <w:rPr>
          <w:lang w:val="en-US"/>
        </w:rPr>
        <w:t>8; Farrell 19</w:t>
      </w:r>
      <w:r w:rsidR="00363417">
        <w:rPr>
          <w:lang w:val="en-US"/>
        </w:rPr>
        <w:t>91, 172-</w:t>
      </w:r>
      <w:r w:rsidR="004A4C8C" w:rsidRPr="00816207">
        <w:rPr>
          <w:lang w:val="en-US"/>
        </w:rPr>
        <w:t xml:space="preserve">6. </w:t>
      </w:r>
      <w:r w:rsidR="00DF5F0B" w:rsidRPr="006B0AF0">
        <w:rPr>
          <w:lang w:val="en-US"/>
        </w:rPr>
        <w:t>226-</w:t>
      </w:r>
      <w:r w:rsidR="00363417" w:rsidRPr="006B0AF0">
        <w:rPr>
          <w:lang w:val="en-US"/>
        </w:rPr>
        <w:t xml:space="preserve">32; </w:t>
      </w:r>
      <w:r w:rsidR="0063492A" w:rsidRPr="006B0AF0">
        <w:rPr>
          <w:lang w:val="en-US"/>
        </w:rPr>
        <w:t>S.</w:t>
      </w:r>
      <w:r w:rsidR="00363417" w:rsidRPr="006B0AF0">
        <w:rPr>
          <w:lang w:val="en-US"/>
        </w:rPr>
        <w:t>Schäfer 1995, 45-7; Cramer 1998, 43-</w:t>
      </w:r>
      <w:r w:rsidR="004A4C8C" w:rsidRPr="006B0AF0">
        <w:rPr>
          <w:lang w:val="en-US"/>
        </w:rPr>
        <w:t>7; Jenkyns 1998,</w:t>
      </w:r>
      <w:r w:rsidR="00347FC2" w:rsidRPr="006B0AF0">
        <w:rPr>
          <w:lang w:val="en-US"/>
        </w:rPr>
        <w:t xml:space="preserve"> 290; Ga</w:t>
      </w:r>
      <w:r w:rsidR="00363417" w:rsidRPr="006B0AF0">
        <w:rPr>
          <w:lang w:val="en-US"/>
        </w:rPr>
        <w:t>le 2000, 81-</w:t>
      </w:r>
      <w:r w:rsidR="00347FC2" w:rsidRPr="006B0AF0">
        <w:rPr>
          <w:lang w:val="en-US"/>
        </w:rPr>
        <w:t xml:space="preserve">3. </w:t>
      </w:r>
      <w:r w:rsidR="00347FC2" w:rsidRPr="00C25021">
        <w:t>118-120; Baldi 2007 (</w:t>
      </w:r>
      <w:r w:rsidR="00347FC2" w:rsidRPr="00C25021">
        <w:rPr>
          <w:b/>
        </w:rPr>
        <w:t>234</w:t>
      </w:r>
      <w:r w:rsidR="00347FC2" w:rsidRPr="00C25021">
        <w:t>)</w:t>
      </w:r>
    </w:p>
    <w:p w:rsidR="004A4C8C" w:rsidRPr="00897FF2" w:rsidRDefault="004A4C8C" w:rsidP="000A7088">
      <w:pPr>
        <w:ind w:left="284" w:hanging="284"/>
        <w:jc w:val="both"/>
      </w:pPr>
      <w:r w:rsidRPr="00C25021">
        <w:rPr>
          <w:b/>
        </w:rPr>
        <w:t xml:space="preserve">259-310 </w:t>
      </w:r>
      <w:r w:rsidRPr="00C25021">
        <w:rPr>
          <w:bCs/>
        </w:rPr>
        <w:t>B</w:t>
      </w:r>
      <w:r w:rsidR="00EE1163" w:rsidRPr="00C25021">
        <w:rPr>
          <w:bCs/>
        </w:rPr>
        <w:t>üchner</w:t>
      </w:r>
      <w:r w:rsidRPr="00C25021">
        <w:rPr>
          <w:bCs/>
        </w:rPr>
        <w:t xml:space="preserve"> 1955, 127</w:t>
      </w:r>
      <w:r w:rsidR="00363417" w:rsidRPr="00C25021">
        <w:rPr>
          <w:bCs/>
        </w:rPr>
        <w:t>6</w:t>
      </w:r>
      <w:r w:rsidR="00EE1163" w:rsidRPr="00C25021">
        <w:rPr>
          <w:bCs/>
        </w:rPr>
        <w:t>-7</w:t>
      </w:r>
      <w:r w:rsidR="00DF5F0B" w:rsidRPr="00C25021">
        <w:rPr>
          <w:bCs/>
        </w:rPr>
        <w:t>=254-5</w:t>
      </w:r>
      <w:r w:rsidR="00363417" w:rsidRPr="00C25021">
        <w:rPr>
          <w:bCs/>
        </w:rPr>
        <w:t>; Klingner 1963, 48-51=1967, 210-</w:t>
      </w:r>
      <w:r w:rsidRPr="00C25021">
        <w:rPr>
          <w:bCs/>
        </w:rPr>
        <w:t xml:space="preserve">12; </w:t>
      </w:r>
      <w:r w:rsidR="00363417" w:rsidRPr="00C25021">
        <w:t>Frentz 1967, 115-</w:t>
      </w:r>
      <w:r w:rsidRPr="00C25021">
        <w:t>18 (</w:t>
      </w:r>
      <w:r w:rsidR="00897FF2" w:rsidRPr="00C25021">
        <w:rPr>
          <w:b/>
          <w:bCs/>
        </w:rPr>
        <w:t>277-</w:t>
      </w:r>
      <w:r w:rsidRPr="00C25021">
        <w:rPr>
          <w:b/>
          <w:bCs/>
        </w:rPr>
        <w:t>83</w:t>
      </w:r>
      <w:r w:rsidRPr="00C25021">
        <w:t xml:space="preserve">); </w:t>
      </w:r>
      <w:r w:rsidRPr="00C25021">
        <w:rPr>
          <w:bCs/>
        </w:rPr>
        <w:t>Wilkinson 1969, 82</w:t>
      </w:r>
      <w:r w:rsidR="00363417" w:rsidRPr="00C25021">
        <w:rPr>
          <w:bCs/>
        </w:rPr>
        <w:t>-3.</w:t>
      </w:r>
      <w:r w:rsidRPr="00C25021">
        <w:rPr>
          <w:bCs/>
        </w:rPr>
        <w:t xml:space="preserve"> 185</w:t>
      </w:r>
      <w:r w:rsidR="00363417" w:rsidRPr="00C25021">
        <w:rPr>
          <w:bCs/>
        </w:rPr>
        <w:t>-6</w:t>
      </w:r>
      <w:r w:rsidRPr="00C25021">
        <w:rPr>
          <w:bCs/>
        </w:rPr>
        <w:t xml:space="preserve"> (</w:t>
      </w:r>
      <w:r w:rsidR="00897FF2" w:rsidRPr="00C25021">
        <w:rPr>
          <w:b/>
        </w:rPr>
        <w:t>259-</w:t>
      </w:r>
      <w:r w:rsidRPr="00C25021">
        <w:rPr>
          <w:b/>
        </w:rPr>
        <w:t>75</w:t>
      </w:r>
      <w:r w:rsidRPr="00C25021">
        <w:rPr>
          <w:bCs/>
        </w:rPr>
        <w:t>). 233</w:t>
      </w:r>
      <w:r w:rsidR="00363417" w:rsidRPr="00C25021">
        <w:rPr>
          <w:bCs/>
        </w:rPr>
        <w:t>-4</w:t>
      </w:r>
      <w:r w:rsidRPr="00C25021">
        <w:rPr>
          <w:bCs/>
        </w:rPr>
        <w:t>; Kettemann 1977, 24-35 (</w:t>
      </w:r>
      <w:r w:rsidR="00897FF2" w:rsidRPr="00C25021">
        <w:rPr>
          <w:b/>
        </w:rPr>
        <w:t>259-</w:t>
      </w:r>
      <w:r w:rsidRPr="00C25021">
        <w:rPr>
          <w:b/>
        </w:rPr>
        <w:t xml:space="preserve">67. </w:t>
      </w:r>
      <w:r w:rsidRPr="006B0AF0">
        <w:rPr>
          <w:b/>
        </w:rPr>
        <w:t>299-310</w:t>
      </w:r>
      <w:r w:rsidRPr="006B0AF0">
        <w:rPr>
          <w:bCs/>
        </w:rPr>
        <w:t xml:space="preserve">); </w:t>
      </w:r>
      <w:r w:rsidRPr="006B0AF0">
        <w:t>Effe 1977, 90</w:t>
      </w:r>
      <w:r w:rsidR="00363417" w:rsidRPr="006B0AF0">
        <w:t>-1</w:t>
      </w:r>
      <w:r w:rsidRPr="006B0AF0">
        <w:t xml:space="preserve"> </w:t>
      </w:r>
      <w:r w:rsidRPr="00C25021">
        <w:t>(</w:t>
      </w:r>
      <w:r w:rsidR="00897FF2" w:rsidRPr="00C25021">
        <w:rPr>
          <w:b/>
          <w:bCs/>
        </w:rPr>
        <w:t>277-</w:t>
      </w:r>
      <w:r w:rsidRPr="00C25021">
        <w:rPr>
          <w:b/>
          <w:bCs/>
        </w:rPr>
        <w:t>83</w:t>
      </w:r>
      <w:r w:rsidRPr="00C25021">
        <w:t xml:space="preserve">); </w:t>
      </w:r>
      <w:r w:rsidR="00DF5F0B" w:rsidRPr="006B0AF0">
        <w:t>Cole 1979 (</w:t>
      </w:r>
      <w:r w:rsidR="00DF5F0B" w:rsidRPr="006B0AF0">
        <w:rPr>
          <w:b/>
        </w:rPr>
        <w:t>311-464)</w:t>
      </w:r>
      <w:r w:rsidR="00DF5F0B" w:rsidRPr="006B0AF0">
        <w:t xml:space="preserve">; </w:t>
      </w:r>
      <w:r w:rsidR="00363417" w:rsidRPr="00C25021">
        <w:rPr>
          <w:bCs/>
        </w:rPr>
        <w:t>Putnam 1979, 44-</w:t>
      </w:r>
      <w:r w:rsidRPr="00C25021">
        <w:rPr>
          <w:bCs/>
        </w:rPr>
        <w:t>9; Miles 1980, 89-91. 97</w:t>
      </w:r>
      <w:r w:rsidR="00363417" w:rsidRPr="00C25021">
        <w:rPr>
          <w:bCs/>
        </w:rPr>
        <w:t>-8</w:t>
      </w:r>
      <w:r w:rsidRPr="00C25021">
        <w:rPr>
          <w:bCs/>
        </w:rPr>
        <w:t xml:space="preserve">; </w:t>
      </w:r>
      <w:r w:rsidRPr="00C25021">
        <w:t>Pridik 1980, 506; Della Corte 1981 (</w:t>
      </w:r>
      <w:r w:rsidRPr="00C25021">
        <w:rPr>
          <w:b/>
        </w:rPr>
        <w:t>299</w:t>
      </w:r>
      <w:r w:rsidRPr="00C25021">
        <w:t xml:space="preserve">); Erren 1985-2003, </w:t>
      </w:r>
      <w:r w:rsidR="00F42C86">
        <w:t xml:space="preserve">2, </w:t>
      </w:r>
      <w:r w:rsidRPr="00C25021">
        <w:t>156-79; Thomas 1986b, 186</w:t>
      </w:r>
      <w:r w:rsidR="00363417" w:rsidRPr="00C25021">
        <w:t>-7</w:t>
      </w:r>
      <w:r w:rsidRPr="00C25021">
        <w:t xml:space="preserve"> (</w:t>
      </w:r>
      <w:r w:rsidRPr="00C25021">
        <w:rPr>
          <w:b/>
          <w:bCs/>
        </w:rPr>
        <w:t>281</w:t>
      </w:r>
      <w:r w:rsidR="00897FF2" w:rsidRPr="00C25021">
        <w:rPr>
          <w:b/>
          <w:bCs/>
        </w:rPr>
        <w:t>-2</w:t>
      </w:r>
      <w:r w:rsidRPr="00C25021">
        <w:t>); Tibiletti 1986 (</w:t>
      </w:r>
      <w:r w:rsidRPr="00C25021">
        <w:rPr>
          <w:b/>
        </w:rPr>
        <w:t>299</w:t>
      </w:r>
      <w:r w:rsidR="00363417" w:rsidRPr="00C25021">
        <w:t>); Ross 1987, 84-</w:t>
      </w:r>
      <w:r w:rsidRPr="00C25021">
        <w:t xml:space="preserve">8; </w:t>
      </w:r>
      <w:r w:rsidR="00363417" w:rsidRPr="00C25021">
        <w:rPr>
          <w:bCs/>
        </w:rPr>
        <w:t>Thomas 1988b, I, 112-</w:t>
      </w:r>
      <w:r w:rsidRPr="00C25021">
        <w:rPr>
          <w:bCs/>
        </w:rPr>
        <w:t xml:space="preserve">20; </w:t>
      </w:r>
      <w:r w:rsidRPr="00C25021">
        <w:t>Mynors 1990, 58-71; García Armendáriz 1991 (</w:t>
      </w:r>
      <w:r w:rsidRPr="00C25021">
        <w:rPr>
          <w:b/>
        </w:rPr>
        <w:t>299</w:t>
      </w:r>
      <w:r w:rsidR="00363417" w:rsidRPr="00C25021">
        <w:t>); Farrell 1991, 114-</w:t>
      </w:r>
      <w:r w:rsidRPr="00C25021">
        <w:t>27 (</w:t>
      </w:r>
      <w:r w:rsidR="00897FF2" w:rsidRPr="00C25021">
        <w:rPr>
          <w:b/>
          <w:bCs/>
        </w:rPr>
        <w:t>276-</w:t>
      </w:r>
      <w:r w:rsidRPr="00C25021">
        <w:rPr>
          <w:b/>
          <w:bCs/>
        </w:rPr>
        <w:t>86</w:t>
      </w:r>
      <w:r w:rsidR="00363417" w:rsidRPr="00C25021">
        <w:t>). 139-40</w:t>
      </w:r>
      <w:r w:rsidRPr="00C25021">
        <w:t xml:space="preserve"> (</w:t>
      </w:r>
      <w:r w:rsidRPr="00C25021">
        <w:rPr>
          <w:b/>
          <w:bCs/>
        </w:rPr>
        <w:t>297-301</w:t>
      </w:r>
      <w:r w:rsidRPr="00C25021">
        <w:t>). 154</w:t>
      </w:r>
      <w:r w:rsidR="00363417" w:rsidRPr="00C25021">
        <w:t>-5</w:t>
      </w:r>
      <w:r w:rsidRPr="00C25021">
        <w:t xml:space="preserve"> (</w:t>
      </w:r>
      <w:r w:rsidR="00897FF2" w:rsidRPr="00C25021">
        <w:rPr>
          <w:b/>
          <w:bCs/>
        </w:rPr>
        <w:t>259-</w:t>
      </w:r>
      <w:r w:rsidRPr="00C25021">
        <w:rPr>
          <w:b/>
          <w:bCs/>
        </w:rPr>
        <w:t>63</w:t>
      </w:r>
      <w:r w:rsidR="00363417" w:rsidRPr="00C25021">
        <w:t>); Thomas 1995, 210-</w:t>
      </w:r>
      <w:r w:rsidRPr="00C25021">
        <w:t>12 (</w:t>
      </w:r>
      <w:r w:rsidRPr="00C25021">
        <w:rPr>
          <w:b/>
          <w:bCs/>
        </w:rPr>
        <w:t>266</w:t>
      </w:r>
      <w:r w:rsidR="00897FF2" w:rsidRPr="00C25021">
        <w:rPr>
          <w:b/>
          <w:bCs/>
        </w:rPr>
        <w:t>-7</w:t>
      </w:r>
      <w:r w:rsidRPr="00C25021">
        <w:rPr>
          <w:b/>
          <w:bCs/>
        </w:rPr>
        <w:t xml:space="preserve"> 297-301. </w:t>
      </w:r>
      <w:r w:rsidRPr="00897FF2">
        <w:rPr>
          <w:b/>
          <w:bCs/>
        </w:rPr>
        <w:t>289</w:t>
      </w:r>
      <w:r w:rsidR="00897FF2" w:rsidRPr="00897FF2">
        <w:rPr>
          <w:b/>
          <w:bCs/>
        </w:rPr>
        <w:t>-90</w:t>
      </w:r>
      <w:r w:rsidRPr="00897FF2">
        <w:t>); Leigh 1996 (</w:t>
      </w:r>
      <w:r w:rsidRPr="00897FF2">
        <w:rPr>
          <w:b/>
        </w:rPr>
        <w:t>302</w:t>
      </w:r>
      <w:r w:rsidRPr="00897FF2">
        <w:t xml:space="preserve">); O’Hara 1996, </w:t>
      </w:r>
      <w:r w:rsidR="00363417" w:rsidRPr="00897FF2">
        <w:t>260-1</w:t>
      </w:r>
      <w:r w:rsidRPr="00897FF2">
        <w:t xml:space="preserve"> (</w:t>
      </w:r>
      <w:r w:rsidR="00897FF2" w:rsidRPr="00897FF2">
        <w:rPr>
          <w:b/>
          <w:bCs/>
        </w:rPr>
        <w:t>277. 297</w:t>
      </w:r>
      <w:r w:rsidR="00897FF2">
        <w:rPr>
          <w:b/>
          <w:bCs/>
        </w:rPr>
        <w:t>-8.</w:t>
      </w:r>
      <w:r w:rsidRPr="00897FF2">
        <w:rPr>
          <w:b/>
          <w:bCs/>
        </w:rPr>
        <w:t xml:space="preserve"> 308</w:t>
      </w:r>
      <w:r w:rsidR="00897FF2">
        <w:rPr>
          <w:b/>
          <w:bCs/>
        </w:rPr>
        <w:t>-9</w:t>
      </w:r>
      <w:r w:rsidR="00363417" w:rsidRPr="00897FF2">
        <w:t>); Cramer 1998, 47-</w:t>
      </w:r>
      <w:r w:rsidRPr="00897FF2">
        <w:t>9; Barchiesi 2004 (</w:t>
      </w:r>
      <w:r w:rsidRPr="00897FF2">
        <w:rPr>
          <w:b/>
          <w:bCs/>
        </w:rPr>
        <w:t>299</w:t>
      </w:r>
      <w:r w:rsidR="00AE371F" w:rsidRPr="00897FF2">
        <w:t xml:space="preserve">); </w:t>
      </w:r>
      <w:r w:rsidR="003062D4" w:rsidRPr="00897FF2">
        <w:t>Thuillier 2004 (</w:t>
      </w:r>
      <w:r w:rsidR="003062D4" w:rsidRPr="00897FF2">
        <w:rPr>
          <w:b/>
        </w:rPr>
        <w:t>272-3</w:t>
      </w:r>
      <w:r w:rsidR="003062D4" w:rsidRPr="00897FF2">
        <w:t xml:space="preserve">); </w:t>
      </w:r>
      <w:r w:rsidR="00AE371F" w:rsidRPr="00897FF2">
        <w:t>Henkel 2011 (</w:t>
      </w:r>
      <w:r w:rsidR="00AE371F" w:rsidRPr="00897FF2">
        <w:rPr>
          <w:b/>
        </w:rPr>
        <w:t>291-6</w:t>
      </w:r>
      <w:r w:rsidR="00AE371F" w:rsidRPr="00897FF2">
        <w:t>)</w:t>
      </w:r>
    </w:p>
    <w:p w:rsidR="004A4C8C" w:rsidRPr="003219B4" w:rsidRDefault="0080187E" w:rsidP="000A7088">
      <w:pPr>
        <w:ind w:left="284" w:hanging="284"/>
        <w:jc w:val="both"/>
      </w:pPr>
      <w:r>
        <w:rPr>
          <w:b/>
        </w:rPr>
        <w:t>311-</w:t>
      </w:r>
      <w:r w:rsidR="004A4C8C" w:rsidRPr="00363417">
        <w:rPr>
          <w:b/>
        </w:rPr>
        <w:t xml:space="preserve">50 </w:t>
      </w:r>
      <w:r w:rsidR="00EE1163">
        <w:rPr>
          <w:bCs/>
        </w:rPr>
        <w:t>Büchner</w:t>
      </w:r>
      <w:r w:rsidR="00363417" w:rsidRPr="00363417">
        <w:rPr>
          <w:bCs/>
        </w:rPr>
        <w:t xml:space="preserve"> 1955, 1277-8</w:t>
      </w:r>
      <w:r w:rsidR="00363417">
        <w:rPr>
          <w:bCs/>
        </w:rPr>
        <w:t>=255-6;</w:t>
      </w:r>
      <w:r w:rsidR="00DF5F0B">
        <w:rPr>
          <w:bCs/>
        </w:rPr>
        <w:t xml:space="preserve"> </w:t>
      </w:r>
      <w:r w:rsidR="00363417">
        <w:rPr>
          <w:bCs/>
        </w:rPr>
        <w:t>Klingner 1963, 51-3=1967, 212-14; Wilkinson 1969, 83-4; Kettemann 1977, 37-8</w:t>
      </w:r>
      <w:r w:rsidR="004A4C8C" w:rsidRPr="00363417">
        <w:rPr>
          <w:bCs/>
        </w:rPr>
        <w:t xml:space="preserve"> (</w:t>
      </w:r>
      <w:r w:rsidR="00897FF2">
        <w:rPr>
          <w:b/>
        </w:rPr>
        <w:t>338-</w:t>
      </w:r>
      <w:r w:rsidR="004A4C8C" w:rsidRPr="00363417">
        <w:rPr>
          <w:b/>
        </w:rPr>
        <w:t>50</w:t>
      </w:r>
      <w:r w:rsidR="004A4C8C" w:rsidRPr="00363417">
        <w:rPr>
          <w:bCs/>
        </w:rPr>
        <w:t xml:space="preserve">); </w:t>
      </w:r>
      <w:r w:rsidR="004A4C8C" w:rsidRPr="00363417">
        <w:t>Cole 1979 (</w:t>
      </w:r>
      <w:r w:rsidR="004A4C8C" w:rsidRPr="00363417">
        <w:rPr>
          <w:b/>
        </w:rPr>
        <w:t>311-464</w:t>
      </w:r>
      <w:r w:rsidR="004A4C8C" w:rsidRPr="00363417">
        <w:t xml:space="preserve">); </w:t>
      </w:r>
      <w:r w:rsidR="004A4C8C" w:rsidRPr="00363417">
        <w:rPr>
          <w:bCs/>
        </w:rPr>
        <w:t>Putn</w:t>
      </w:r>
      <w:r w:rsidR="00363417">
        <w:rPr>
          <w:bCs/>
        </w:rPr>
        <w:t>am 1979, 49-54; Miles 1980, 91-</w:t>
      </w:r>
      <w:r w:rsidR="004A4C8C" w:rsidRPr="00363417">
        <w:rPr>
          <w:bCs/>
        </w:rPr>
        <w:t xml:space="preserve">3. </w:t>
      </w:r>
      <w:r w:rsidR="004A4C8C" w:rsidRPr="00897FF2">
        <w:rPr>
          <w:bCs/>
          <w:lang w:val="en-US"/>
        </w:rPr>
        <w:t xml:space="preserve">98-102; </w:t>
      </w:r>
      <w:r w:rsidR="004A4C8C" w:rsidRPr="00897FF2">
        <w:rPr>
          <w:lang w:val="en-US"/>
        </w:rPr>
        <w:t>Pridik 1980, 506; Montanari Caldini 1981 (</w:t>
      </w:r>
      <w:r w:rsidR="00897FF2" w:rsidRPr="00897FF2">
        <w:rPr>
          <w:b/>
          <w:lang w:val="en-US"/>
        </w:rPr>
        <w:t>335-</w:t>
      </w:r>
      <w:r w:rsidR="004A4C8C" w:rsidRPr="00897FF2">
        <w:rPr>
          <w:b/>
          <w:lang w:val="en-US"/>
        </w:rPr>
        <w:t>7</w:t>
      </w:r>
      <w:r w:rsidR="004A4C8C" w:rsidRPr="00897FF2">
        <w:rPr>
          <w:lang w:val="en-US"/>
        </w:rPr>
        <w:t xml:space="preserve">); Erren </w:t>
      </w:r>
      <w:r w:rsidR="00F42C86">
        <w:rPr>
          <w:lang w:val="en-US"/>
        </w:rPr>
        <w:t xml:space="preserve">2, </w:t>
      </w:r>
      <w:r w:rsidR="004A4C8C" w:rsidRPr="00897FF2">
        <w:rPr>
          <w:lang w:val="en-US"/>
        </w:rPr>
        <w:t>1985-2</w:t>
      </w:r>
      <w:r w:rsidR="00363417" w:rsidRPr="00897FF2">
        <w:rPr>
          <w:lang w:val="en-US"/>
        </w:rPr>
        <w:t>003, 180-95; Thomas 1986b, 194-5</w:t>
      </w:r>
      <w:r w:rsidR="004A4C8C" w:rsidRPr="00897FF2">
        <w:rPr>
          <w:lang w:val="en-US"/>
        </w:rPr>
        <w:t xml:space="preserve"> (</w:t>
      </w:r>
      <w:r w:rsidR="004A4C8C" w:rsidRPr="00897FF2">
        <w:rPr>
          <w:b/>
          <w:bCs/>
          <w:lang w:val="en-US"/>
        </w:rPr>
        <w:t>332</w:t>
      </w:r>
      <w:r w:rsidR="004A4C8C" w:rsidRPr="00897FF2">
        <w:rPr>
          <w:lang w:val="en-US"/>
        </w:rPr>
        <w:t xml:space="preserve">); Ross 1987, 88-92; </w:t>
      </w:r>
      <w:r w:rsidR="00363417" w:rsidRPr="00897FF2">
        <w:rPr>
          <w:bCs/>
          <w:lang w:val="en-US"/>
        </w:rPr>
        <w:t>Thomas 1988b, I, 120-</w:t>
      </w:r>
      <w:r w:rsidR="004A4C8C" w:rsidRPr="00897FF2">
        <w:rPr>
          <w:bCs/>
          <w:lang w:val="en-US"/>
        </w:rPr>
        <w:t xml:space="preserve">7; </w:t>
      </w:r>
      <w:r w:rsidR="004A4C8C" w:rsidRPr="00897FF2">
        <w:rPr>
          <w:lang w:val="en-US"/>
        </w:rPr>
        <w:t>Labate 1989 (</w:t>
      </w:r>
      <w:r w:rsidR="004A4C8C" w:rsidRPr="00897FF2">
        <w:rPr>
          <w:b/>
          <w:lang w:val="en-US"/>
        </w:rPr>
        <w:t>333</w:t>
      </w:r>
      <w:r w:rsidR="00897FF2" w:rsidRPr="00897FF2">
        <w:rPr>
          <w:b/>
          <w:lang w:val="en-US"/>
        </w:rPr>
        <w:t>-4</w:t>
      </w:r>
      <w:r w:rsidR="00363417" w:rsidRPr="00897FF2">
        <w:rPr>
          <w:lang w:val="en-US"/>
        </w:rPr>
        <w:t>); Mynors 1990, 71-</w:t>
      </w:r>
      <w:r w:rsidR="004A4C8C" w:rsidRPr="00897FF2">
        <w:rPr>
          <w:lang w:val="en-US"/>
        </w:rPr>
        <w:t>7; O’Hara 1990 (</w:t>
      </w:r>
      <w:r w:rsidR="00897FF2" w:rsidRPr="00897FF2">
        <w:rPr>
          <w:b/>
          <w:lang w:val="en-US"/>
        </w:rPr>
        <w:t>328-</w:t>
      </w:r>
      <w:r w:rsidR="004A4C8C" w:rsidRPr="00897FF2">
        <w:rPr>
          <w:b/>
          <w:lang w:val="en-US"/>
        </w:rPr>
        <w:t>33</w:t>
      </w:r>
      <w:r w:rsidR="004A4C8C" w:rsidRPr="00897FF2">
        <w:rPr>
          <w:lang w:val="en-US"/>
        </w:rPr>
        <w:t>); Farrell 1991, 151</w:t>
      </w:r>
      <w:r w:rsidR="00363417" w:rsidRPr="00897FF2">
        <w:rPr>
          <w:lang w:val="en-US"/>
        </w:rPr>
        <w:t>-2</w:t>
      </w:r>
      <w:r w:rsidR="004A4C8C" w:rsidRPr="00897FF2">
        <w:rPr>
          <w:lang w:val="en-US"/>
        </w:rPr>
        <w:t xml:space="preserve"> </w:t>
      </w:r>
      <w:r w:rsidR="00363417" w:rsidRPr="00897FF2">
        <w:rPr>
          <w:lang w:val="en-US"/>
        </w:rPr>
        <w:t>153-4</w:t>
      </w:r>
      <w:r w:rsidR="004A4C8C" w:rsidRPr="00897FF2">
        <w:rPr>
          <w:lang w:val="en-US"/>
        </w:rPr>
        <w:t xml:space="preserve"> (</w:t>
      </w:r>
      <w:r w:rsidR="00897FF2" w:rsidRPr="00897FF2">
        <w:rPr>
          <w:b/>
          <w:bCs/>
          <w:lang w:val="en-US"/>
        </w:rPr>
        <w:t>338-</w:t>
      </w:r>
      <w:r w:rsidR="004A4C8C" w:rsidRPr="00897FF2">
        <w:rPr>
          <w:b/>
          <w:bCs/>
          <w:lang w:val="en-US"/>
        </w:rPr>
        <w:t>42</w:t>
      </w:r>
      <w:r w:rsidR="00363417" w:rsidRPr="00897FF2">
        <w:rPr>
          <w:lang w:val="en-US"/>
        </w:rPr>
        <w:t>). 218-</w:t>
      </w:r>
      <w:r w:rsidR="004A4C8C" w:rsidRPr="00897FF2">
        <w:rPr>
          <w:lang w:val="en-US"/>
        </w:rPr>
        <w:t>21 (</w:t>
      </w:r>
      <w:r w:rsidR="00897FF2" w:rsidRPr="00897FF2">
        <w:rPr>
          <w:b/>
          <w:bCs/>
          <w:lang w:val="en-US"/>
        </w:rPr>
        <w:t>311-</w:t>
      </w:r>
      <w:r w:rsidR="004A4C8C" w:rsidRPr="00897FF2">
        <w:rPr>
          <w:b/>
          <w:bCs/>
          <w:lang w:val="en-US"/>
        </w:rPr>
        <w:t>34</w:t>
      </w:r>
      <w:r w:rsidR="004A4C8C" w:rsidRPr="00897FF2">
        <w:rPr>
          <w:lang w:val="en-US"/>
        </w:rPr>
        <w:t>); Thomas 1995, 212 (</w:t>
      </w:r>
      <w:r w:rsidR="004A4C8C" w:rsidRPr="00897FF2">
        <w:rPr>
          <w:b/>
          <w:bCs/>
          <w:lang w:val="en-US"/>
        </w:rPr>
        <w:t>341</w:t>
      </w:r>
      <w:r w:rsidR="00897FF2">
        <w:rPr>
          <w:b/>
          <w:bCs/>
          <w:lang w:val="en-US"/>
        </w:rPr>
        <w:t>-2</w:t>
      </w:r>
      <w:r w:rsidR="004A4C8C" w:rsidRPr="00897FF2">
        <w:rPr>
          <w:lang w:val="en-US"/>
        </w:rPr>
        <w:t>); O’Hara 1996, 261</w:t>
      </w:r>
      <w:r w:rsidR="00363417" w:rsidRPr="00897FF2">
        <w:rPr>
          <w:lang w:val="en-US"/>
        </w:rPr>
        <w:t>-2</w:t>
      </w:r>
      <w:r w:rsidR="004A4C8C" w:rsidRPr="00897FF2">
        <w:rPr>
          <w:lang w:val="en-US"/>
        </w:rPr>
        <w:t xml:space="preserve"> (</w:t>
      </w:r>
      <w:r w:rsidR="004A4C8C" w:rsidRPr="00897FF2">
        <w:rPr>
          <w:b/>
          <w:bCs/>
          <w:lang w:val="en-US"/>
        </w:rPr>
        <w:t>326</w:t>
      </w:r>
      <w:r w:rsidR="00897FF2">
        <w:rPr>
          <w:b/>
          <w:bCs/>
          <w:lang w:val="en-US"/>
        </w:rPr>
        <w:t>-7</w:t>
      </w:r>
      <w:r w:rsidR="004A4C8C" w:rsidRPr="00897FF2">
        <w:rPr>
          <w:b/>
          <w:bCs/>
          <w:lang w:val="en-US"/>
        </w:rPr>
        <w:t xml:space="preserve"> </w:t>
      </w:r>
      <w:r w:rsidR="00897FF2" w:rsidRPr="00E269DE">
        <w:rPr>
          <w:b/>
          <w:bCs/>
          <w:lang w:val="en-US"/>
        </w:rPr>
        <w:t>328-</w:t>
      </w:r>
      <w:r w:rsidR="004A4C8C" w:rsidRPr="00E269DE">
        <w:rPr>
          <w:b/>
          <w:bCs/>
          <w:lang w:val="en-US"/>
        </w:rPr>
        <w:t xml:space="preserve">33. </w:t>
      </w:r>
      <w:r w:rsidR="004A4C8C" w:rsidRPr="003219B4">
        <w:rPr>
          <w:b/>
          <w:bCs/>
        </w:rPr>
        <w:t>337</w:t>
      </w:r>
      <w:r w:rsidR="00363417">
        <w:t>); S.</w:t>
      </w:r>
      <w:r w:rsidR="004A4C8C" w:rsidRPr="003219B4">
        <w:t>Schäfer 1996, 48-50; Cramer 1998, 49</w:t>
      </w:r>
      <w:r w:rsidR="00363417">
        <w:t>-50</w:t>
      </w:r>
      <w:r w:rsidR="004A4C8C" w:rsidRPr="003219B4">
        <w:t>; Heckel 1998, 66-81 (</w:t>
      </w:r>
      <w:r w:rsidR="00897FF2">
        <w:rPr>
          <w:b/>
          <w:bCs/>
        </w:rPr>
        <w:t>311-</w:t>
      </w:r>
      <w:r w:rsidR="004A4C8C" w:rsidRPr="003219B4">
        <w:rPr>
          <w:b/>
          <w:bCs/>
        </w:rPr>
        <w:t>34</w:t>
      </w:r>
      <w:r w:rsidR="00363417">
        <w:t>); Gale 2000, 68-72. 117-18 164-5</w:t>
      </w:r>
    </w:p>
    <w:p w:rsidR="004A4C8C" w:rsidRPr="003219B4" w:rsidRDefault="004A4C8C" w:rsidP="000A7088">
      <w:pPr>
        <w:ind w:left="284" w:hanging="284"/>
        <w:jc w:val="both"/>
      </w:pPr>
      <w:r w:rsidRPr="003219B4">
        <w:rPr>
          <w:b/>
        </w:rPr>
        <w:lastRenderedPageBreak/>
        <w:t xml:space="preserve">351-465 </w:t>
      </w:r>
      <w:r w:rsidR="00EE1163">
        <w:rPr>
          <w:bCs/>
        </w:rPr>
        <w:t>Büchner</w:t>
      </w:r>
      <w:r w:rsidRPr="003219B4">
        <w:rPr>
          <w:bCs/>
        </w:rPr>
        <w:t xml:space="preserve"> 1955,</w:t>
      </w:r>
      <w:r w:rsidR="00363417">
        <w:rPr>
          <w:bCs/>
        </w:rPr>
        <w:t xml:space="preserve"> 1278-9=256-7; E.</w:t>
      </w:r>
      <w:r w:rsidRPr="003219B4">
        <w:rPr>
          <w:bCs/>
        </w:rPr>
        <w:t>L. Brown 1963, 96-114 (</w:t>
      </w:r>
      <w:r w:rsidRPr="003219B4">
        <w:rPr>
          <w:b/>
        </w:rPr>
        <w:t>427-437</w:t>
      </w:r>
      <w:r w:rsidR="00E24F30">
        <w:rPr>
          <w:bCs/>
        </w:rPr>
        <w:t>); Klingner 1963, 53-8=1967, 214-18; Frentz 1967, 90-</w:t>
      </w:r>
      <w:r w:rsidRPr="003219B4">
        <w:rPr>
          <w:bCs/>
        </w:rPr>
        <w:t>3 (</w:t>
      </w:r>
      <w:r w:rsidR="00897FF2">
        <w:rPr>
          <w:b/>
        </w:rPr>
        <w:t>404-</w:t>
      </w:r>
      <w:r w:rsidRPr="003219B4">
        <w:rPr>
          <w:b/>
        </w:rPr>
        <w:t>9</w:t>
      </w:r>
      <w:r w:rsidRPr="003219B4">
        <w:rPr>
          <w:bCs/>
        </w:rPr>
        <w:t xml:space="preserve">). </w:t>
      </w:r>
      <w:r w:rsidR="00E24F30">
        <w:rPr>
          <w:bCs/>
        </w:rPr>
        <w:t>86-</w:t>
      </w:r>
      <w:r w:rsidRPr="00816207">
        <w:rPr>
          <w:bCs/>
        </w:rPr>
        <w:t>8 (</w:t>
      </w:r>
      <w:r w:rsidRPr="00816207">
        <w:rPr>
          <w:b/>
        </w:rPr>
        <w:t>398</w:t>
      </w:r>
      <w:r w:rsidR="00897FF2">
        <w:rPr>
          <w:b/>
        </w:rPr>
        <w:t>-9</w:t>
      </w:r>
      <w:r w:rsidRPr="00816207">
        <w:rPr>
          <w:bCs/>
        </w:rPr>
        <w:t xml:space="preserve">). </w:t>
      </w:r>
      <w:r w:rsidRPr="00363417">
        <w:rPr>
          <w:bCs/>
        </w:rPr>
        <w:t>98 (</w:t>
      </w:r>
      <w:r w:rsidRPr="00363417">
        <w:rPr>
          <w:b/>
        </w:rPr>
        <w:t>403</w:t>
      </w:r>
      <w:r w:rsidR="00E24F30">
        <w:rPr>
          <w:bCs/>
        </w:rPr>
        <w:t xml:space="preserve">). </w:t>
      </w:r>
      <w:r w:rsidR="00E24F30" w:rsidRPr="00E24F30">
        <w:rPr>
          <w:bCs/>
        </w:rPr>
        <w:t>99-100</w:t>
      </w:r>
      <w:r w:rsidRPr="00E24F30">
        <w:rPr>
          <w:bCs/>
        </w:rPr>
        <w:t xml:space="preserve"> (</w:t>
      </w:r>
      <w:r w:rsidRPr="00E24F30">
        <w:rPr>
          <w:b/>
        </w:rPr>
        <w:t>388</w:t>
      </w:r>
      <w:r w:rsidR="00897FF2">
        <w:rPr>
          <w:b/>
        </w:rPr>
        <w:t>-9</w:t>
      </w:r>
      <w:r w:rsidRPr="00E24F30">
        <w:rPr>
          <w:bCs/>
        </w:rPr>
        <w:t>); Wil</w:t>
      </w:r>
      <w:r w:rsidR="00E24F30" w:rsidRPr="00E24F30">
        <w:rPr>
          <w:bCs/>
        </w:rPr>
        <w:t>kinson 1969, 83-4 234-</w:t>
      </w:r>
      <w:r w:rsidRPr="00E24F30">
        <w:rPr>
          <w:bCs/>
        </w:rPr>
        <w:t xml:space="preserve">42; </w:t>
      </w:r>
      <w:r w:rsidRPr="00E24F30">
        <w:t>Cole 1979 (</w:t>
      </w:r>
      <w:r w:rsidRPr="00E24F30">
        <w:rPr>
          <w:b/>
        </w:rPr>
        <w:t>311-464</w:t>
      </w:r>
      <w:r w:rsidRPr="00E24F30">
        <w:t xml:space="preserve">); </w:t>
      </w:r>
      <w:r w:rsidRPr="00E24F30">
        <w:rPr>
          <w:bCs/>
        </w:rPr>
        <w:t>Putnam 1979, 54-67; Miles 1980, 1</w:t>
      </w:r>
      <w:r w:rsidR="00E24F30" w:rsidRPr="00E24F30">
        <w:rPr>
          <w:bCs/>
        </w:rPr>
        <w:t>02-</w:t>
      </w:r>
      <w:r w:rsidRPr="00E24F30">
        <w:rPr>
          <w:bCs/>
        </w:rPr>
        <w:t xml:space="preserve">4; </w:t>
      </w:r>
      <w:r w:rsidRPr="00E24F30">
        <w:t>Pridik 1980, 506</w:t>
      </w:r>
      <w:r w:rsidR="00E24F30" w:rsidRPr="00E24F30">
        <w:t>-7</w:t>
      </w:r>
      <w:r w:rsidRPr="00E24F30">
        <w:t xml:space="preserve"> 531</w:t>
      </w:r>
      <w:r w:rsidR="00E24F30" w:rsidRPr="00E24F30">
        <w:t>-2</w:t>
      </w:r>
      <w:r w:rsidRPr="00E24F30">
        <w:t>; Pigeaud 1982 (</w:t>
      </w:r>
      <w:r w:rsidRPr="00E24F30">
        <w:rPr>
          <w:b/>
        </w:rPr>
        <w:t>415-423</w:t>
      </w:r>
      <w:r w:rsidRPr="00E24F30">
        <w:t>); Neubourg 1983 (</w:t>
      </w:r>
      <w:r w:rsidRPr="00E24F30">
        <w:rPr>
          <w:b/>
        </w:rPr>
        <w:t>382</w:t>
      </w:r>
      <w:r w:rsidRPr="00E24F30">
        <w:t xml:space="preserve">); </w:t>
      </w:r>
      <w:r w:rsidR="00DF5F0B" w:rsidRPr="00E24F30">
        <w:t>Boccuto 1985 (</w:t>
      </w:r>
      <w:r w:rsidR="00DF5F0B">
        <w:rPr>
          <w:b/>
        </w:rPr>
        <w:t>356-</w:t>
      </w:r>
      <w:r w:rsidR="00DF5F0B" w:rsidRPr="00E24F30">
        <w:rPr>
          <w:b/>
        </w:rPr>
        <w:t>92</w:t>
      </w:r>
      <w:r w:rsidR="00DF5F0B" w:rsidRPr="00E24F30">
        <w:t>);</w:t>
      </w:r>
      <w:r w:rsidR="00DF5F0B">
        <w:t xml:space="preserve"> </w:t>
      </w:r>
      <w:r w:rsidRPr="00E24F30">
        <w:t>Cicu 1985/86; Erren 1985-20</w:t>
      </w:r>
      <w:r w:rsidR="00E24F30" w:rsidRPr="00E24F30">
        <w:t xml:space="preserve">03, </w:t>
      </w:r>
      <w:r w:rsidR="00F42C86">
        <w:t xml:space="preserve">2, </w:t>
      </w:r>
      <w:r w:rsidR="00E24F30" w:rsidRPr="00E24F30">
        <w:t>196-244; Thomas 1986b, 188-9</w:t>
      </w:r>
      <w:r w:rsidRPr="00E24F30">
        <w:t xml:space="preserve"> (</w:t>
      </w:r>
      <w:r w:rsidR="00897FF2">
        <w:rPr>
          <w:b/>
          <w:bCs/>
        </w:rPr>
        <w:t>373-</w:t>
      </w:r>
      <w:r w:rsidRPr="00E24F30">
        <w:rPr>
          <w:b/>
          <w:bCs/>
        </w:rPr>
        <w:t>82</w:t>
      </w:r>
      <w:r w:rsidR="00E24F30" w:rsidRPr="00E24F30">
        <w:t>); Thomas 1987, 252-3</w:t>
      </w:r>
      <w:r w:rsidRPr="00E24F30">
        <w:t xml:space="preserve"> (</w:t>
      </w:r>
      <w:r w:rsidR="00897FF2">
        <w:rPr>
          <w:b/>
          <w:bCs/>
        </w:rPr>
        <w:t>390-</w:t>
      </w:r>
      <w:r w:rsidRPr="00E24F30">
        <w:rPr>
          <w:b/>
          <w:bCs/>
        </w:rPr>
        <w:t>2</w:t>
      </w:r>
      <w:r w:rsidRPr="00E24F30">
        <w:t xml:space="preserve">); </w:t>
      </w:r>
      <w:r w:rsidR="00E24F30">
        <w:rPr>
          <w:bCs/>
        </w:rPr>
        <w:t>Thomas 1988b, I, 127-44; Perkell 1989, 172-</w:t>
      </w:r>
      <w:r w:rsidRPr="00E24F30">
        <w:rPr>
          <w:bCs/>
        </w:rPr>
        <w:t>6 (</w:t>
      </w:r>
      <w:r w:rsidR="00897FF2">
        <w:rPr>
          <w:b/>
        </w:rPr>
        <w:t>410-</w:t>
      </w:r>
      <w:r w:rsidRPr="00E24F30">
        <w:rPr>
          <w:b/>
        </w:rPr>
        <w:t>23</w:t>
      </w:r>
      <w:r w:rsidRPr="00E24F30">
        <w:rPr>
          <w:bCs/>
        </w:rPr>
        <w:t xml:space="preserve">); </w:t>
      </w:r>
      <w:r w:rsidRPr="00E24F30">
        <w:t>Ewald 1990 (</w:t>
      </w:r>
      <w:r w:rsidRPr="00E24F30">
        <w:rPr>
          <w:b/>
        </w:rPr>
        <w:t>393-423</w:t>
      </w:r>
      <w:r w:rsidRPr="00E24F30">
        <w:t>);</w:t>
      </w:r>
      <w:r w:rsidRPr="00E24F30">
        <w:rPr>
          <w:b/>
        </w:rPr>
        <w:t xml:space="preserve"> </w:t>
      </w:r>
      <w:r w:rsidRPr="00E24F30">
        <w:t xml:space="preserve">Mynors 1990, 77-91; Farrell 1991, 79-83. </w:t>
      </w:r>
      <w:r w:rsidR="00E24F30" w:rsidRPr="00897FF2">
        <w:t>221-</w:t>
      </w:r>
      <w:r w:rsidRPr="00897FF2">
        <w:t>5 (</w:t>
      </w:r>
      <w:r w:rsidR="00897FF2">
        <w:rPr>
          <w:b/>
          <w:bCs/>
        </w:rPr>
        <w:t>373-8. 383-</w:t>
      </w:r>
      <w:r w:rsidRPr="00897FF2">
        <w:rPr>
          <w:b/>
          <w:bCs/>
        </w:rPr>
        <w:t>7</w:t>
      </w:r>
      <w:r w:rsidRPr="00897FF2">
        <w:t>); Haslam 1992 (</w:t>
      </w:r>
      <w:r w:rsidRPr="00897FF2">
        <w:rPr>
          <w:b/>
        </w:rPr>
        <w:t>424ff.</w:t>
      </w:r>
      <w:r w:rsidR="00E24F30" w:rsidRPr="00897FF2">
        <w:rPr>
          <w:bCs/>
        </w:rPr>
        <w:t>); O’Hara 1996, 263-</w:t>
      </w:r>
      <w:r w:rsidRPr="00897FF2">
        <w:rPr>
          <w:bCs/>
        </w:rPr>
        <w:t>6 (</w:t>
      </w:r>
      <w:r w:rsidRPr="00897FF2">
        <w:rPr>
          <w:b/>
        </w:rPr>
        <w:t xml:space="preserve">353. </w:t>
      </w:r>
      <w:r w:rsidRPr="003219B4">
        <w:rPr>
          <w:b/>
        </w:rPr>
        <w:t>356</w:t>
      </w:r>
      <w:r w:rsidR="00897FF2">
        <w:rPr>
          <w:b/>
        </w:rPr>
        <w:t>-7.</w:t>
      </w:r>
      <w:r w:rsidRPr="003219B4">
        <w:rPr>
          <w:b/>
        </w:rPr>
        <w:t xml:space="preserve"> 364. 373. 402</w:t>
      </w:r>
      <w:r w:rsidR="00897FF2">
        <w:rPr>
          <w:b/>
        </w:rPr>
        <w:t>-3. 404-9. 427-</w:t>
      </w:r>
      <w:r w:rsidRPr="003219B4">
        <w:rPr>
          <w:b/>
        </w:rPr>
        <w:t>35. 460. 462.</w:t>
      </w:r>
      <w:r w:rsidRPr="003219B4">
        <w:rPr>
          <w:bCs/>
        </w:rPr>
        <w:t xml:space="preserve">); </w:t>
      </w:r>
      <w:r w:rsidR="00E24F30">
        <w:t>S.Schäfer 1996, 50-</w:t>
      </w:r>
      <w:r w:rsidRPr="003219B4">
        <w:t>3; Schiesaro 1997, 68-75; Cra</w:t>
      </w:r>
      <w:r w:rsidR="00E24F30">
        <w:t>mer 1998, 50-</w:t>
      </w:r>
      <w:r w:rsidRPr="003219B4">
        <w:t>7; Gale</w:t>
      </w:r>
      <w:r w:rsidR="00E24F30">
        <w:t xml:space="preserve"> 2000, 84-</w:t>
      </w:r>
      <w:r w:rsidRPr="003219B4">
        <w:t>6 (</w:t>
      </w:r>
      <w:r w:rsidR="00897FF2">
        <w:rPr>
          <w:b/>
          <w:bCs/>
        </w:rPr>
        <w:t>415-</w:t>
      </w:r>
      <w:r w:rsidRPr="003219B4">
        <w:rPr>
          <w:b/>
          <w:bCs/>
        </w:rPr>
        <w:t>23</w:t>
      </w:r>
      <w:r w:rsidR="00E24F30">
        <w:t>). 128-</w:t>
      </w:r>
      <w:r w:rsidR="00C97EA5">
        <w:t xml:space="preserve">34. 245; </w:t>
      </w:r>
      <w:r w:rsidR="00BC61C8">
        <w:t>Liddell 2003 (</w:t>
      </w:r>
      <w:r w:rsidR="00BC61C8" w:rsidRPr="00BC61C8">
        <w:rPr>
          <w:b/>
        </w:rPr>
        <w:t>424-37</w:t>
      </w:r>
      <w:r w:rsidR="00BC61C8">
        <w:t xml:space="preserve">); </w:t>
      </w:r>
      <w:r w:rsidR="002C0CE1">
        <w:t>Damschen 2004 (</w:t>
      </w:r>
      <w:r w:rsidR="002C0CE1">
        <w:rPr>
          <w:b/>
        </w:rPr>
        <w:t>427-33</w:t>
      </w:r>
      <w:r w:rsidR="002C0CE1">
        <w:t xml:space="preserve">); </w:t>
      </w:r>
      <w:r w:rsidR="00C97EA5" w:rsidRPr="009D405A">
        <w:t>Danielewicz 2005 (</w:t>
      </w:r>
      <w:r w:rsidR="00C97EA5" w:rsidRPr="009D405A">
        <w:rPr>
          <w:b/>
        </w:rPr>
        <w:t>427-3</w:t>
      </w:r>
      <w:r w:rsidR="002C0CE1" w:rsidRPr="009D405A">
        <w:rPr>
          <w:b/>
        </w:rPr>
        <w:t>3</w:t>
      </w:r>
      <w:r w:rsidR="00C97EA5" w:rsidRPr="009D405A">
        <w:t>)</w:t>
      </w:r>
      <w:r w:rsidR="002C0CE1">
        <w:t>; Feeney/Nelis 2005 (</w:t>
      </w:r>
      <w:r w:rsidR="002C0CE1" w:rsidRPr="002C0CE1">
        <w:rPr>
          <w:b/>
        </w:rPr>
        <w:t>427-3</w:t>
      </w:r>
      <w:r w:rsidR="002C0CE1">
        <w:rPr>
          <w:b/>
        </w:rPr>
        <w:t>3</w:t>
      </w:r>
      <w:r w:rsidR="002C0CE1">
        <w:t>)</w:t>
      </w:r>
      <w:r w:rsidR="002D0D0B">
        <w:t xml:space="preserve">; </w:t>
      </w:r>
      <w:r w:rsidR="002D0D0B" w:rsidRPr="0008171D">
        <w:t>Somerville 2010 (</w:t>
      </w:r>
      <w:r w:rsidR="002D0D0B" w:rsidRPr="0008171D">
        <w:rPr>
          <w:b/>
        </w:rPr>
        <w:t>427-33</w:t>
      </w:r>
      <w:r w:rsidR="002D0D0B" w:rsidRPr="0008171D">
        <w:t>)</w:t>
      </w:r>
    </w:p>
    <w:p w:rsidR="004A4C8C" w:rsidRPr="003219B4" w:rsidRDefault="004A4C8C" w:rsidP="000A7088">
      <w:pPr>
        <w:ind w:left="284" w:hanging="284"/>
        <w:jc w:val="both"/>
      </w:pPr>
      <w:r w:rsidRPr="003219B4">
        <w:rPr>
          <w:b/>
        </w:rPr>
        <w:t xml:space="preserve">466-514 </w:t>
      </w:r>
      <w:r w:rsidR="00EE1163">
        <w:rPr>
          <w:bCs/>
        </w:rPr>
        <w:t>Büchner</w:t>
      </w:r>
      <w:r w:rsidR="00E24F30">
        <w:rPr>
          <w:bCs/>
        </w:rPr>
        <w:t xml:space="preserve"> 1955, 1279-80=257-8; Klingner 1963, 58-69=1967, 218-26; Otis 1963, 160-1</w:t>
      </w:r>
      <w:r w:rsidRPr="003219B4">
        <w:rPr>
          <w:bCs/>
        </w:rPr>
        <w:t xml:space="preserve"> </w:t>
      </w:r>
      <w:r w:rsidRPr="009D405A">
        <w:rPr>
          <w:bCs/>
        </w:rPr>
        <w:t>(</w:t>
      </w:r>
      <w:r w:rsidRPr="009D405A">
        <w:rPr>
          <w:b/>
        </w:rPr>
        <w:t>513</w:t>
      </w:r>
      <w:r w:rsidR="00897FF2">
        <w:rPr>
          <w:b/>
        </w:rPr>
        <w:t>-14</w:t>
      </w:r>
      <w:r w:rsidR="00E24F30">
        <w:rPr>
          <w:bCs/>
        </w:rPr>
        <w:t>); R.D. Williams 1967, 18-19</w:t>
      </w:r>
      <w:r w:rsidRPr="009D405A">
        <w:rPr>
          <w:bCs/>
        </w:rPr>
        <w:t xml:space="preserve"> (</w:t>
      </w:r>
      <w:r w:rsidRPr="009D405A">
        <w:rPr>
          <w:b/>
        </w:rPr>
        <w:t>498-514</w:t>
      </w:r>
      <w:r w:rsidR="00E24F30">
        <w:rPr>
          <w:bCs/>
        </w:rPr>
        <w:t>); Wilkinson 1969, 84. 159-62. 204-</w:t>
      </w:r>
      <w:r w:rsidRPr="009D405A">
        <w:rPr>
          <w:bCs/>
        </w:rPr>
        <w:t xml:space="preserve">6; </w:t>
      </w:r>
      <w:r w:rsidRPr="009D405A">
        <w:t>Buchheit 1972, 31-44;</w:t>
      </w:r>
      <w:r w:rsidR="00E24F30">
        <w:t xml:space="preserve"> Lyne 1974; Kettemann 1977, 18-19; Oksala 1978, 98-9</w:t>
      </w:r>
      <w:r w:rsidRPr="009D405A">
        <w:t xml:space="preserve">; </w:t>
      </w:r>
      <w:r w:rsidRPr="009D405A">
        <w:rPr>
          <w:bCs/>
        </w:rPr>
        <w:t>Putna</w:t>
      </w:r>
      <w:r w:rsidR="00E24F30">
        <w:rPr>
          <w:bCs/>
        </w:rPr>
        <w:t>m 1979, 67-81; Miles 1980, 104-</w:t>
      </w:r>
      <w:r w:rsidRPr="009D405A">
        <w:rPr>
          <w:bCs/>
        </w:rPr>
        <w:t xml:space="preserve">10; </w:t>
      </w:r>
      <w:r w:rsidRPr="009D405A">
        <w:t>Pridi</w:t>
      </w:r>
      <w:r w:rsidR="00E24F30">
        <w:t>k 1980, 507; Spofford 1981, 37-9; E.</w:t>
      </w:r>
      <w:r w:rsidRPr="009D405A">
        <w:t xml:space="preserve">Schäfer 1983, 87-91; </w:t>
      </w:r>
      <w:r w:rsidR="00DC1DD6" w:rsidRPr="009D405A">
        <w:rPr>
          <w:bCs/>
        </w:rPr>
        <w:t>Scodel</w:t>
      </w:r>
      <w:r w:rsidR="00DC1DD6">
        <w:rPr>
          <w:bCs/>
        </w:rPr>
        <w:t>/Thomas</w:t>
      </w:r>
      <w:r w:rsidRPr="009D405A">
        <w:rPr>
          <w:bCs/>
        </w:rPr>
        <w:t xml:space="preserve"> 1984 (</w:t>
      </w:r>
      <w:r w:rsidRPr="009D405A">
        <w:rPr>
          <w:b/>
        </w:rPr>
        <w:t>509</w:t>
      </w:r>
      <w:r w:rsidRPr="009D405A">
        <w:rPr>
          <w:bCs/>
        </w:rPr>
        <w:t xml:space="preserve">); </w:t>
      </w:r>
      <w:r w:rsidRPr="009D405A">
        <w:t>Erren 198</w:t>
      </w:r>
      <w:r w:rsidR="00E24F30">
        <w:t xml:space="preserve">5-2003, </w:t>
      </w:r>
      <w:r w:rsidR="00F42C86">
        <w:t xml:space="preserve">2, </w:t>
      </w:r>
      <w:r w:rsidR="00E24F30">
        <w:t>245-73; Boyle 1986, 51-</w:t>
      </w:r>
      <w:r w:rsidRPr="009D405A">
        <w:t>3 (</w:t>
      </w:r>
      <w:r w:rsidRPr="009D405A">
        <w:rPr>
          <w:b/>
          <w:bCs/>
        </w:rPr>
        <w:t>498-514</w:t>
      </w:r>
      <w:r w:rsidRPr="009D405A">
        <w:t>); Clauss 1988 (</w:t>
      </w:r>
      <w:r w:rsidRPr="009D405A">
        <w:rPr>
          <w:b/>
        </w:rPr>
        <w:t xml:space="preserve">509); </w:t>
      </w:r>
      <w:r w:rsidRPr="009D405A">
        <w:t xml:space="preserve">Dewar 1988; </w:t>
      </w:r>
      <w:r w:rsidR="00E24F30">
        <w:rPr>
          <w:bCs/>
        </w:rPr>
        <w:t>Thomas 1988b, I, 144-55; Perkell 1989, 150-</w:t>
      </w:r>
      <w:r w:rsidRPr="009D405A">
        <w:rPr>
          <w:bCs/>
        </w:rPr>
        <w:t xml:space="preserve">2. </w:t>
      </w:r>
      <w:r w:rsidR="00E24F30">
        <w:rPr>
          <w:bCs/>
        </w:rPr>
        <w:t>159-</w:t>
      </w:r>
      <w:r w:rsidRPr="003219B4">
        <w:rPr>
          <w:bCs/>
        </w:rPr>
        <w:t xml:space="preserve">62; </w:t>
      </w:r>
      <w:r w:rsidR="00E24F30">
        <w:t>Dewar 1990; Mynors 1990, 91-9; Farrell 1991, 165-</w:t>
      </w:r>
      <w:r w:rsidRPr="003219B4">
        <w:t>8; Glei 1991, 66-72; Jenkyns 1993b (</w:t>
      </w:r>
      <w:r w:rsidRPr="003219B4">
        <w:rPr>
          <w:b/>
        </w:rPr>
        <w:t>509</w:t>
      </w:r>
      <w:r w:rsidR="00E24F30">
        <w:t>); O’Hara 1996, 265-6</w:t>
      </w:r>
      <w:r w:rsidRPr="003219B4">
        <w:t xml:space="preserve"> (</w:t>
      </w:r>
      <w:r w:rsidR="00897FF2">
        <w:rPr>
          <w:b/>
        </w:rPr>
        <w:t>491-2.</w:t>
      </w:r>
      <w:r w:rsidRPr="003219B4">
        <w:rPr>
          <w:b/>
        </w:rPr>
        <w:t xml:space="preserve"> 500. 507</w:t>
      </w:r>
      <w:r w:rsidRPr="003219B4">
        <w:t xml:space="preserve">); Toohey 1996, 112; Schiesaro 1997, 75-80; Cramer </w:t>
      </w:r>
      <w:r w:rsidR="00E24F30">
        <w:t>1998, 57-68; Jenkyns 1998, 380-1</w:t>
      </w:r>
      <w:r w:rsidR="00232631">
        <w:t>;</w:t>
      </w:r>
      <w:r w:rsidR="00E24F30">
        <w:t xml:space="preserve"> Morgan 1999, 200-2; Gale 2000, 32-6. 120-</w:t>
      </w:r>
      <w:r w:rsidRPr="003219B4">
        <w:t>2 (</w:t>
      </w:r>
      <w:r w:rsidR="00897FF2">
        <w:rPr>
          <w:b/>
          <w:bCs/>
        </w:rPr>
        <w:t>471-</w:t>
      </w:r>
      <w:r w:rsidRPr="003219B4">
        <w:rPr>
          <w:b/>
          <w:bCs/>
        </w:rPr>
        <w:t>3</w:t>
      </w:r>
      <w:r w:rsidR="00E24F30">
        <w:t>). 207-8; Schindler 2000, 204-</w:t>
      </w:r>
      <w:r w:rsidRPr="003219B4">
        <w:t>11 (</w:t>
      </w:r>
      <w:r w:rsidR="00897FF2">
        <w:rPr>
          <w:b/>
          <w:bCs/>
        </w:rPr>
        <w:t>509-</w:t>
      </w:r>
      <w:r w:rsidRPr="003219B4">
        <w:rPr>
          <w:b/>
          <w:bCs/>
        </w:rPr>
        <w:t>14</w:t>
      </w:r>
      <w:r w:rsidRPr="003219B4">
        <w:t>); Kaster 2002 (</w:t>
      </w:r>
      <w:r w:rsidRPr="003219B4">
        <w:rPr>
          <w:b/>
          <w:bCs/>
        </w:rPr>
        <w:t>498-508</w:t>
      </w:r>
      <w:r w:rsidRPr="003219B4">
        <w:t>); Wiik 2002 (</w:t>
      </w:r>
      <w:r w:rsidRPr="003219B4">
        <w:rPr>
          <w:b/>
          <w:bCs/>
        </w:rPr>
        <w:t>461-514</w:t>
      </w:r>
      <w:r w:rsidR="00E014B6">
        <w:t xml:space="preserve">); Nappa </w:t>
      </w:r>
      <w:r w:rsidR="00555780">
        <w:t>2005</w:t>
      </w:r>
      <w:r w:rsidR="00E014B6">
        <w:t xml:space="preserve">, </w:t>
      </w:r>
      <w:r w:rsidR="00E24F30">
        <w:t>60-</w:t>
      </w:r>
      <w:r w:rsidR="00122ADA">
        <w:t>7</w:t>
      </w:r>
      <w:r w:rsidR="00E014B6">
        <w:t>; Kraggerud 2006/7 (</w:t>
      </w:r>
      <w:r w:rsidR="00E014B6" w:rsidRPr="00E014B6">
        <w:rPr>
          <w:b/>
        </w:rPr>
        <w:t>500</w:t>
      </w:r>
      <w:r w:rsidR="00E014B6">
        <w:t>)</w:t>
      </w:r>
      <w:r w:rsidR="00A87361">
        <w:t>; Nelis 2010b (</w:t>
      </w:r>
      <w:r w:rsidR="00A87361" w:rsidRPr="00A87361">
        <w:rPr>
          <w:b/>
        </w:rPr>
        <w:t>489-92</w:t>
      </w:r>
      <w:r w:rsidR="00A87361">
        <w:t>)</w:t>
      </w:r>
    </w:p>
    <w:p w:rsidR="004A4C8C" w:rsidRPr="003219B4" w:rsidRDefault="004A4C8C" w:rsidP="000A7088">
      <w:pPr>
        <w:ind w:left="284" w:hanging="284"/>
        <w:jc w:val="both"/>
      </w:pPr>
    </w:p>
    <w:p w:rsidR="004A4C8C" w:rsidRPr="00286F5A" w:rsidRDefault="004A4C8C" w:rsidP="000A7088">
      <w:pPr>
        <w:ind w:left="284" w:hanging="284"/>
        <w:jc w:val="both"/>
      </w:pPr>
      <w:r w:rsidRPr="003219B4">
        <w:rPr>
          <w:b/>
          <w:sz w:val="32"/>
        </w:rPr>
        <w:t>2</w:t>
      </w:r>
      <w:r w:rsidRPr="003219B4">
        <w:rPr>
          <w:b/>
        </w:rPr>
        <w:t xml:space="preserve"> </w:t>
      </w:r>
      <w:r w:rsidRPr="003219B4">
        <w:t xml:space="preserve">Burck 1929, 293-306=98-106; </w:t>
      </w:r>
      <w:r w:rsidR="00E24F30">
        <w:rPr>
          <w:bCs/>
        </w:rPr>
        <w:t>Otis 1963, 163-9; Kettemann 1977, 80-</w:t>
      </w:r>
      <w:r w:rsidRPr="003219B4">
        <w:rPr>
          <w:bCs/>
        </w:rPr>
        <w:t xml:space="preserve">4; Oksala 1978, 28-33; Muecke 1979; </w:t>
      </w:r>
      <w:r w:rsidR="00E24F30">
        <w:t>Grimal 1980b; Pridik 1980, 507-</w:t>
      </w:r>
      <w:r w:rsidRPr="003219B4">
        <w:t xml:space="preserve">12. </w:t>
      </w:r>
      <w:r w:rsidR="00E24F30">
        <w:t>532-3</w:t>
      </w:r>
      <w:r w:rsidRPr="00286F5A">
        <w:t>; Leach 1981; Barchiesi 1982; Segura Ramos 1983; Soave 1984; Thomas 1988</w:t>
      </w:r>
      <w:r w:rsidR="00E24F30">
        <w:t>b, I, 19-21; Farrell 1991, 189-90; 191-206; Rampioni 1992; M.</w:t>
      </w:r>
      <w:r w:rsidRPr="00286F5A">
        <w:t xml:space="preserve">O. Lee 1996, 67-78; Cramer 1998, 69-155; Levi 1998, 83-91; </w:t>
      </w:r>
      <w:r w:rsidR="001840FF" w:rsidRPr="00286F5A">
        <w:t xml:space="preserve">Hansen 2003; </w:t>
      </w:r>
      <w:r w:rsidR="00E24F30">
        <w:t>Ph.Hardie 2004, 91-</w:t>
      </w:r>
      <w:r w:rsidR="0009431F" w:rsidRPr="00286F5A">
        <w:t xml:space="preserve">4; </w:t>
      </w:r>
      <w:r w:rsidR="00286F5A" w:rsidRPr="00286F5A">
        <w:t xml:space="preserve">Kronenberg 2009, 159-62; </w:t>
      </w:r>
      <w:r w:rsidR="0009431F" w:rsidRPr="00286F5A">
        <w:t>Henkel 2014</w:t>
      </w:r>
    </w:p>
    <w:p w:rsidR="004A4C8C" w:rsidRPr="001C2CBE" w:rsidRDefault="004A4C8C" w:rsidP="000A7088">
      <w:pPr>
        <w:ind w:left="284" w:hanging="284"/>
        <w:jc w:val="both"/>
      </w:pPr>
      <w:r w:rsidRPr="003219B4">
        <w:rPr>
          <w:b/>
        </w:rPr>
        <w:t>1-8</w:t>
      </w:r>
      <w:r w:rsidRPr="003219B4">
        <w:t xml:space="preserve"> </w:t>
      </w:r>
      <w:r w:rsidR="00EE1163">
        <w:rPr>
          <w:bCs/>
        </w:rPr>
        <w:t>Büchner 1955,</w:t>
      </w:r>
      <w:r w:rsidRPr="003219B4">
        <w:rPr>
          <w:bCs/>
        </w:rPr>
        <w:t xml:space="preserve"> 1280=258; </w:t>
      </w:r>
      <w:r w:rsidR="00E24F30">
        <w:t>Klingner 1963, 71=1967, 227-8</w:t>
      </w:r>
      <w:r w:rsidRPr="003219B4">
        <w:t xml:space="preserve">; </w:t>
      </w:r>
      <w:r w:rsidRPr="003219B4">
        <w:rPr>
          <w:bCs/>
        </w:rPr>
        <w:t xml:space="preserve">Wilkinson 1969, 85; </w:t>
      </w:r>
      <w:r w:rsidR="00E24F30">
        <w:t>Putnam 1979, 83-5; Miles 1980, 111-12</w:t>
      </w:r>
      <w:r w:rsidRPr="003219B4">
        <w:t xml:space="preserve">; Pridik 1980, 507; Erren 1985-2003, </w:t>
      </w:r>
      <w:r w:rsidR="00F42C86">
        <w:t xml:space="preserve">2, </w:t>
      </w:r>
      <w:r w:rsidRPr="003219B4">
        <w:t>277-82; Ross 1</w:t>
      </w:r>
      <w:r w:rsidR="00E24F30">
        <w:t xml:space="preserve">987, 96; </w:t>
      </w:r>
      <w:r w:rsidR="001C2CBE">
        <w:t>Thomas 1988b, 1,</w:t>
      </w:r>
      <w:r w:rsidR="00E24F30">
        <w:t xml:space="preserve"> 155-7; Mynors 1990, 100-1; Glei 1991, 98-9</w:t>
      </w:r>
      <w:r w:rsidRPr="003219B4">
        <w:t>; O’Hara 1996, 266 (</w:t>
      </w:r>
      <w:r w:rsidRPr="003219B4">
        <w:rPr>
          <w:b/>
          <w:bCs/>
        </w:rPr>
        <w:t>4-6</w:t>
      </w:r>
      <w:r w:rsidRPr="003219B4">
        <w:t>); Jenky</w:t>
      </w:r>
      <w:r w:rsidR="00E24F30">
        <w:t>ns 1998, 349-50; Gale 2000, 36-</w:t>
      </w:r>
      <w:r w:rsidRPr="003219B4">
        <w:t xml:space="preserve">8. </w:t>
      </w:r>
      <w:r w:rsidR="00E24F30" w:rsidRPr="001C2CBE">
        <w:t>44-5</w:t>
      </w:r>
    </w:p>
    <w:p w:rsidR="004A4C8C" w:rsidRPr="001C2CBE" w:rsidRDefault="004A4C8C" w:rsidP="000A7088">
      <w:pPr>
        <w:ind w:left="284" w:hanging="284"/>
        <w:jc w:val="both"/>
        <w:rPr>
          <w:b/>
        </w:rPr>
      </w:pPr>
      <w:r w:rsidRPr="001C2CBE">
        <w:rPr>
          <w:b/>
        </w:rPr>
        <w:t xml:space="preserve">9-34 </w:t>
      </w:r>
      <w:r w:rsidR="00EE1163" w:rsidRPr="001C2CBE">
        <w:rPr>
          <w:bCs/>
        </w:rPr>
        <w:t>Büchner</w:t>
      </w:r>
      <w:r w:rsidRPr="001C2CBE">
        <w:rPr>
          <w:bCs/>
        </w:rPr>
        <w:t xml:space="preserve"> 1955, 1280=258; </w:t>
      </w:r>
      <w:r w:rsidR="00E24F30" w:rsidRPr="001C2CBE">
        <w:t>Klingner 1963, 71-2</w:t>
      </w:r>
      <w:r w:rsidRPr="001C2CBE">
        <w:t xml:space="preserve"> = 1967, 228; Frentz 1967, 83; </w:t>
      </w:r>
      <w:r w:rsidR="00E24F30" w:rsidRPr="001C2CBE">
        <w:rPr>
          <w:bCs/>
        </w:rPr>
        <w:t>Wilkinson 1969, 85-6</w:t>
      </w:r>
      <w:r w:rsidR="00232631" w:rsidRPr="001C2CBE">
        <w:rPr>
          <w:bCs/>
        </w:rPr>
        <w:t>.</w:t>
      </w:r>
      <w:r w:rsidRPr="001C2CBE">
        <w:rPr>
          <w:bCs/>
        </w:rPr>
        <w:t xml:space="preserve"> </w:t>
      </w:r>
      <w:r w:rsidR="00E24F30" w:rsidRPr="001C2CBE">
        <w:rPr>
          <w:bCs/>
        </w:rPr>
        <w:t>242-3</w:t>
      </w:r>
      <w:r w:rsidRPr="001C2CBE">
        <w:rPr>
          <w:bCs/>
        </w:rPr>
        <w:t xml:space="preserve">; </w:t>
      </w:r>
      <w:r w:rsidR="00E24F30" w:rsidRPr="001C2CBE">
        <w:t>Putnam 1979, 85-</w:t>
      </w:r>
      <w:r w:rsidRPr="001C2CBE">
        <w:t>8; Miles 1980, 112</w:t>
      </w:r>
      <w:r w:rsidR="00E24F30" w:rsidRPr="001C2CBE">
        <w:t>-13</w:t>
      </w:r>
      <w:r w:rsidRPr="001C2CBE">
        <w:t>; Pridik 1980, 507</w:t>
      </w:r>
      <w:r w:rsidR="00232631" w:rsidRPr="001C2CBE">
        <w:t>-8;</w:t>
      </w:r>
      <w:r w:rsidR="00E24F30" w:rsidRPr="001C2CBE">
        <w:t xml:space="preserve"> </w:t>
      </w:r>
      <w:r w:rsidR="00F42C86" w:rsidRPr="001C2CBE">
        <w:t xml:space="preserve">Erren 1985-2003, 2, 283-302; </w:t>
      </w:r>
      <w:r w:rsidR="00E24F30" w:rsidRPr="001C2CBE">
        <w:t>Ross 1987, 96-8. 99-100.</w:t>
      </w:r>
      <w:r w:rsidRPr="001C2CBE">
        <w:t xml:space="preserve"> 105</w:t>
      </w:r>
      <w:r w:rsidR="006A6C21" w:rsidRPr="001C2CBE">
        <w:t>; Thomas 1987, 245-6.</w:t>
      </w:r>
      <w:r w:rsidR="00E24F30" w:rsidRPr="001C2CBE">
        <w:t xml:space="preserve"> 254-56; </w:t>
      </w:r>
      <w:r w:rsidR="001C2CBE" w:rsidRPr="001C2CBE">
        <w:t>Thomas 1988b, 1,</w:t>
      </w:r>
      <w:r w:rsidR="00E24F30" w:rsidRPr="001C2CBE">
        <w:t xml:space="preserve"> 157-63; Mynors 1990, 101-</w:t>
      </w:r>
      <w:r w:rsidRPr="001C2CBE">
        <w:t>5; Farrell 1991, 191</w:t>
      </w:r>
      <w:r w:rsidR="00E24F30" w:rsidRPr="001C2CBE">
        <w:t>-2.</w:t>
      </w:r>
      <w:r w:rsidRPr="001C2CBE">
        <w:t xml:space="preserve"> </w:t>
      </w:r>
      <w:r w:rsidR="00E24F30" w:rsidRPr="001C2CBE">
        <w:t>196; S.</w:t>
      </w:r>
      <w:r w:rsidRPr="001C2CBE">
        <w:t xml:space="preserve">Schäfer 1996, 59; </w:t>
      </w:r>
      <w:r w:rsidR="00E24F30" w:rsidRPr="001C2CBE">
        <w:t>Cramer 1998, 117-24. 258-</w:t>
      </w:r>
      <w:r w:rsidRPr="001C2CBE">
        <w:t>61; Heckel 1998, 83-90 (</w:t>
      </w:r>
      <w:r w:rsidRPr="001C2CBE">
        <w:rPr>
          <w:b/>
          <w:bCs/>
        </w:rPr>
        <w:t>22-62</w:t>
      </w:r>
      <w:r w:rsidRPr="001C2CBE">
        <w:t>); Jenkyns 19</w:t>
      </w:r>
      <w:r w:rsidR="00E24F30" w:rsidRPr="001C2CBE">
        <w:t>98, 342-50; G</w:t>
      </w:r>
      <w:r w:rsidR="00E24F30" w:rsidRPr="001C2CBE">
        <w:t>a</w:t>
      </w:r>
      <w:r w:rsidR="00E24F30" w:rsidRPr="001C2CBE">
        <w:t>le 2000, 209-</w:t>
      </w:r>
      <w:r w:rsidR="006A6C21" w:rsidRPr="001C2CBE">
        <w:t>11; Parker 2006 (</w:t>
      </w:r>
      <w:r w:rsidR="006A6C21" w:rsidRPr="001C2CBE">
        <w:rPr>
          <w:b/>
        </w:rPr>
        <w:t>9-13</w:t>
      </w:r>
      <w:r w:rsidR="006A6C21" w:rsidRPr="001C2CBE">
        <w:t>)</w:t>
      </w:r>
    </w:p>
    <w:p w:rsidR="004A4C8C" w:rsidRPr="003219B4" w:rsidRDefault="004A4C8C" w:rsidP="000A7088">
      <w:pPr>
        <w:ind w:left="284" w:hanging="284"/>
        <w:jc w:val="both"/>
      </w:pPr>
      <w:r w:rsidRPr="0039246B">
        <w:rPr>
          <w:b/>
          <w:lang w:val="en-US"/>
        </w:rPr>
        <w:t xml:space="preserve">35-46 </w:t>
      </w:r>
      <w:r w:rsidR="00EE1163" w:rsidRPr="0039246B">
        <w:rPr>
          <w:bCs/>
          <w:lang w:val="en-US"/>
        </w:rPr>
        <w:t>Büchner</w:t>
      </w:r>
      <w:r w:rsidRPr="0039246B">
        <w:rPr>
          <w:bCs/>
          <w:lang w:val="en-US"/>
        </w:rPr>
        <w:t xml:space="preserve"> 1955, 1280</w:t>
      </w:r>
      <w:r w:rsidR="00E24F30" w:rsidRPr="0039246B">
        <w:rPr>
          <w:bCs/>
          <w:lang w:val="en-US"/>
        </w:rPr>
        <w:t>-1=258-9</w:t>
      </w:r>
      <w:r w:rsidRPr="0039246B">
        <w:rPr>
          <w:bCs/>
          <w:lang w:val="en-US"/>
        </w:rPr>
        <w:t xml:space="preserve">; </w:t>
      </w:r>
      <w:r w:rsidRPr="0039246B">
        <w:rPr>
          <w:lang w:val="en-US"/>
        </w:rPr>
        <w:t>Klingner 1963, 72</w:t>
      </w:r>
      <w:r w:rsidR="00E24F30" w:rsidRPr="0039246B">
        <w:rPr>
          <w:lang w:val="en-US"/>
        </w:rPr>
        <w:t>-3=</w:t>
      </w:r>
      <w:r w:rsidRPr="0039246B">
        <w:rPr>
          <w:lang w:val="en-US"/>
        </w:rPr>
        <w:t>1967, 228</w:t>
      </w:r>
      <w:r w:rsidR="00E24F30" w:rsidRPr="0039246B">
        <w:rPr>
          <w:lang w:val="en-US"/>
        </w:rPr>
        <w:t>-9</w:t>
      </w:r>
      <w:r w:rsidRPr="0039246B">
        <w:rPr>
          <w:lang w:val="en-US"/>
        </w:rPr>
        <w:t xml:space="preserve">; </w:t>
      </w:r>
      <w:r w:rsidRPr="0039246B">
        <w:rPr>
          <w:bCs/>
          <w:lang w:val="en-US"/>
        </w:rPr>
        <w:t>Wilkinson 1969, 85 (</w:t>
      </w:r>
      <w:r w:rsidRPr="0039246B">
        <w:rPr>
          <w:b/>
          <w:lang w:val="en-US"/>
        </w:rPr>
        <w:t>39-46</w:t>
      </w:r>
      <w:r w:rsidRPr="0039246B">
        <w:rPr>
          <w:bCs/>
          <w:lang w:val="en-US"/>
        </w:rPr>
        <w:t xml:space="preserve">); </w:t>
      </w:r>
      <w:r w:rsidRPr="0039246B">
        <w:rPr>
          <w:lang w:val="en-US"/>
        </w:rPr>
        <w:t>Putna</w:t>
      </w:r>
      <w:r w:rsidR="00E24F30" w:rsidRPr="0039246B">
        <w:rPr>
          <w:lang w:val="en-US"/>
        </w:rPr>
        <w:t>m 1979, 88-90; Miles 1980, 113-</w:t>
      </w:r>
      <w:r w:rsidRPr="0039246B">
        <w:rPr>
          <w:lang w:val="en-US"/>
        </w:rPr>
        <w:t>16; Pridik 1980, 507</w:t>
      </w:r>
      <w:r w:rsidR="00E24F30" w:rsidRPr="0039246B">
        <w:rPr>
          <w:lang w:val="en-US"/>
        </w:rPr>
        <w:t>-8</w:t>
      </w:r>
      <w:r w:rsidRPr="0039246B">
        <w:rPr>
          <w:lang w:val="en-US"/>
        </w:rPr>
        <w:t>; Landolfi 1983 (</w:t>
      </w:r>
      <w:r w:rsidRPr="0039246B">
        <w:rPr>
          <w:b/>
          <w:lang w:val="en-US"/>
        </w:rPr>
        <w:t>39-46</w:t>
      </w:r>
      <w:r w:rsidRPr="0039246B">
        <w:rPr>
          <w:lang w:val="en-US"/>
        </w:rPr>
        <w:t>); Erren 1985</w:t>
      </w:r>
      <w:r w:rsidR="00E24F30" w:rsidRPr="0039246B">
        <w:rPr>
          <w:lang w:val="en-US"/>
        </w:rPr>
        <w:t xml:space="preserve">-2003, </w:t>
      </w:r>
      <w:r w:rsidR="00F42C86" w:rsidRPr="0039246B">
        <w:rPr>
          <w:lang w:val="en-US"/>
        </w:rPr>
        <w:t xml:space="preserve">2, </w:t>
      </w:r>
      <w:r w:rsidR="00E24F30" w:rsidRPr="0039246B">
        <w:rPr>
          <w:lang w:val="en-US"/>
        </w:rPr>
        <w:t>303-9; Thomas 1986a, 69-70</w:t>
      </w:r>
      <w:r w:rsidRPr="0039246B">
        <w:rPr>
          <w:lang w:val="en-US"/>
        </w:rPr>
        <w:t>; Ross 1987, 98</w:t>
      </w:r>
      <w:r w:rsidR="00E24F30" w:rsidRPr="0039246B">
        <w:rPr>
          <w:lang w:val="en-US"/>
        </w:rPr>
        <w:t>-9</w:t>
      </w:r>
      <w:r w:rsidRPr="0039246B">
        <w:rPr>
          <w:lang w:val="en-US"/>
        </w:rPr>
        <w:t xml:space="preserve"> (</w:t>
      </w:r>
      <w:r w:rsidRPr="0039246B">
        <w:rPr>
          <w:b/>
          <w:bCs/>
          <w:lang w:val="en-US"/>
        </w:rPr>
        <w:t>35-38</w:t>
      </w:r>
      <w:r w:rsidR="00E24F30" w:rsidRPr="0039246B">
        <w:rPr>
          <w:lang w:val="en-US"/>
        </w:rPr>
        <w:t xml:space="preserve">); </w:t>
      </w:r>
      <w:r w:rsidR="001C2CBE" w:rsidRPr="0039246B">
        <w:rPr>
          <w:lang w:val="en-US"/>
        </w:rPr>
        <w:t>Thomas 1988b, 1,</w:t>
      </w:r>
      <w:r w:rsidR="00E24F30" w:rsidRPr="0039246B">
        <w:rPr>
          <w:lang w:val="en-US"/>
        </w:rPr>
        <w:t xml:space="preserve"> 162-</w:t>
      </w:r>
      <w:r w:rsidRPr="0039246B">
        <w:rPr>
          <w:lang w:val="en-US"/>
        </w:rPr>
        <w:t>5; Mynors 1990, 105</w:t>
      </w:r>
      <w:r w:rsidR="00E24F30" w:rsidRPr="0039246B">
        <w:rPr>
          <w:lang w:val="en-US"/>
        </w:rPr>
        <w:t>-6</w:t>
      </w:r>
      <w:r w:rsidRPr="0039246B">
        <w:rPr>
          <w:lang w:val="en-US"/>
        </w:rPr>
        <w:t xml:space="preserve">; Farrell 1991, 192. </w:t>
      </w:r>
      <w:r w:rsidRPr="00E24F30">
        <w:t>194</w:t>
      </w:r>
      <w:r w:rsidR="00E24F30">
        <w:t>-5</w:t>
      </w:r>
      <w:r w:rsidRPr="00E24F30">
        <w:t>. 232</w:t>
      </w:r>
      <w:r w:rsidR="00E24F30">
        <w:t>-3.</w:t>
      </w:r>
      <w:r w:rsidRPr="00E24F30">
        <w:t xml:space="preserve"> </w:t>
      </w:r>
      <w:r w:rsidRPr="00816207">
        <w:t>245</w:t>
      </w:r>
      <w:r w:rsidR="00E24F30">
        <w:t>-6</w:t>
      </w:r>
      <w:r w:rsidRPr="00816207">
        <w:t>; Glei 1991, 99-101; Dalzell 1996, 115</w:t>
      </w:r>
      <w:r w:rsidR="00E24F30">
        <w:t>-6; S.</w:t>
      </w:r>
      <w:r w:rsidRPr="00816207">
        <w:t>Schäfer 1996, 58; Cramer 1998, 124; Heckel 1998, 83-90 (</w:t>
      </w:r>
      <w:r w:rsidRPr="00816207">
        <w:rPr>
          <w:b/>
          <w:bCs/>
        </w:rPr>
        <w:t>22-62</w:t>
      </w:r>
      <w:r w:rsidR="00E24F30">
        <w:t>); Hinds 1998, 35-</w:t>
      </w:r>
      <w:r w:rsidRPr="00816207">
        <w:t>9. 42</w:t>
      </w:r>
      <w:r w:rsidR="00E24F30">
        <w:t>-3</w:t>
      </w:r>
      <w:r w:rsidRPr="00816207">
        <w:t xml:space="preserve"> 46 (</w:t>
      </w:r>
      <w:r w:rsidR="00897FF2">
        <w:rPr>
          <w:b/>
          <w:bCs/>
        </w:rPr>
        <w:t>42-</w:t>
      </w:r>
      <w:r w:rsidRPr="00816207">
        <w:rPr>
          <w:b/>
          <w:bCs/>
        </w:rPr>
        <w:t>4</w:t>
      </w:r>
      <w:r w:rsidR="00E24F30">
        <w:t>); Jenkyns 1998, 342-</w:t>
      </w:r>
      <w:r w:rsidRPr="00816207">
        <w:t>50; Gale 2000, 1</w:t>
      </w:r>
      <w:r w:rsidR="00E24F30">
        <w:t>85-</w:t>
      </w:r>
      <w:r w:rsidR="00EA5556" w:rsidRPr="00816207">
        <w:t xml:space="preserve">7. </w:t>
      </w:r>
      <w:r w:rsidR="00935701">
        <w:t>211; Volk 2002</w:t>
      </w:r>
      <w:r w:rsidR="009E7DEF">
        <w:t>, 131-</w:t>
      </w:r>
      <w:r w:rsidR="00EA5556">
        <w:t xml:space="preserve">4; </w:t>
      </w:r>
      <w:r w:rsidR="00EA5556" w:rsidRPr="009D405A">
        <w:rPr>
          <w:bCs/>
        </w:rPr>
        <w:t>Deremetz 2009 (</w:t>
      </w:r>
      <w:r w:rsidR="00EA5556" w:rsidRPr="009D405A">
        <w:rPr>
          <w:b/>
          <w:bCs/>
        </w:rPr>
        <w:t>39-49</w:t>
      </w:r>
      <w:r w:rsidR="00EA5556" w:rsidRPr="009D405A">
        <w:rPr>
          <w:bCs/>
        </w:rPr>
        <w:t>)</w:t>
      </w:r>
    </w:p>
    <w:p w:rsidR="004A4C8C" w:rsidRPr="00E269DE" w:rsidRDefault="004A4C8C" w:rsidP="000A7088">
      <w:pPr>
        <w:ind w:left="284" w:hanging="284"/>
        <w:jc w:val="both"/>
      </w:pPr>
      <w:r w:rsidRPr="003219B4">
        <w:rPr>
          <w:b/>
        </w:rPr>
        <w:t xml:space="preserve">47-82 </w:t>
      </w:r>
      <w:r w:rsidR="00EE1163">
        <w:rPr>
          <w:bCs/>
        </w:rPr>
        <w:t>Büchner</w:t>
      </w:r>
      <w:r w:rsidRPr="003219B4">
        <w:rPr>
          <w:bCs/>
        </w:rPr>
        <w:t xml:space="preserve"> 1955, 1281</w:t>
      </w:r>
      <w:r w:rsidR="009E7DEF">
        <w:rPr>
          <w:bCs/>
        </w:rPr>
        <w:t>-2</w:t>
      </w:r>
      <w:r w:rsidRPr="003219B4">
        <w:rPr>
          <w:bCs/>
        </w:rPr>
        <w:t>=259</w:t>
      </w:r>
      <w:r w:rsidR="009E7DEF">
        <w:rPr>
          <w:bCs/>
        </w:rPr>
        <w:t>-60</w:t>
      </w:r>
      <w:r w:rsidRPr="003219B4">
        <w:rPr>
          <w:bCs/>
        </w:rPr>
        <w:t xml:space="preserve">; </w:t>
      </w:r>
      <w:r w:rsidRPr="003219B4">
        <w:t>Klingner 1963, 73</w:t>
      </w:r>
      <w:r w:rsidR="009E7DEF">
        <w:t>-4</w:t>
      </w:r>
      <w:r w:rsidR="009E7DEF" w:rsidRPr="009E7DEF">
        <w:t>=</w:t>
      </w:r>
      <w:r w:rsidRPr="009E7DEF">
        <w:t>1967, 229</w:t>
      </w:r>
      <w:r w:rsidR="009E7DEF" w:rsidRPr="009E7DEF">
        <w:t>-30; Frentz 1967, 72-</w:t>
      </w:r>
      <w:r w:rsidRPr="009E7DEF">
        <w:t>4 (</w:t>
      </w:r>
      <w:r w:rsidRPr="009E7DEF">
        <w:rPr>
          <w:b/>
          <w:bCs/>
        </w:rPr>
        <w:t>66</w:t>
      </w:r>
      <w:r w:rsidRPr="009E7DEF">
        <w:t>). 83</w:t>
      </w:r>
      <w:r w:rsidR="009E7DEF" w:rsidRPr="009E7DEF">
        <w:t>-4</w:t>
      </w:r>
      <w:r w:rsidRPr="009E7DEF">
        <w:t xml:space="preserve"> (</w:t>
      </w:r>
      <w:r w:rsidRPr="009E7DEF">
        <w:rPr>
          <w:b/>
          <w:bCs/>
        </w:rPr>
        <w:t>64</w:t>
      </w:r>
      <w:r w:rsidRPr="009E7DEF">
        <w:t xml:space="preserve">); </w:t>
      </w:r>
      <w:r w:rsidRPr="009E7DEF">
        <w:rPr>
          <w:bCs/>
        </w:rPr>
        <w:t xml:space="preserve">Wilkinson 1969, 86. </w:t>
      </w:r>
      <w:r w:rsidRPr="001C2CBE">
        <w:rPr>
          <w:bCs/>
        </w:rPr>
        <w:t>243</w:t>
      </w:r>
      <w:r w:rsidR="009E7DEF" w:rsidRPr="001C2CBE">
        <w:rPr>
          <w:bCs/>
        </w:rPr>
        <w:t>-4</w:t>
      </w:r>
      <w:r w:rsidRPr="001C2CBE">
        <w:rPr>
          <w:bCs/>
        </w:rPr>
        <w:t xml:space="preserve">; </w:t>
      </w:r>
      <w:r w:rsidR="009E7DEF" w:rsidRPr="001C2CBE">
        <w:t>Putnam 1979, 90-</w:t>
      </w:r>
      <w:r w:rsidRPr="001C2CBE">
        <w:t>4; Miles 1980, 116</w:t>
      </w:r>
      <w:r w:rsidR="009E7DEF" w:rsidRPr="001C2CBE">
        <w:t>-7</w:t>
      </w:r>
      <w:r w:rsidRPr="001C2CBE">
        <w:t>; Pridik 1980, 507</w:t>
      </w:r>
      <w:r w:rsidR="009E7DEF" w:rsidRPr="001C2CBE">
        <w:t>-8</w:t>
      </w:r>
      <w:r w:rsidRPr="001C2CBE">
        <w:t xml:space="preserve">; Erren 1985-2003, </w:t>
      </w:r>
      <w:r w:rsidR="00F42C86" w:rsidRPr="001C2CBE">
        <w:t xml:space="preserve">2, </w:t>
      </w:r>
      <w:r w:rsidRPr="001C2CBE">
        <w:t xml:space="preserve">310-28; Ross </w:t>
      </w:r>
      <w:r w:rsidR="009E7DEF" w:rsidRPr="001C2CBE">
        <w:t>1987, 99-109; Thomas 1987, 245-6. 254-</w:t>
      </w:r>
      <w:r w:rsidRPr="001C2CBE">
        <w:t>6 (</w:t>
      </w:r>
      <w:r w:rsidRPr="001C2CBE">
        <w:rPr>
          <w:b/>
          <w:bCs/>
        </w:rPr>
        <w:t>47-72</w:t>
      </w:r>
      <w:r w:rsidR="00F42C86" w:rsidRPr="001C2CBE">
        <w:t xml:space="preserve">); </w:t>
      </w:r>
      <w:r w:rsidR="001C2CBE">
        <w:t>Thomas 1988b, 1,</w:t>
      </w:r>
      <w:r w:rsidR="009E7DEF" w:rsidRPr="001C2CBE">
        <w:t xml:space="preserve"> 165-70; Mynors 1990, 107-</w:t>
      </w:r>
      <w:r w:rsidRPr="001C2CBE">
        <w:t>10; Farre</w:t>
      </w:r>
      <w:r w:rsidR="009E7DEF" w:rsidRPr="001C2CBE">
        <w:t>ll 1991, 192; O’Hara 1996, 266-7</w:t>
      </w:r>
      <w:r w:rsidRPr="001C2CBE">
        <w:t xml:space="preserve"> (</w:t>
      </w:r>
      <w:r w:rsidR="00897FF2" w:rsidRPr="001C2CBE">
        <w:rPr>
          <w:b/>
          <w:bCs/>
        </w:rPr>
        <w:t xml:space="preserve">47-9. </w:t>
      </w:r>
      <w:r w:rsidR="00897FF2" w:rsidRPr="00E269DE">
        <w:rPr>
          <w:b/>
          <w:bCs/>
        </w:rPr>
        <w:t>63-</w:t>
      </w:r>
      <w:r w:rsidRPr="00E269DE">
        <w:rPr>
          <w:b/>
          <w:bCs/>
        </w:rPr>
        <w:t>8</w:t>
      </w:r>
      <w:r w:rsidR="009E7DEF" w:rsidRPr="00E269DE">
        <w:t>); S.</w:t>
      </w:r>
      <w:r w:rsidRPr="00E269DE">
        <w:t>Schäfer 1996, 59. 62</w:t>
      </w:r>
      <w:r w:rsidR="009E7DEF" w:rsidRPr="00E269DE">
        <w:t>-3; Cramer 1998, 124-</w:t>
      </w:r>
      <w:r w:rsidRPr="00E269DE">
        <w:t xml:space="preserve">30. </w:t>
      </w:r>
      <w:r w:rsidR="009E7DEF" w:rsidRPr="00E269DE">
        <w:t>261-</w:t>
      </w:r>
      <w:r w:rsidRPr="00E269DE">
        <w:t xml:space="preserve">72; Heckel 1998, </w:t>
      </w:r>
      <w:r w:rsidRPr="00E269DE">
        <w:lastRenderedPageBreak/>
        <w:t>83-90 (</w:t>
      </w:r>
      <w:r w:rsidRPr="00E269DE">
        <w:rPr>
          <w:b/>
          <w:bCs/>
        </w:rPr>
        <w:t>22-62</w:t>
      </w:r>
      <w:r w:rsidR="009E7DEF" w:rsidRPr="00E269DE">
        <w:t>); Jenkyns 1998, 308-</w:t>
      </w:r>
      <w:r w:rsidRPr="00E269DE">
        <w:t>10 (</w:t>
      </w:r>
      <w:r w:rsidRPr="00E269DE">
        <w:rPr>
          <w:b/>
          <w:bCs/>
        </w:rPr>
        <w:t>73-82</w:t>
      </w:r>
      <w:r w:rsidRPr="00E269DE">
        <w:t>). 34</w:t>
      </w:r>
      <w:r w:rsidR="009E7DEF" w:rsidRPr="00E269DE">
        <w:t>2-50; Gale 2000, 211-</w:t>
      </w:r>
      <w:r w:rsidR="00345C00" w:rsidRPr="00E269DE">
        <w:t>14; Lowe 2010 (</w:t>
      </w:r>
      <w:r w:rsidR="00345C00" w:rsidRPr="00E269DE">
        <w:rPr>
          <w:b/>
        </w:rPr>
        <w:t>78-82</w:t>
      </w:r>
      <w:r w:rsidR="00345C00" w:rsidRPr="00E269DE">
        <w:t>)</w:t>
      </w:r>
    </w:p>
    <w:p w:rsidR="004A4C8C" w:rsidRPr="006B0AF0" w:rsidRDefault="004A4C8C" w:rsidP="000A7088">
      <w:pPr>
        <w:ind w:left="284" w:hanging="284"/>
        <w:jc w:val="both"/>
        <w:rPr>
          <w:lang w:val="en-US"/>
        </w:rPr>
      </w:pPr>
      <w:r w:rsidRPr="003219B4">
        <w:rPr>
          <w:b/>
        </w:rPr>
        <w:t xml:space="preserve">83-108 </w:t>
      </w:r>
      <w:r w:rsidR="009E7DEF">
        <w:rPr>
          <w:bCs/>
        </w:rPr>
        <w:t>Büchner 1955, 1282-3</w:t>
      </w:r>
      <w:r w:rsidRPr="003219B4">
        <w:rPr>
          <w:bCs/>
        </w:rPr>
        <w:t>=260</w:t>
      </w:r>
      <w:r w:rsidR="009E7DEF">
        <w:rPr>
          <w:bCs/>
        </w:rPr>
        <w:t>-1</w:t>
      </w:r>
      <w:r w:rsidRPr="003219B4">
        <w:rPr>
          <w:bCs/>
        </w:rPr>
        <w:t xml:space="preserve">; </w:t>
      </w:r>
      <w:r w:rsidRPr="003219B4">
        <w:t>Klingner 1963, 74</w:t>
      </w:r>
      <w:r w:rsidR="009E7DEF">
        <w:t>-5</w:t>
      </w:r>
      <w:r w:rsidR="00935701">
        <w:t>=</w:t>
      </w:r>
      <w:r w:rsidRPr="009E7DEF">
        <w:t>1967, 230; Frentz 1967, 82</w:t>
      </w:r>
      <w:r w:rsidR="009E7DEF" w:rsidRPr="009E7DEF">
        <w:t>-3</w:t>
      </w:r>
      <w:r w:rsidRPr="009E7DEF">
        <w:t xml:space="preserve"> (</w:t>
      </w:r>
      <w:r w:rsidRPr="009E7DEF">
        <w:rPr>
          <w:b/>
          <w:bCs/>
        </w:rPr>
        <w:t>83</w:t>
      </w:r>
      <w:r w:rsidR="00897FF2">
        <w:rPr>
          <w:b/>
          <w:bCs/>
        </w:rPr>
        <w:t>-4</w:t>
      </w:r>
      <w:r w:rsidR="009E7DEF" w:rsidRPr="009E7DEF">
        <w:t>). 84-</w:t>
      </w:r>
      <w:r w:rsidRPr="009E7DEF">
        <w:t>6 (</w:t>
      </w:r>
      <w:r w:rsidRPr="009E7DEF">
        <w:rPr>
          <w:b/>
          <w:bCs/>
        </w:rPr>
        <w:t>87</w:t>
      </w:r>
      <w:r w:rsidRPr="009E7DEF">
        <w:t xml:space="preserve">); </w:t>
      </w:r>
      <w:r w:rsidRPr="009E7DEF">
        <w:rPr>
          <w:bCs/>
        </w:rPr>
        <w:t xml:space="preserve">Wilkinson 1969, 87. </w:t>
      </w:r>
      <w:r w:rsidRPr="006B0AF0">
        <w:rPr>
          <w:bCs/>
          <w:lang w:val="en-US"/>
        </w:rPr>
        <w:t xml:space="preserve">245; </w:t>
      </w:r>
      <w:r w:rsidR="009E7DEF" w:rsidRPr="006B0AF0">
        <w:rPr>
          <w:lang w:val="en-US"/>
        </w:rPr>
        <w:t>Putnam 1979, 94-</w:t>
      </w:r>
      <w:r w:rsidRPr="006B0AF0">
        <w:rPr>
          <w:lang w:val="en-US"/>
        </w:rPr>
        <w:t>6; Miles 1980, 117</w:t>
      </w:r>
      <w:r w:rsidR="009E7DEF" w:rsidRPr="006B0AF0">
        <w:rPr>
          <w:lang w:val="en-US"/>
        </w:rPr>
        <w:t>-8</w:t>
      </w:r>
      <w:r w:rsidRPr="006B0AF0">
        <w:rPr>
          <w:lang w:val="en-US"/>
        </w:rPr>
        <w:t>; Pridik 1980, 508; Basson 1981; Basson 1982; Erren 1985-2003,</w:t>
      </w:r>
      <w:r w:rsidR="009E7DEF" w:rsidRPr="006B0AF0">
        <w:rPr>
          <w:lang w:val="en-US"/>
        </w:rPr>
        <w:t xml:space="preserve"> </w:t>
      </w:r>
      <w:r w:rsidR="00F42C86" w:rsidRPr="006B0AF0">
        <w:rPr>
          <w:lang w:val="en-US"/>
        </w:rPr>
        <w:t xml:space="preserve">2, </w:t>
      </w:r>
      <w:r w:rsidR="009E7DEF" w:rsidRPr="006B0AF0">
        <w:rPr>
          <w:lang w:val="en-US"/>
        </w:rPr>
        <w:t xml:space="preserve">329-42; </w:t>
      </w:r>
      <w:r w:rsidR="001C2CBE" w:rsidRPr="006B0AF0">
        <w:rPr>
          <w:lang w:val="en-US"/>
        </w:rPr>
        <w:t>Thomas 1988b, 1,</w:t>
      </w:r>
      <w:r w:rsidR="009E7DEF" w:rsidRPr="006B0AF0">
        <w:rPr>
          <w:lang w:val="en-US"/>
        </w:rPr>
        <w:t xml:space="preserve"> 170-4; Mynors 1990, 110-</w:t>
      </w:r>
      <w:r w:rsidRPr="006B0AF0">
        <w:rPr>
          <w:lang w:val="en-US"/>
        </w:rPr>
        <w:t>16; Farrell 1991, 196</w:t>
      </w:r>
      <w:r w:rsidR="009E7DEF" w:rsidRPr="006B0AF0">
        <w:rPr>
          <w:lang w:val="en-US"/>
        </w:rPr>
        <w:t>-7</w:t>
      </w:r>
      <w:r w:rsidRPr="006B0AF0">
        <w:rPr>
          <w:lang w:val="en-US"/>
        </w:rPr>
        <w:t xml:space="preserve"> (</w:t>
      </w:r>
      <w:r w:rsidR="00897FF2" w:rsidRPr="006B0AF0">
        <w:rPr>
          <w:b/>
          <w:bCs/>
          <w:lang w:val="en-US"/>
        </w:rPr>
        <w:t>83-</w:t>
      </w:r>
      <w:r w:rsidRPr="006B0AF0">
        <w:rPr>
          <w:b/>
          <w:bCs/>
          <w:lang w:val="en-US"/>
        </w:rPr>
        <w:t>8</w:t>
      </w:r>
      <w:r w:rsidRPr="006B0AF0">
        <w:rPr>
          <w:lang w:val="en-US"/>
        </w:rPr>
        <w:t>); O’Hara 1996, 267 (</w:t>
      </w:r>
      <w:r w:rsidRPr="006B0AF0">
        <w:rPr>
          <w:b/>
          <w:bCs/>
          <w:lang w:val="en-US"/>
        </w:rPr>
        <w:t>88. 101</w:t>
      </w:r>
      <w:r w:rsidR="00897FF2" w:rsidRPr="006B0AF0">
        <w:rPr>
          <w:b/>
          <w:bCs/>
          <w:lang w:val="en-US"/>
        </w:rPr>
        <w:t>-2</w:t>
      </w:r>
      <w:r w:rsidR="009E7DEF" w:rsidRPr="006B0AF0">
        <w:rPr>
          <w:lang w:val="en-US"/>
        </w:rPr>
        <w:t>); Jenkyns 1998, 342-</w:t>
      </w:r>
      <w:r w:rsidRPr="006B0AF0">
        <w:rPr>
          <w:lang w:val="en-US"/>
        </w:rPr>
        <w:t>50; Gale 2000, 214</w:t>
      </w:r>
      <w:r w:rsidR="00935701" w:rsidRPr="006B0AF0">
        <w:rPr>
          <w:lang w:val="en-US"/>
        </w:rPr>
        <w:t>-5</w:t>
      </w:r>
      <w:r w:rsidRPr="006B0AF0">
        <w:rPr>
          <w:lang w:val="en-US"/>
        </w:rPr>
        <w:t>; Schindler 2000, 198-200 (</w:t>
      </w:r>
      <w:r w:rsidR="00BB4592" w:rsidRPr="006B0AF0">
        <w:rPr>
          <w:b/>
          <w:bCs/>
          <w:lang w:val="en-US"/>
        </w:rPr>
        <w:t>103-</w:t>
      </w:r>
      <w:r w:rsidRPr="006B0AF0">
        <w:rPr>
          <w:b/>
          <w:bCs/>
          <w:lang w:val="en-US"/>
        </w:rPr>
        <w:t>08</w:t>
      </w:r>
      <w:r w:rsidR="00B238C4" w:rsidRPr="006B0AF0">
        <w:rPr>
          <w:lang w:val="en-US"/>
        </w:rPr>
        <w:t>); Geymonat 2010 (</w:t>
      </w:r>
      <w:r w:rsidR="00B238C4" w:rsidRPr="006B0AF0">
        <w:rPr>
          <w:b/>
          <w:lang w:val="en-US"/>
        </w:rPr>
        <w:t>89-108</w:t>
      </w:r>
      <w:r w:rsidR="00B238C4" w:rsidRPr="006B0AF0">
        <w:rPr>
          <w:lang w:val="en-US"/>
        </w:rPr>
        <w:t>)</w:t>
      </w:r>
    </w:p>
    <w:p w:rsidR="004A4C8C" w:rsidRPr="00E269DE" w:rsidRDefault="00232631" w:rsidP="000A7088">
      <w:pPr>
        <w:ind w:left="284" w:hanging="284"/>
        <w:jc w:val="both"/>
      </w:pPr>
      <w:r w:rsidRPr="006B0AF0">
        <w:rPr>
          <w:b/>
          <w:lang w:val="en-US"/>
        </w:rPr>
        <w:t>109-</w:t>
      </w:r>
      <w:r w:rsidR="004A4C8C" w:rsidRPr="006B0AF0">
        <w:rPr>
          <w:b/>
          <w:lang w:val="en-US"/>
        </w:rPr>
        <w:t xml:space="preserve">35 </w:t>
      </w:r>
      <w:r w:rsidR="00EE1163" w:rsidRPr="006B0AF0">
        <w:rPr>
          <w:bCs/>
          <w:lang w:val="en-US"/>
        </w:rPr>
        <w:t>Büchner</w:t>
      </w:r>
      <w:r w:rsidR="004A4C8C" w:rsidRPr="006B0AF0">
        <w:rPr>
          <w:bCs/>
          <w:lang w:val="en-US"/>
        </w:rPr>
        <w:t xml:space="preserve"> 1955, 1283=261; </w:t>
      </w:r>
      <w:r w:rsidR="009E7DEF" w:rsidRPr="006B0AF0">
        <w:rPr>
          <w:lang w:val="en-US"/>
        </w:rPr>
        <w:t>Klingner 1963, 75=</w:t>
      </w:r>
      <w:r w:rsidR="004A4C8C" w:rsidRPr="006B0AF0">
        <w:rPr>
          <w:lang w:val="en-US"/>
        </w:rPr>
        <w:t>1967, 230</w:t>
      </w:r>
      <w:r w:rsidR="009E7DEF" w:rsidRPr="006B0AF0">
        <w:rPr>
          <w:lang w:val="en-US"/>
        </w:rPr>
        <w:t>-1</w:t>
      </w:r>
      <w:r w:rsidR="004A4C8C" w:rsidRPr="006B0AF0">
        <w:rPr>
          <w:lang w:val="en-US"/>
        </w:rPr>
        <w:t xml:space="preserve">; </w:t>
      </w:r>
      <w:r w:rsidR="004A4C8C" w:rsidRPr="006B0AF0">
        <w:rPr>
          <w:bCs/>
          <w:lang w:val="en-US"/>
        </w:rPr>
        <w:t xml:space="preserve">Wilkinson 1969, 87. 245; </w:t>
      </w:r>
      <w:r w:rsidR="004A4C8C" w:rsidRPr="006B0AF0">
        <w:rPr>
          <w:lang w:val="en-US"/>
        </w:rPr>
        <w:t>Putnam 1979, 96</w:t>
      </w:r>
      <w:r w:rsidR="009E7DEF" w:rsidRPr="006B0AF0">
        <w:rPr>
          <w:lang w:val="en-US"/>
        </w:rPr>
        <w:t>-7</w:t>
      </w:r>
      <w:r w:rsidR="004A4C8C" w:rsidRPr="006B0AF0">
        <w:rPr>
          <w:lang w:val="en-US"/>
        </w:rPr>
        <w:t>; Miles 1980, 118</w:t>
      </w:r>
      <w:r w:rsidR="009E7DEF" w:rsidRPr="006B0AF0">
        <w:rPr>
          <w:lang w:val="en-US"/>
        </w:rPr>
        <w:t>-19</w:t>
      </w:r>
      <w:r w:rsidR="004A4C8C" w:rsidRPr="006B0AF0">
        <w:rPr>
          <w:lang w:val="en-US"/>
        </w:rPr>
        <w:t>; Pridik 1980, 508; Erren 198</w:t>
      </w:r>
      <w:r w:rsidR="009E7DEF" w:rsidRPr="006B0AF0">
        <w:rPr>
          <w:lang w:val="en-US"/>
        </w:rPr>
        <w:t xml:space="preserve">5-2003, </w:t>
      </w:r>
      <w:r w:rsidR="00713FC8" w:rsidRPr="006B0AF0">
        <w:rPr>
          <w:lang w:val="en-US"/>
        </w:rPr>
        <w:t xml:space="preserve">2, </w:t>
      </w:r>
      <w:r w:rsidR="009E7DEF" w:rsidRPr="006B0AF0">
        <w:rPr>
          <w:lang w:val="en-US"/>
        </w:rPr>
        <w:t>343-55; Ross 1987, 111-</w:t>
      </w:r>
      <w:r w:rsidR="004A4C8C" w:rsidRPr="006B0AF0">
        <w:rPr>
          <w:lang w:val="en-US"/>
        </w:rPr>
        <w:t>15 (</w:t>
      </w:r>
      <w:r w:rsidR="00897FF2" w:rsidRPr="006B0AF0">
        <w:rPr>
          <w:b/>
          <w:bCs/>
          <w:lang w:val="en-US"/>
        </w:rPr>
        <w:t>126-</w:t>
      </w:r>
      <w:r w:rsidR="004A4C8C" w:rsidRPr="006B0AF0">
        <w:rPr>
          <w:b/>
          <w:bCs/>
          <w:lang w:val="en-US"/>
        </w:rPr>
        <w:t>35</w:t>
      </w:r>
      <w:r w:rsidR="004A4C8C" w:rsidRPr="006B0AF0">
        <w:rPr>
          <w:lang w:val="en-US"/>
        </w:rPr>
        <w:t xml:space="preserve">); </w:t>
      </w:r>
      <w:r w:rsidR="001C2CBE" w:rsidRPr="006B0AF0">
        <w:rPr>
          <w:lang w:val="en-US"/>
        </w:rPr>
        <w:t>Thomas 1988b, 1,</w:t>
      </w:r>
      <w:r w:rsidR="004A4C8C" w:rsidRPr="006B0AF0">
        <w:rPr>
          <w:lang w:val="en-US"/>
        </w:rPr>
        <w:t xml:space="preserve"> 17</w:t>
      </w:r>
      <w:r w:rsidR="009E7DEF" w:rsidRPr="006B0AF0">
        <w:rPr>
          <w:lang w:val="en-US"/>
        </w:rPr>
        <w:t>5-9; Mynors 1990, 116-</w:t>
      </w:r>
      <w:r w:rsidR="004A4C8C" w:rsidRPr="006B0AF0">
        <w:rPr>
          <w:lang w:val="en-US"/>
        </w:rPr>
        <w:t xml:space="preserve">18; Farrell 1991, 193. </w:t>
      </w:r>
      <w:r w:rsidR="004A4C8C" w:rsidRPr="00E269DE">
        <w:t>195; Desy 1996 (</w:t>
      </w:r>
      <w:r w:rsidR="00897FF2" w:rsidRPr="00E269DE">
        <w:rPr>
          <w:b/>
        </w:rPr>
        <w:t>126-</w:t>
      </w:r>
      <w:r w:rsidR="004A4C8C" w:rsidRPr="00E269DE">
        <w:rPr>
          <w:b/>
        </w:rPr>
        <w:t>30</w:t>
      </w:r>
      <w:r w:rsidR="004A4C8C" w:rsidRPr="00E269DE">
        <w:t>); O’Hara 1996, 268</w:t>
      </w:r>
      <w:r w:rsidR="009E7DEF" w:rsidRPr="00E269DE">
        <w:t>-9</w:t>
      </w:r>
      <w:r w:rsidR="004A4C8C" w:rsidRPr="00E269DE">
        <w:t xml:space="preserve"> (</w:t>
      </w:r>
      <w:r w:rsidR="00897FF2" w:rsidRPr="00E269DE">
        <w:rPr>
          <w:b/>
          <w:bCs/>
        </w:rPr>
        <w:t>112. 126-</w:t>
      </w:r>
      <w:r w:rsidR="004A4C8C" w:rsidRPr="00E269DE">
        <w:rPr>
          <w:b/>
          <w:bCs/>
        </w:rPr>
        <w:t>41. 131</w:t>
      </w:r>
      <w:r w:rsidR="004A4C8C" w:rsidRPr="00E269DE">
        <w:t>); Jenkyn</w:t>
      </w:r>
      <w:r w:rsidR="009E7DEF" w:rsidRPr="00E269DE">
        <w:t>s 1998, 352-</w:t>
      </w:r>
      <w:r w:rsidR="00781AF1" w:rsidRPr="00E269DE">
        <w:t>6; Gale 2000, 215; Herzhoff 2005 (</w:t>
      </w:r>
      <w:r w:rsidR="00781AF1" w:rsidRPr="00E269DE">
        <w:rPr>
          <w:b/>
        </w:rPr>
        <w:t>126-35</w:t>
      </w:r>
      <w:r w:rsidR="00781AF1" w:rsidRPr="00E269DE">
        <w:t>)</w:t>
      </w:r>
    </w:p>
    <w:p w:rsidR="004A4C8C" w:rsidRPr="00816207" w:rsidRDefault="00232631" w:rsidP="000A7088">
      <w:pPr>
        <w:ind w:left="284" w:hanging="284"/>
        <w:jc w:val="both"/>
        <w:rPr>
          <w:lang w:val="en-GB"/>
        </w:rPr>
      </w:pPr>
      <w:r>
        <w:rPr>
          <w:b/>
        </w:rPr>
        <w:t>136-</w:t>
      </w:r>
      <w:r w:rsidR="004A4C8C" w:rsidRPr="009E7DEF">
        <w:rPr>
          <w:b/>
        </w:rPr>
        <w:t xml:space="preserve">76 </w:t>
      </w:r>
      <w:r w:rsidR="009E7DEF" w:rsidRPr="009E7DEF">
        <w:rPr>
          <w:bCs/>
        </w:rPr>
        <w:t>Büchner 1955, 1283-4</w:t>
      </w:r>
      <w:r w:rsidR="004A4C8C" w:rsidRPr="009E7DEF">
        <w:rPr>
          <w:bCs/>
        </w:rPr>
        <w:t>=261</w:t>
      </w:r>
      <w:r w:rsidR="009E7DEF">
        <w:rPr>
          <w:bCs/>
        </w:rPr>
        <w:t>-2</w:t>
      </w:r>
      <w:r w:rsidR="004A4C8C" w:rsidRPr="009E7DEF">
        <w:rPr>
          <w:bCs/>
        </w:rPr>
        <w:t xml:space="preserve">; </w:t>
      </w:r>
      <w:r w:rsidR="009E7DEF">
        <w:t>Klingner 1963, 75-89=1967, 231-</w:t>
      </w:r>
      <w:r w:rsidR="004A4C8C" w:rsidRPr="009E7DEF">
        <w:t xml:space="preserve">42; Otis 1963, 164; </w:t>
      </w:r>
      <w:r w:rsidR="004A4C8C" w:rsidRPr="009E7DEF">
        <w:rPr>
          <w:bCs/>
        </w:rPr>
        <w:t>Clausen 1964, 284 (</w:t>
      </w:r>
      <w:r w:rsidR="00897FF2">
        <w:rPr>
          <w:b/>
        </w:rPr>
        <w:t>173-</w:t>
      </w:r>
      <w:r w:rsidR="004A4C8C" w:rsidRPr="009E7DEF">
        <w:rPr>
          <w:b/>
        </w:rPr>
        <w:t>6</w:t>
      </w:r>
      <w:r w:rsidR="004A4C8C" w:rsidRPr="009E7DEF">
        <w:rPr>
          <w:bCs/>
        </w:rPr>
        <w:t xml:space="preserve">); Wilkinson 1969, 87. </w:t>
      </w:r>
      <w:r w:rsidR="009E7DEF" w:rsidRPr="00CF1E94">
        <w:rPr>
          <w:bCs/>
          <w:lang w:val="en-US"/>
        </w:rPr>
        <w:t>153-</w:t>
      </w:r>
      <w:r w:rsidR="004A4C8C" w:rsidRPr="00CF1E94">
        <w:rPr>
          <w:bCs/>
          <w:lang w:val="en-US"/>
        </w:rPr>
        <w:t xml:space="preserve">9; </w:t>
      </w:r>
      <w:r w:rsidR="004A4C8C" w:rsidRPr="00CF1E94">
        <w:rPr>
          <w:lang w:val="en-US"/>
        </w:rPr>
        <w:t>McKay 1972; Putnam 1975; Oks</w:t>
      </w:r>
      <w:r w:rsidR="004A4C8C" w:rsidRPr="00CF1E94">
        <w:rPr>
          <w:lang w:val="en-US"/>
        </w:rPr>
        <w:t>a</w:t>
      </w:r>
      <w:r w:rsidR="004A4C8C" w:rsidRPr="00CF1E94">
        <w:rPr>
          <w:lang w:val="en-US"/>
        </w:rPr>
        <w:t>la 1978, 99</w:t>
      </w:r>
      <w:r w:rsidR="009E7DEF" w:rsidRPr="00CF1E94">
        <w:rPr>
          <w:lang w:val="en-US"/>
        </w:rPr>
        <w:t>-100</w:t>
      </w:r>
      <w:r w:rsidR="004A4C8C" w:rsidRPr="00CF1E94">
        <w:rPr>
          <w:lang w:val="en-US"/>
        </w:rPr>
        <w:t>; Putnam</w:t>
      </w:r>
      <w:r w:rsidR="009E7DEF" w:rsidRPr="00CF1E94">
        <w:rPr>
          <w:lang w:val="en-US"/>
        </w:rPr>
        <w:t xml:space="preserve"> 1979, 98-108; Miles 1980, 119-</w:t>
      </w:r>
      <w:r w:rsidR="004A4C8C" w:rsidRPr="00CF1E94">
        <w:rPr>
          <w:lang w:val="en-US"/>
        </w:rPr>
        <w:t>29; Pridik 1980, 508; Spof</w:t>
      </w:r>
      <w:r w:rsidR="009E7DEF" w:rsidRPr="00CF1E94">
        <w:rPr>
          <w:lang w:val="en-US"/>
        </w:rPr>
        <w:t>ford 1981, 40-</w:t>
      </w:r>
      <w:r w:rsidR="004A4C8C" w:rsidRPr="00CF1E94">
        <w:rPr>
          <w:lang w:val="en-US"/>
        </w:rPr>
        <w:t xml:space="preserve">5; Thomas 1982b, 38-51; Erren 1985-2003, </w:t>
      </w:r>
      <w:r w:rsidR="00713FC8">
        <w:rPr>
          <w:lang w:val="en-US"/>
        </w:rPr>
        <w:t xml:space="preserve">2, </w:t>
      </w:r>
      <w:r w:rsidR="004A4C8C" w:rsidRPr="00CF1E94">
        <w:rPr>
          <w:lang w:val="en-US"/>
        </w:rPr>
        <w:t>356-87; Landolfi 1985c;</w:t>
      </w:r>
      <w:r w:rsidR="009E7DEF" w:rsidRPr="00CF1E94">
        <w:rPr>
          <w:lang w:val="en-US"/>
        </w:rPr>
        <w:t xml:space="preserve"> Boyle 1986, 55-6. </w:t>
      </w:r>
      <w:r w:rsidR="009E7DEF">
        <w:rPr>
          <w:lang w:val="en-GB"/>
        </w:rPr>
        <w:t>82-</w:t>
      </w:r>
      <w:r w:rsidR="004A4C8C" w:rsidRPr="003219B4">
        <w:rPr>
          <w:lang w:val="en-GB"/>
        </w:rPr>
        <w:t>4; Ross 1987, 110</w:t>
      </w:r>
      <w:r w:rsidR="009E7DEF">
        <w:rPr>
          <w:lang w:val="en-GB"/>
        </w:rPr>
        <w:t>-11 115-</w:t>
      </w:r>
      <w:r w:rsidR="004A4C8C" w:rsidRPr="003219B4">
        <w:rPr>
          <w:lang w:val="en-GB"/>
        </w:rPr>
        <w:t>19. 120</w:t>
      </w:r>
      <w:r w:rsidR="009E7DEF">
        <w:rPr>
          <w:lang w:val="en-GB"/>
        </w:rPr>
        <w:t xml:space="preserve">-1; Leach 1988, 155-8; </w:t>
      </w:r>
      <w:r w:rsidR="001C2CBE">
        <w:rPr>
          <w:lang w:val="en-GB"/>
        </w:rPr>
        <w:t>Thomas 1988b, 1,</w:t>
      </w:r>
      <w:r w:rsidR="009E7DEF">
        <w:rPr>
          <w:lang w:val="en-GB"/>
        </w:rPr>
        <w:t xml:space="preserve"> 179-90; Perkell 1989, 101-7; Mynors 1990, 119-</w:t>
      </w:r>
      <w:r w:rsidR="004A4C8C" w:rsidRPr="003219B4">
        <w:rPr>
          <w:lang w:val="en-GB"/>
        </w:rPr>
        <w:t xml:space="preserve">25; Farrell 1991, 146. </w:t>
      </w:r>
      <w:r w:rsidR="009E7DEF">
        <w:rPr>
          <w:lang w:val="en-GB"/>
        </w:rPr>
        <w:t>193. 251; Glei 1991, 72-</w:t>
      </w:r>
      <w:r w:rsidR="004A4C8C" w:rsidRPr="009D405A">
        <w:rPr>
          <w:lang w:val="en-GB"/>
        </w:rPr>
        <w:t>6. 268</w:t>
      </w:r>
      <w:r w:rsidR="009E7DEF">
        <w:rPr>
          <w:lang w:val="en-GB"/>
        </w:rPr>
        <w:t>-7</w:t>
      </w:r>
      <w:r w:rsidR="004A4C8C" w:rsidRPr="009D405A">
        <w:rPr>
          <w:lang w:val="en-GB"/>
        </w:rPr>
        <w:t>. 282</w:t>
      </w:r>
      <w:r w:rsidR="009E7DEF">
        <w:rPr>
          <w:lang w:val="en-GB"/>
        </w:rPr>
        <w:t>-3</w:t>
      </w:r>
      <w:r w:rsidR="004A4C8C" w:rsidRPr="009D405A">
        <w:rPr>
          <w:lang w:val="en-GB"/>
        </w:rPr>
        <w:t xml:space="preserve"> </w:t>
      </w:r>
      <w:r w:rsidR="004A4C8C" w:rsidRPr="003219B4">
        <w:rPr>
          <w:lang w:val="en-GB"/>
        </w:rPr>
        <w:t>(</w:t>
      </w:r>
      <w:r w:rsidR="00897FF2">
        <w:rPr>
          <w:b/>
          <w:bCs/>
          <w:lang w:val="en-GB"/>
        </w:rPr>
        <w:t>145-</w:t>
      </w:r>
      <w:r w:rsidR="004A4C8C" w:rsidRPr="003219B4">
        <w:rPr>
          <w:b/>
          <w:bCs/>
          <w:lang w:val="en-GB"/>
        </w:rPr>
        <w:t>8</w:t>
      </w:r>
      <w:r w:rsidR="004A4C8C" w:rsidRPr="003219B4">
        <w:rPr>
          <w:lang w:val="en-GB"/>
        </w:rPr>
        <w:t>); Desy 1996 (</w:t>
      </w:r>
      <w:r w:rsidR="004A4C8C" w:rsidRPr="003219B4">
        <w:rPr>
          <w:b/>
          <w:lang w:val="en-GB"/>
        </w:rPr>
        <w:t>152. 159</w:t>
      </w:r>
      <w:r w:rsidR="004A4C8C" w:rsidRPr="003219B4">
        <w:rPr>
          <w:lang w:val="en-GB"/>
        </w:rPr>
        <w:t>); O’Hara 1996, 270 (</w:t>
      </w:r>
      <w:r w:rsidR="004A4C8C" w:rsidRPr="003219B4">
        <w:rPr>
          <w:b/>
          <w:bCs/>
          <w:lang w:val="en-GB"/>
        </w:rPr>
        <w:t>139. 173</w:t>
      </w:r>
      <w:r w:rsidR="009E7DEF">
        <w:rPr>
          <w:lang w:val="en-GB"/>
        </w:rPr>
        <w:t>); S.Schäfer 1996, 72-</w:t>
      </w:r>
      <w:r w:rsidR="004A4C8C" w:rsidRPr="003219B4">
        <w:rPr>
          <w:lang w:val="en-GB"/>
        </w:rPr>
        <w:t>5; Toohey 1997, 114</w:t>
      </w:r>
      <w:r w:rsidR="009E7DEF">
        <w:rPr>
          <w:lang w:val="en-GB"/>
        </w:rPr>
        <w:t>-15</w:t>
      </w:r>
      <w:r w:rsidR="004A4C8C" w:rsidRPr="003219B4">
        <w:rPr>
          <w:lang w:val="en-GB"/>
        </w:rPr>
        <w:t xml:space="preserve">; Cramer 1998, 70-114. </w:t>
      </w:r>
      <w:r w:rsidR="009E7DEF">
        <w:rPr>
          <w:lang w:val="en-GB"/>
        </w:rPr>
        <w:t>272-</w:t>
      </w:r>
      <w:r w:rsidR="004A4C8C" w:rsidRPr="009D405A">
        <w:rPr>
          <w:lang w:val="en-GB"/>
        </w:rPr>
        <w:t>8; Jen</w:t>
      </w:r>
      <w:r w:rsidR="009E7DEF">
        <w:rPr>
          <w:lang w:val="en-GB"/>
        </w:rPr>
        <w:t>kyns 1998, 350-</w:t>
      </w:r>
      <w:r w:rsidR="004A4C8C" w:rsidRPr="009D405A">
        <w:rPr>
          <w:lang w:val="en-GB"/>
        </w:rPr>
        <w:t xml:space="preserve">70; </w:t>
      </w:r>
      <w:r w:rsidR="009E7DEF">
        <w:rPr>
          <w:lang w:val="en-GB"/>
        </w:rPr>
        <w:t>Tschiedel 1998; Gale 2000, 215-</w:t>
      </w:r>
      <w:r w:rsidR="004A4C8C" w:rsidRPr="009D405A">
        <w:rPr>
          <w:lang w:val="en-GB"/>
        </w:rPr>
        <w:t xml:space="preserve">19. </w:t>
      </w:r>
      <w:r w:rsidR="009E7DEF">
        <w:rPr>
          <w:lang w:val="en-GB"/>
        </w:rPr>
        <w:t>248-</w:t>
      </w:r>
      <w:r w:rsidR="004A4C8C" w:rsidRPr="00816207">
        <w:rPr>
          <w:lang w:val="en-GB"/>
        </w:rPr>
        <w:t>51; Torregaray Pagola 2002 (</w:t>
      </w:r>
      <w:r w:rsidR="004A4C8C" w:rsidRPr="00816207">
        <w:rPr>
          <w:b/>
          <w:bCs/>
          <w:lang w:val="en-GB"/>
        </w:rPr>
        <w:t>170</w:t>
      </w:r>
      <w:r w:rsidR="004A4C8C" w:rsidRPr="00816207">
        <w:rPr>
          <w:lang w:val="en-GB"/>
        </w:rPr>
        <w:t xml:space="preserve">); </w:t>
      </w:r>
      <w:r w:rsidR="00D54390" w:rsidRPr="00816207">
        <w:rPr>
          <w:lang w:val="en-GB"/>
        </w:rPr>
        <w:t>Bre</w:t>
      </w:r>
      <w:r w:rsidR="00D54390" w:rsidRPr="00816207">
        <w:rPr>
          <w:lang w:val="en-GB"/>
        </w:rPr>
        <w:t>n</w:t>
      </w:r>
      <w:r w:rsidR="00D54390" w:rsidRPr="00816207">
        <w:rPr>
          <w:lang w:val="en-GB"/>
        </w:rPr>
        <w:t xml:space="preserve">ner 2003; </w:t>
      </w:r>
      <w:r w:rsidR="004A4C8C" w:rsidRPr="00816207">
        <w:rPr>
          <w:lang w:val="en-GB"/>
        </w:rPr>
        <w:t>Fox 2004 (</w:t>
      </w:r>
      <w:r w:rsidR="004A4C8C" w:rsidRPr="00816207">
        <w:rPr>
          <w:b/>
          <w:bCs/>
          <w:lang w:val="en-GB"/>
        </w:rPr>
        <w:t>150</w:t>
      </w:r>
      <w:r w:rsidR="004A4C8C" w:rsidRPr="00816207">
        <w:rPr>
          <w:lang w:val="en-GB"/>
        </w:rPr>
        <w:t xml:space="preserve">); </w:t>
      </w:r>
      <w:r w:rsidR="00CB7182" w:rsidRPr="00816207">
        <w:rPr>
          <w:lang w:val="en-GB"/>
        </w:rPr>
        <w:t>Giannakis 2004 (</w:t>
      </w:r>
      <w:r w:rsidR="00CB7182" w:rsidRPr="00816207">
        <w:rPr>
          <w:b/>
          <w:lang w:val="en-GB"/>
        </w:rPr>
        <w:t>173-6</w:t>
      </w:r>
      <w:r w:rsidR="00CB7182" w:rsidRPr="00816207">
        <w:rPr>
          <w:lang w:val="en-GB"/>
        </w:rPr>
        <w:t xml:space="preserve">); </w:t>
      </w:r>
      <w:r w:rsidR="004A4C8C" w:rsidRPr="00816207">
        <w:rPr>
          <w:lang w:val="en-GB"/>
        </w:rPr>
        <w:t xml:space="preserve">Nappa </w:t>
      </w:r>
      <w:r w:rsidR="00122ADA" w:rsidRPr="00816207">
        <w:rPr>
          <w:lang w:val="en-GB"/>
        </w:rPr>
        <w:t>2005, 78-</w:t>
      </w:r>
      <w:r w:rsidR="00EA5556" w:rsidRPr="00816207">
        <w:rPr>
          <w:lang w:val="en-GB"/>
        </w:rPr>
        <w:t>8</w:t>
      </w:r>
      <w:r w:rsidR="00122ADA" w:rsidRPr="00816207">
        <w:rPr>
          <w:lang w:val="en-GB"/>
        </w:rPr>
        <w:t>5</w:t>
      </w:r>
      <w:r w:rsidR="00EA5556" w:rsidRPr="00816207">
        <w:rPr>
          <w:lang w:val="en-GB"/>
        </w:rPr>
        <w:t xml:space="preserve">; </w:t>
      </w:r>
      <w:r w:rsidR="00525905" w:rsidRPr="00816207">
        <w:rPr>
          <w:lang w:val="en-GB"/>
        </w:rPr>
        <w:t xml:space="preserve">S.Harrison 2007, 138-49; </w:t>
      </w:r>
      <w:r w:rsidR="00D65900" w:rsidRPr="00816207">
        <w:rPr>
          <w:lang w:val="en-GB"/>
        </w:rPr>
        <w:t xml:space="preserve">S.Harrison 2008; </w:t>
      </w:r>
      <w:r w:rsidR="00EA5556" w:rsidRPr="00816207">
        <w:rPr>
          <w:bCs/>
          <w:lang w:val="en-GB"/>
        </w:rPr>
        <w:t>Deremetz 2009</w:t>
      </w:r>
      <w:r w:rsidR="002F092C" w:rsidRPr="00816207">
        <w:rPr>
          <w:bCs/>
          <w:lang w:val="en-GB"/>
        </w:rPr>
        <w:t>; Formicola 2011</w:t>
      </w:r>
      <w:r w:rsidR="007C1AA5" w:rsidRPr="00816207">
        <w:rPr>
          <w:bCs/>
          <w:lang w:val="en-GB"/>
        </w:rPr>
        <w:t>; Schauer 2012</w:t>
      </w:r>
    </w:p>
    <w:p w:rsidR="004A4C8C" w:rsidRPr="00D02BB1" w:rsidRDefault="004A4C8C" w:rsidP="000A7088">
      <w:pPr>
        <w:ind w:left="284" w:hanging="284"/>
        <w:jc w:val="both"/>
        <w:rPr>
          <w:lang w:val="en-US"/>
        </w:rPr>
      </w:pPr>
      <w:r w:rsidRPr="009E7DEF">
        <w:rPr>
          <w:b/>
          <w:lang w:val="en-GB"/>
        </w:rPr>
        <w:t xml:space="preserve">177-225 </w:t>
      </w:r>
      <w:r w:rsidR="009E7DEF" w:rsidRPr="009E7DEF">
        <w:rPr>
          <w:bCs/>
          <w:lang w:val="en-GB"/>
        </w:rPr>
        <w:t>Büchner</w:t>
      </w:r>
      <w:r w:rsidRPr="009E7DEF">
        <w:rPr>
          <w:bCs/>
          <w:lang w:val="en-GB"/>
        </w:rPr>
        <w:t xml:space="preserve"> 1955, 1284=262; </w:t>
      </w:r>
      <w:r w:rsidR="009E7DEF" w:rsidRPr="009E7DEF">
        <w:rPr>
          <w:lang w:val="en-GB"/>
        </w:rPr>
        <w:t>Klingner 1963, 89-94=1967, 242-</w:t>
      </w:r>
      <w:r w:rsidRPr="009E7DEF">
        <w:rPr>
          <w:lang w:val="en-GB"/>
        </w:rPr>
        <w:t>5; Otis 1963, 164</w:t>
      </w:r>
      <w:r w:rsidR="009E7DEF" w:rsidRPr="009E7DEF">
        <w:rPr>
          <w:lang w:val="en-GB"/>
        </w:rPr>
        <w:t>-5</w:t>
      </w:r>
      <w:r w:rsidRPr="009E7DEF">
        <w:rPr>
          <w:lang w:val="en-GB"/>
        </w:rPr>
        <w:t xml:space="preserve"> (</w:t>
      </w:r>
      <w:r w:rsidR="00897FF2">
        <w:rPr>
          <w:b/>
          <w:bCs/>
          <w:lang w:val="en-GB"/>
        </w:rPr>
        <w:t>184-</w:t>
      </w:r>
      <w:r w:rsidRPr="009E7DEF">
        <w:rPr>
          <w:b/>
          <w:bCs/>
          <w:lang w:val="en-GB"/>
        </w:rPr>
        <w:t>94</w:t>
      </w:r>
      <w:r w:rsidRPr="009E7DEF">
        <w:rPr>
          <w:lang w:val="en-GB"/>
        </w:rPr>
        <w:t xml:space="preserve">); </w:t>
      </w:r>
      <w:r w:rsidRPr="009E7DEF">
        <w:rPr>
          <w:bCs/>
          <w:lang w:val="en-GB"/>
        </w:rPr>
        <w:t xml:space="preserve">Wilkinson 1969, 88. </w:t>
      </w:r>
      <w:r w:rsidRPr="003219B4">
        <w:rPr>
          <w:bCs/>
          <w:lang w:val="en-GB"/>
        </w:rPr>
        <w:t>246 (</w:t>
      </w:r>
      <w:r w:rsidR="00897FF2">
        <w:rPr>
          <w:b/>
          <w:lang w:val="en-GB"/>
        </w:rPr>
        <w:t>184-</w:t>
      </w:r>
      <w:r w:rsidRPr="003219B4">
        <w:rPr>
          <w:b/>
          <w:lang w:val="en-GB"/>
        </w:rPr>
        <w:t>91</w:t>
      </w:r>
      <w:r w:rsidRPr="003219B4">
        <w:rPr>
          <w:bCs/>
          <w:lang w:val="en-GB"/>
        </w:rPr>
        <w:t xml:space="preserve">); </w:t>
      </w:r>
      <w:r w:rsidRPr="003219B4">
        <w:rPr>
          <w:lang w:val="en-GB"/>
        </w:rPr>
        <w:t xml:space="preserve">Borzsák 1971; Putnam 1979, 108-12; </w:t>
      </w:r>
      <w:r w:rsidR="009E7DEF">
        <w:rPr>
          <w:lang w:val="en-GB"/>
        </w:rPr>
        <w:t>Miles 1980, 130-</w:t>
      </w:r>
      <w:r w:rsidRPr="003219B4">
        <w:rPr>
          <w:lang w:val="en-GB"/>
        </w:rPr>
        <w:t>2; Pridik 1980, 508; Erren 1985-</w:t>
      </w:r>
      <w:r w:rsidR="009E7DEF">
        <w:rPr>
          <w:lang w:val="en-GB"/>
        </w:rPr>
        <w:t xml:space="preserve">2003, </w:t>
      </w:r>
      <w:r w:rsidR="00BD0CEC">
        <w:rPr>
          <w:lang w:val="en-GB"/>
        </w:rPr>
        <w:t xml:space="preserve">2, </w:t>
      </w:r>
      <w:r w:rsidR="009E7DEF">
        <w:rPr>
          <w:lang w:val="en-GB"/>
        </w:rPr>
        <w:t>388-409; Ross 1987, 130-</w:t>
      </w:r>
      <w:r w:rsidRPr="003219B4">
        <w:rPr>
          <w:lang w:val="en-GB"/>
        </w:rPr>
        <w:t>3; Shackl</w:t>
      </w:r>
      <w:r w:rsidRPr="003219B4">
        <w:rPr>
          <w:lang w:val="en-GB"/>
        </w:rPr>
        <w:t>e</w:t>
      </w:r>
      <w:r w:rsidRPr="003219B4">
        <w:rPr>
          <w:lang w:val="en-GB"/>
        </w:rPr>
        <w:t>ton Bailey 1987 (</w:t>
      </w:r>
      <w:r w:rsidRPr="003219B4">
        <w:rPr>
          <w:b/>
          <w:lang w:val="en-GB"/>
        </w:rPr>
        <w:t>212</w:t>
      </w:r>
      <w:r w:rsidR="00897FF2">
        <w:rPr>
          <w:b/>
          <w:lang w:val="en-GB"/>
        </w:rPr>
        <w:t>-13</w:t>
      </w:r>
      <w:r w:rsidRPr="003219B4">
        <w:rPr>
          <w:lang w:val="en-GB"/>
        </w:rPr>
        <w:t>); Thomas 1987, 251</w:t>
      </w:r>
      <w:r w:rsidR="009E7DEF">
        <w:rPr>
          <w:lang w:val="en-GB"/>
        </w:rPr>
        <w:t>-2</w:t>
      </w:r>
      <w:r w:rsidRPr="003219B4">
        <w:rPr>
          <w:lang w:val="en-GB"/>
        </w:rPr>
        <w:t xml:space="preserve"> (</w:t>
      </w:r>
      <w:r w:rsidR="00897FF2">
        <w:rPr>
          <w:b/>
          <w:bCs/>
          <w:lang w:val="en-GB"/>
        </w:rPr>
        <w:t>198-9.</w:t>
      </w:r>
      <w:r w:rsidRPr="003219B4">
        <w:rPr>
          <w:b/>
          <w:bCs/>
          <w:lang w:val="en-GB"/>
        </w:rPr>
        <w:t xml:space="preserve"> 224</w:t>
      </w:r>
      <w:r w:rsidR="00897FF2">
        <w:rPr>
          <w:b/>
          <w:bCs/>
          <w:lang w:val="en-GB"/>
        </w:rPr>
        <w:t>-5</w:t>
      </w:r>
      <w:r w:rsidR="009E7DEF">
        <w:rPr>
          <w:lang w:val="en-GB"/>
        </w:rPr>
        <w:t xml:space="preserve">); </w:t>
      </w:r>
      <w:r w:rsidR="001C2CBE">
        <w:rPr>
          <w:lang w:val="en-GB"/>
        </w:rPr>
        <w:t>Thomas 1988b, 1,</w:t>
      </w:r>
      <w:r w:rsidR="009E7DEF">
        <w:rPr>
          <w:lang w:val="en-GB"/>
        </w:rPr>
        <w:t xml:space="preserve"> 191-8; Mynors 1990, 125-</w:t>
      </w:r>
      <w:r w:rsidRPr="003219B4">
        <w:rPr>
          <w:lang w:val="en-GB"/>
        </w:rPr>
        <w:t>31; O’Hara 1996, 270</w:t>
      </w:r>
      <w:r w:rsidR="009E7DEF">
        <w:rPr>
          <w:lang w:val="en-GB"/>
        </w:rPr>
        <w:t>-1</w:t>
      </w:r>
      <w:r w:rsidRPr="003219B4">
        <w:rPr>
          <w:lang w:val="en-GB"/>
        </w:rPr>
        <w:t xml:space="preserve"> </w:t>
      </w:r>
      <w:r w:rsidRPr="009D405A">
        <w:rPr>
          <w:lang w:val="en-US"/>
        </w:rPr>
        <w:t>(</w:t>
      </w:r>
      <w:r w:rsidR="00897FF2">
        <w:rPr>
          <w:b/>
          <w:bCs/>
          <w:lang w:val="en-US"/>
        </w:rPr>
        <w:t>177. 201-2.</w:t>
      </w:r>
      <w:r w:rsidRPr="009D405A">
        <w:rPr>
          <w:b/>
          <w:bCs/>
          <w:lang w:val="en-US"/>
        </w:rPr>
        <w:t xml:space="preserve"> </w:t>
      </w:r>
      <w:r w:rsidRPr="00D02BB1">
        <w:rPr>
          <w:b/>
          <w:bCs/>
          <w:lang w:val="en-US"/>
        </w:rPr>
        <w:t>207</w:t>
      </w:r>
      <w:r w:rsidR="00BB4592" w:rsidRPr="00D02BB1">
        <w:rPr>
          <w:lang w:val="en-US"/>
        </w:rPr>
        <w:t>); S.Schäfer 1996, 61-2</w:t>
      </w:r>
      <w:r w:rsidRPr="00D02BB1">
        <w:rPr>
          <w:lang w:val="en-US"/>
        </w:rPr>
        <w:t xml:space="preserve"> (</w:t>
      </w:r>
      <w:r w:rsidRPr="00D02BB1">
        <w:rPr>
          <w:b/>
          <w:bCs/>
          <w:lang w:val="en-US"/>
        </w:rPr>
        <w:t>178</w:t>
      </w:r>
      <w:r w:rsidR="00BB4592" w:rsidRPr="00D02BB1">
        <w:rPr>
          <w:lang w:val="en-US"/>
        </w:rPr>
        <w:t>); Heckel 1998, 90-</w:t>
      </w:r>
      <w:r w:rsidRPr="00D02BB1">
        <w:rPr>
          <w:lang w:val="en-US"/>
        </w:rPr>
        <w:t>5 (</w:t>
      </w:r>
      <w:r w:rsidR="00897FF2" w:rsidRPr="00D02BB1">
        <w:rPr>
          <w:b/>
          <w:bCs/>
          <w:lang w:val="en-US"/>
        </w:rPr>
        <w:t>203-</w:t>
      </w:r>
      <w:r w:rsidRPr="00D02BB1">
        <w:rPr>
          <w:b/>
          <w:bCs/>
          <w:lang w:val="en-US"/>
        </w:rPr>
        <w:t>11</w:t>
      </w:r>
      <w:r w:rsidRPr="00D02BB1">
        <w:rPr>
          <w:lang w:val="en-US"/>
        </w:rPr>
        <w:t>); Gasser 1999 (</w:t>
      </w:r>
      <w:r w:rsidRPr="00D02BB1">
        <w:rPr>
          <w:b/>
          <w:bCs/>
          <w:lang w:val="en-US"/>
        </w:rPr>
        <w:t>198</w:t>
      </w:r>
      <w:r w:rsidR="00897FF2" w:rsidRPr="00D02BB1">
        <w:rPr>
          <w:b/>
          <w:bCs/>
          <w:lang w:val="en-US"/>
        </w:rPr>
        <w:t>-9</w:t>
      </w:r>
      <w:r w:rsidRPr="00D02BB1">
        <w:rPr>
          <w:lang w:val="en-US"/>
        </w:rPr>
        <w:t>); Gale 2000, 87</w:t>
      </w:r>
      <w:r w:rsidR="009E7DEF" w:rsidRPr="00D02BB1">
        <w:rPr>
          <w:lang w:val="en-US"/>
        </w:rPr>
        <w:t>-8</w:t>
      </w:r>
      <w:r w:rsidR="00BB4592" w:rsidRPr="00D02BB1">
        <w:rPr>
          <w:lang w:val="en-US"/>
        </w:rPr>
        <w:t>.</w:t>
      </w:r>
      <w:r w:rsidRPr="00D02BB1">
        <w:rPr>
          <w:lang w:val="en-US"/>
        </w:rPr>
        <w:t xml:space="preserve"> 256</w:t>
      </w:r>
      <w:r w:rsidR="009E7DEF" w:rsidRPr="00D02BB1">
        <w:rPr>
          <w:lang w:val="en-US"/>
        </w:rPr>
        <w:t>-7</w:t>
      </w:r>
      <w:r w:rsidRPr="00D02BB1">
        <w:rPr>
          <w:lang w:val="en-US"/>
        </w:rPr>
        <w:t xml:space="preserve"> (</w:t>
      </w:r>
      <w:r w:rsidR="00897FF2" w:rsidRPr="00D02BB1">
        <w:rPr>
          <w:b/>
          <w:bCs/>
          <w:lang w:val="en-US"/>
        </w:rPr>
        <w:t>207-</w:t>
      </w:r>
      <w:r w:rsidRPr="00D02BB1">
        <w:rPr>
          <w:b/>
          <w:bCs/>
          <w:lang w:val="en-US"/>
        </w:rPr>
        <w:t>11</w:t>
      </w:r>
      <w:r w:rsidRPr="00D02BB1">
        <w:rPr>
          <w:lang w:val="en-US"/>
        </w:rPr>
        <w:t>); Barnes 2003 (</w:t>
      </w:r>
      <w:r w:rsidRPr="00D02BB1">
        <w:rPr>
          <w:b/>
          <w:bCs/>
          <w:lang w:val="en-US"/>
        </w:rPr>
        <w:t>197</w:t>
      </w:r>
      <w:r w:rsidRPr="00D02BB1">
        <w:rPr>
          <w:lang w:val="en-US"/>
        </w:rPr>
        <w:t>).</w:t>
      </w:r>
    </w:p>
    <w:p w:rsidR="004A4C8C" w:rsidRPr="00D02BB1" w:rsidRDefault="00BB4592" w:rsidP="000A7088">
      <w:pPr>
        <w:ind w:left="284" w:hanging="284"/>
        <w:jc w:val="both"/>
        <w:rPr>
          <w:lang w:val="en-US"/>
        </w:rPr>
      </w:pPr>
      <w:r w:rsidRPr="00D02BB1">
        <w:rPr>
          <w:b/>
          <w:lang w:val="en-US"/>
        </w:rPr>
        <w:t>226-</w:t>
      </w:r>
      <w:r w:rsidR="004A4C8C" w:rsidRPr="00D02BB1">
        <w:rPr>
          <w:b/>
          <w:lang w:val="en-US"/>
        </w:rPr>
        <w:t xml:space="preserve">58 </w:t>
      </w:r>
      <w:r w:rsidR="009E7DEF" w:rsidRPr="00D02BB1">
        <w:rPr>
          <w:bCs/>
          <w:lang w:val="en-US"/>
        </w:rPr>
        <w:t>Büchner</w:t>
      </w:r>
      <w:r w:rsidR="004A4C8C" w:rsidRPr="00D02BB1">
        <w:rPr>
          <w:bCs/>
          <w:lang w:val="en-US"/>
        </w:rPr>
        <w:t xml:space="preserve"> 1955, 1284</w:t>
      </w:r>
      <w:r w:rsidR="009E7DEF" w:rsidRPr="00D02BB1">
        <w:rPr>
          <w:bCs/>
          <w:lang w:val="en-US"/>
        </w:rPr>
        <w:t>-5</w:t>
      </w:r>
      <w:r w:rsidR="004A4C8C" w:rsidRPr="00D02BB1">
        <w:rPr>
          <w:bCs/>
          <w:lang w:val="en-US"/>
        </w:rPr>
        <w:t>=262</w:t>
      </w:r>
      <w:r w:rsidR="009E7DEF" w:rsidRPr="00D02BB1">
        <w:rPr>
          <w:bCs/>
          <w:lang w:val="en-US"/>
        </w:rPr>
        <w:t>-3</w:t>
      </w:r>
      <w:r w:rsidR="004A4C8C" w:rsidRPr="00D02BB1">
        <w:rPr>
          <w:bCs/>
          <w:lang w:val="en-US"/>
        </w:rPr>
        <w:t xml:space="preserve">; </w:t>
      </w:r>
      <w:r w:rsidR="009E7DEF" w:rsidRPr="00D02BB1">
        <w:rPr>
          <w:lang w:val="en-US"/>
        </w:rPr>
        <w:t>Klingner 1963, 94-6=1967, 245-</w:t>
      </w:r>
      <w:r w:rsidR="004A4C8C" w:rsidRPr="00D02BB1">
        <w:rPr>
          <w:lang w:val="en-US"/>
        </w:rPr>
        <w:t xml:space="preserve">7; </w:t>
      </w:r>
      <w:r w:rsidR="004A4C8C" w:rsidRPr="00D02BB1">
        <w:rPr>
          <w:bCs/>
          <w:lang w:val="en-US"/>
        </w:rPr>
        <w:t xml:space="preserve">Wilkinson 1969, 88; </w:t>
      </w:r>
      <w:r w:rsidR="009E7DEF" w:rsidRPr="00D02BB1">
        <w:rPr>
          <w:lang w:val="en-US"/>
        </w:rPr>
        <w:t>Putnam 1979, 112-</w:t>
      </w:r>
      <w:r w:rsidR="004A4C8C" w:rsidRPr="00D02BB1">
        <w:rPr>
          <w:lang w:val="en-US"/>
        </w:rPr>
        <w:t xml:space="preserve">14; Erren 1985-2003, </w:t>
      </w:r>
      <w:r w:rsidR="00BD0CEC">
        <w:rPr>
          <w:lang w:val="en-US"/>
        </w:rPr>
        <w:t xml:space="preserve">2, </w:t>
      </w:r>
      <w:r w:rsidR="004A4C8C" w:rsidRPr="00D02BB1">
        <w:rPr>
          <w:lang w:val="en-US"/>
        </w:rPr>
        <w:t>410-2</w:t>
      </w:r>
      <w:r w:rsidR="009E7DEF" w:rsidRPr="00D02BB1">
        <w:rPr>
          <w:lang w:val="en-US"/>
        </w:rPr>
        <w:t>2; Ross 1987, 133-4</w:t>
      </w:r>
      <w:r w:rsidR="004A4C8C" w:rsidRPr="00D02BB1">
        <w:rPr>
          <w:lang w:val="en-US"/>
        </w:rPr>
        <w:t xml:space="preserve">; </w:t>
      </w:r>
      <w:r w:rsidR="001C2CBE">
        <w:rPr>
          <w:lang w:val="en-US"/>
        </w:rPr>
        <w:t>Thomas 1988b, 1,</w:t>
      </w:r>
      <w:r w:rsidR="004A4C8C" w:rsidRPr="00D02BB1">
        <w:rPr>
          <w:lang w:val="en-US"/>
        </w:rPr>
        <w:t xml:space="preserve"> 198-203; Mynors 1990, 131</w:t>
      </w:r>
      <w:r w:rsidR="009E7DEF" w:rsidRPr="00D02BB1">
        <w:rPr>
          <w:lang w:val="en-US"/>
        </w:rPr>
        <w:t>-2</w:t>
      </w:r>
      <w:r w:rsidR="004A4C8C" w:rsidRPr="00D02BB1">
        <w:rPr>
          <w:lang w:val="en-US"/>
        </w:rPr>
        <w:t>; Boldrer 1992 (</w:t>
      </w:r>
      <w:r w:rsidR="004A4C8C" w:rsidRPr="00D02BB1">
        <w:rPr>
          <w:b/>
          <w:lang w:val="en-US"/>
        </w:rPr>
        <w:t>247</w:t>
      </w:r>
      <w:r w:rsidR="004A4C8C" w:rsidRPr="00D02BB1">
        <w:rPr>
          <w:lang w:val="en-US"/>
        </w:rPr>
        <w:t>); Thomas 1995, 209 (</w:t>
      </w:r>
      <w:r w:rsidR="00897FF2" w:rsidRPr="00D02BB1">
        <w:rPr>
          <w:b/>
          <w:bCs/>
          <w:lang w:val="en-US"/>
        </w:rPr>
        <w:t>227-</w:t>
      </w:r>
      <w:r w:rsidR="004A4C8C" w:rsidRPr="00D02BB1">
        <w:rPr>
          <w:b/>
          <w:bCs/>
          <w:lang w:val="en-US"/>
        </w:rPr>
        <w:t>9</w:t>
      </w:r>
      <w:r w:rsidR="004A4C8C" w:rsidRPr="00D02BB1">
        <w:rPr>
          <w:lang w:val="en-US"/>
        </w:rPr>
        <w:t>); Migliori 1996 (</w:t>
      </w:r>
      <w:r w:rsidR="004A4C8C" w:rsidRPr="00D02BB1">
        <w:rPr>
          <w:b/>
          <w:lang w:val="en-US"/>
        </w:rPr>
        <w:t>247</w:t>
      </w:r>
      <w:r w:rsidR="004A4C8C" w:rsidRPr="00D02BB1">
        <w:rPr>
          <w:lang w:val="en-US"/>
        </w:rPr>
        <w:t>); O’Hara 1996, 271 (</w:t>
      </w:r>
      <w:r w:rsidR="00897FF2" w:rsidRPr="00D02BB1">
        <w:rPr>
          <w:b/>
          <w:bCs/>
          <w:lang w:val="en-US"/>
        </w:rPr>
        <w:t>238-</w:t>
      </w:r>
      <w:r w:rsidR="004A4C8C" w:rsidRPr="00D02BB1">
        <w:rPr>
          <w:b/>
          <w:bCs/>
          <w:lang w:val="en-US"/>
        </w:rPr>
        <w:t>47</w:t>
      </w:r>
      <w:r w:rsidR="004A4C8C" w:rsidRPr="00D02BB1">
        <w:rPr>
          <w:lang w:val="en-US"/>
        </w:rPr>
        <w:t>); Holford-Stevens 2000 (</w:t>
      </w:r>
      <w:r w:rsidR="004A4C8C" w:rsidRPr="00D02BB1">
        <w:rPr>
          <w:b/>
          <w:lang w:val="en-US"/>
        </w:rPr>
        <w:t>246</w:t>
      </w:r>
      <w:r w:rsidR="00897FF2" w:rsidRPr="00D02BB1">
        <w:rPr>
          <w:b/>
          <w:lang w:val="en-US"/>
        </w:rPr>
        <w:t>-7</w:t>
      </w:r>
      <w:r w:rsidR="00E965FB" w:rsidRPr="00D02BB1">
        <w:rPr>
          <w:lang w:val="en-US"/>
        </w:rPr>
        <w:t>); Grazzini 2011 (</w:t>
      </w:r>
      <w:r w:rsidR="00E965FB" w:rsidRPr="00D02BB1">
        <w:rPr>
          <w:b/>
          <w:lang w:val="en-US"/>
        </w:rPr>
        <w:t>247</w:t>
      </w:r>
      <w:r w:rsidR="00E965FB" w:rsidRPr="00D02BB1">
        <w:rPr>
          <w:lang w:val="en-US"/>
        </w:rPr>
        <w:t>)</w:t>
      </w:r>
    </w:p>
    <w:p w:rsidR="004A4C8C" w:rsidRPr="00947744" w:rsidRDefault="00BB4592" w:rsidP="000A7088">
      <w:pPr>
        <w:ind w:left="284" w:hanging="284"/>
        <w:jc w:val="both"/>
        <w:rPr>
          <w:lang w:val="en-US"/>
        </w:rPr>
      </w:pPr>
      <w:r w:rsidRPr="00947744">
        <w:rPr>
          <w:b/>
          <w:lang w:val="en-US"/>
        </w:rPr>
        <w:t>259-</w:t>
      </w:r>
      <w:r w:rsidR="004A4C8C" w:rsidRPr="00947744">
        <w:rPr>
          <w:b/>
          <w:lang w:val="en-US"/>
        </w:rPr>
        <w:t>87</w:t>
      </w:r>
      <w:r w:rsidR="004A4C8C" w:rsidRPr="00947744">
        <w:rPr>
          <w:lang w:val="en-US"/>
        </w:rPr>
        <w:t xml:space="preserve"> </w:t>
      </w:r>
      <w:r w:rsidR="009E7DEF" w:rsidRPr="00947744">
        <w:rPr>
          <w:bCs/>
          <w:lang w:val="en-US"/>
        </w:rPr>
        <w:t>Büchner</w:t>
      </w:r>
      <w:r w:rsidR="004A4C8C" w:rsidRPr="00947744">
        <w:rPr>
          <w:bCs/>
          <w:lang w:val="en-US"/>
        </w:rPr>
        <w:t xml:space="preserve"> 1955, 1285=263; </w:t>
      </w:r>
      <w:r w:rsidR="004A4C8C" w:rsidRPr="00947744">
        <w:rPr>
          <w:lang w:val="en-US"/>
        </w:rPr>
        <w:t xml:space="preserve">Klingner </w:t>
      </w:r>
      <w:r w:rsidR="009E7DEF" w:rsidRPr="00947744">
        <w:rPr>
          <w:lang w:val="en-US"/>
        </w:rPr>
        <w:t>1963, 96-9 = 1967, 247-</w:t>
      </w:r>
      <w:r w:rsidR="004A4C8C" w:rsidRPr="00947744">
        <w:rPr>
          <w:lang w:val="en-US"/>
        </w:rPr>
        <w:t xml:space="preserve">9; </w:t>
      </w:r>
      <w:r w:rsidR="004A4C8C" w:rsidRPr="00947744">
        <w:rPr>
          <w:bCs/>
          <w:lang w:val="en-US"/>
        </w:rPr>
        <w:t>Wilkinson 1969, 88</w:t>
      </w:r>
      <w:r w:rsidR="009E7DEF" w:rsidRPr="00947744">
        <w:rPr>
          <w:bCs/>
          <w:lang w:val="en-US"/>
        </w:rPr>
        <w:t>-9</w:t>
      </w:r>
      <w:r w:rsidRPr="00947744">
        <w:rPr>
          <w:bCs/>
          <w:lang w:val="en-US"/>
        </w:rPr>
        <w:t>. 247-8</w:t>
      </w:r>
      <w:r w:rsidR="004A4C8C" w:rsidRPr="00947744">
        <w:rPr>
          <w:bCs/>
          <w:lang w:val="en-US"/>
        </w:rPr>
        <w:t xml:space="preserve">; </w:t>
      </w:r>
      <w:r w:rsidR="004A4C8C" w:rsidRPr="00947744">
        <w:rPr>
          <w:lang w:val="en-US"/>
        </w:rPr>
        <w:t>Effe 1977, 92 (</w:t>
      </w:r>
      <w:r w:rsidR="00897FF2" w:rsidRPr="00947744">
        <w:rPr>
          <w:b/>
          <w:bCs/>
          <w:lang w:val="en-US"/>
        </w:rPr>
        <w:t>279-</w:t>
      </w:r>
      <w:r w:rsidR="004A4C8C" w:rsidRPr="00947744">
        <w:rPr>
          <w:b/>
          <w:bCs/>
          <w:lang w:val="en-US"/>
        </w:rPr>
        <w:t>83</w:t>
      </w:r>
      <w:r w:rsidR="004A4C8C" w:rsidRPr="00947744">
        <w:rPr>
          <w:lang w:val="en-US"/>
        </w:rPr>
        <w:t>); Pu</w:t>
      </w:r>
      <w:r w:rsidR="009E7DEF" w:rsidRPr="00947744">
        <w:rPr>
          <w:lang w:val="en-US"/>
        </w:rPr>
        <w:t>tnam 1979, 114-19; Miles 1980, 132-</w:t>
      </w:r>
      <w:r w:rsidR="004A4C8C" w:rsidRPr="00947744">
        <w:rPr>
          <w:lang w:val="en-US"/>
        </w:rPr>
        <w:t>4; Erren 1985-2003, 423-34; Landolfi 1985b (</w:t>
      </w:r>
      <w:r w:rsidR="00897FF2" w:rsidRPr="00947744">
        <w:rPr>
          <w:b/>
          <w:lang w:val="en-US"/>
        </w:rPr>
        <w:t>242-</w:t>
      </w:r>
      <w:r w:rsidR="004A4C8C" w:rsidRPr="00947744">
        <w:rPr>
          <w:b/>
          <w:lang w:val="en-US"/>
        </w:rPr>
        <w:t>83</w:t>
      </w:r>
      <w:r w:rsidR="004A4C8C" w:rsidRPr="00947744">
        <w:rPr>
          <w:lang w:val="en-US"/>
        </w:rPr>
        <w:t>); Ross 19</w:t>
      </w:r>
      <w:r w:rsidR="009E7DEF" w:rsidRPr="00947744">
        <w:rPr>
          <w:lang w:val="en-US"/>
        </w:rPr>
        <w:t xml:space="preserve">87, 134; </w:t>
      </w:r>
      <w:r w:rsidR="001C2CBE" w:rsidRPr="00947744">
        <w:rPr>
          <w:lang w:val="en-US"/>
        </w:rPr>
        <w:t>Thomas 1988b, 1,</w:t>
      </w:r>
      <w:r w:rsidR="009E7DEF" w:rsidRPr="00947744">
        <w:rPr>
          <w:lang w:val="en-US"/>
        </w:rPr>
        <w:t xml:space="preserve"> 203-</w:t>
      </w:r>
      <w:r w:rsidR="004A4C8C" w:rsidRPr="00947744">
        <w:rPr>
          <w:lang w:val="en-US"/>
        </w:rPr>
        <w:t>8; My</w:t>
      </w:r>
      <w:r w:rsidR="009E7DEF" w:rsidRPr="00947744">
        <w:rPr>
          <w:lang w:val="en-US"/>
        </w:rPr>
        <w:t>nors 1990, 133-</w:t>
      </w:r>
      <w:r w:rsidR="004A4C8C" w:rsidRPr="00947744">
        <w:rPr>
          <w:lang w:val="en-US"/>
        </w:rPr>
        <w:t>6; Glei 1991, 280 (</w:t>
      </w:r>
      <w:r w:rsidR="00897FF2" w:rsidRPr="00947744">
        <w:rPr>
          <w:b/>
          <w:bCs/>
          <w:lang w:val="en-US"/>
        </w:rPr>
        <w:t>279-</w:t>
      </w:r>
      <w:r w:rsidR="004A4C8C" w:rsidRPr="00947744">
        <w:rPr>
          <w:b/>
          <w:bCs/>
          <w:lang w:val="en-US"/>
        </w:rPr>
        <w:t>87</w:t>
      </w:r>
      <w:r w:rsidR="004A4C8C" w:rsidRPr="00947744">
        <w:rPr>
          <w:lang w:val="en-US"/>
        </w:rPr>
        <w:t>); Heckel 1998, 95-100 (</w:t>
      </w:r>
      <w:r w:rsidR="00897FF2" w:rsidRPr="00947744">
        <w:rPr>
          <w:b/>
          <w:bCs/>
          <w:lang w:val="en-US"/>
        </w:rPr>
        <w:t>273-</w:t>
      </w:r>
      <w:r w:rsidR="004A4C8C" w:rsidRPr="00947744">
        <w:rPr>
          <w:b/>
          <w:bCs/>
          <w:lang w:val="en-US"/>
        </w:rPr>
        <w:t>87</w:t>
      </w:r>
      <w:r w:rsidR="009E7DEF" w:rsidRPr="00947744">
        <w:rPr>
          <w:lang w:val="en-US"/>
        </w:rPr>
        <w:t>); Gale 2000, 257-</w:t>
      </w:r>
      <w:r w:rsidR="004A4C8C" w:rsidRPr="00947744">
        <w:rPr>
          <w:lang w:val="en-US"/>
        </w:rPr>
        <w:t>9 (</w:t>
      </w:r>
      <w:r w:rsidR="00897FF2" w:rsidRPr="00947744">
        <w:rPr>
          <w:b/>
          <w:bCs/>
          <w:lang w:val="en-US"/>
        </w:rPr>
        <w:t>279-</w:t>
      </w:r>
      <w:r w:rsidR="004A4C8C" w:rsidRPr="00947744">
        <w:rPr>
          <w:b/>
          <w:bCs/>
          <w:lang w:val="en-US"/>
        </w:rPr>
        <w:t>87</w:t>
      </w:r>
      <w:r w:rsidR="009E7DEF" w:rsidRPr="00947744">
        <w:rPr>
          <w:lang w:val="en-US"/>
        </w:rPr>
        <w:t>); Schindler 2000, 158-</w:t>
      </w:r>
      <w:r w:rsidR="004A4C8C" w:rsidRPr="00947744">
        <w:rPr>
          <w:lang w:val="en-US"/>
        </w:rPr>
        <w:t>66 (</w:t>
      </w:r>
      <w:r w:rsidR="00897FF2" w:rsidRPr="00947744">
        <w:rPr>
          <w:b/>
          <w:bCs/>
          <w:lang w:val="en-US"/>
        </w:rPr>
        <w:t>279-</w:t>
      </w:r>
      <w:r w:rsidR="004A4C8C" w:rsidRPr="00947744">
        <w:rPr>
          <w:b/>
          <w:bCs/>
          <w:lang w:val="en-US"/>
        </w:rPr>
        <w:t>87</w:t>
      </w:r>
      <w:r w:rsidR="004A4C8C" w:rsidRPr="00947744">
        <w:rPr>
          <w:lang w:val="en-US"/>
        </w:rPr>
        <w:t>).</w:t>
      </w:r>
    </w:p>
    <w:p w:rsidR="004A4C8C" w:rsidRPr="00947744" w:rsidRDefault="00BB4592" w:rsidP="000A7088">
      <w:pPr>
        <w:ind w:left="284" w:hanging="284"/>
        <w:jc w:val="both"/>
        <w:rPr>
          <w:b/>
          <w:lang w:val="en-US"/>
        </w:rPr>
      </w:pPr>
      <w:r w:rsidRPr="00947744">
        <w:rPr>
          <w:b/>
          <w:lang w:val="en-US"/>
        </w:rPr>
        <w:t>288-</w:t>
      </w:r>
      <w:r w:rsidR="004A4C8C" w:rsidRPr="00947744">
        <w:rPr>
          <w:b/>
          <w:lang w:val="en-US"/>
        </w:rPr>
        <w:t xml:space="preserve">97 </w:t>
      </w:r>
      <w:r w:rsidR="00EE1163" w:rsidRPr="00947744">
        <w:rPr>
          <w:bCs/>
          <w:lang w:val="en-US"/>
        </w:rPr>
        <w:t>Büchner</w:t>
      </w:r>
      <w:r w:rsidR="004A4C8C" w:rsidRPr="00947744">
        <w:rPr>
          <w:bCs/>
          <w:lang w:val="en-US"/>
        </w:rPr>
        <w:t xml:space="preserve"> 1955, 1285=263; </w:t>
      </w:r>
      <w:r w:rsidRPr="00947744">
        <w:rPr>
          <w:lang w:val="en-US"/>
        </w:rPr>
        <w:t>Klingner 1963, 99-101=</w:t>
      </w:r>
      <w:r w:rsidR="004A4C8C" w:rsidRPr="00947744">
        <w:rPr>
          <w:lang w:val="en-US"/>
        </w:rPr>
        <w:t xml:space="preserve">1967, 249-51; </w:t>
      </w:r>
      <w:r w:rsidRPr="00947744">
        <w:rPr>
          <w:bCs/>
          <w:lang w:val="en-US"/>
        </w:rPr>
        <w:t>Wilkinson 1969, 88-9</w:t>
      </w:r>
      <w:r w:rsidR="004A4C8C" w:rsidRPr="00947744">
        <w:rPr>
          <w:bCs/>
          <w:lang w:val="en-US"/>
        </w:rPr>
        <w:t xml:space="preserve">; </w:t>
      </w:r>
      <w:r w:rsidR="00096621" w:rsidRPr="00947744">
        <w:rPr>
          <w:lang w:val="en-US"/>
        </w:rPr>
        <w:t>Putnam 1979, 119-</w:t>
      </w:r>
      <w:r w:rsidR="004A4C8C" w:rsidRPr="00947744">
        <w:rPr>
          <w:lang w:val="en-US"/>
        </w:rPr>
        <w:t>21; Miles 1980, 134; Erren 1985-2003, 435-9; Ross 1987, 134</w:t>
      </w:r>
      <w:r w:rsidR="00096621" w:rsidRPr="00947744">
        <w:rPr>
          <w:lang w:val="en-US"/>
        </w:rPr>
        <w:t xml:space="preserve">-5; </w:t>
      </w:r>
      <w:r w:rsidR="001C2CBE" w:rsidRPr="00947744">
        <w:rPr>
          <w:lang w:val="en-US"/>
        </w:rPr>
        <w:t>Thomas 1988b, 1,</w:t>
      </w:r>
      <w:r w:rsidR="00096621" w:rsidRPr="00947744">
        <w:rPr>
          <w:lang w:val="en-US"/>
        </w:rPr>
        <w:t xml:space="preserve"> 208-</w:t>
      </w:r>
      <w:r w:rsidR="004A4C8C" w:rsidRPr="00947744">
        <w:rPr>
          <w:lang w:val="en-US"/>
        </w:rPr>
        <w:t>10; Mynors 1990, 136</w:t>
      </w:r>
      <w:r w:rsidR="00096621" w:rsidRPr="00947744">
        <w:rPr>
          <w:lang w:val="en-US"/>
        </w:rPr>
        <w:t>-7</w:t>
      </w:r>
      <w:r w:rsidR="004A4C8C" w:rsidRPr="00947744">
        <w:rPr>
          <w:lang w:val="en-US"/>
        </w:rPr>
        <w:t>; Gale 2000, 219</w:t>
      </w:r>
      <w:r w:rsidR="00096621" w:rsidRPr="00947744">
        <w:rPr>
          <w:lang w:val="en-US"/>
        </w:rPr>
        <w:t>-20</w:t>
      </w:r>
      <w:r w:rsidR="004A4C8C" w:rsidRPr="00947744">
        <w:rPr>
          <w:lang w:val="en-US"/>
        </w:rPr>
        <w:t xml:space="preserve"> (</w:t>
      </w:r>
      <w:r w:rsidR="00FA62B6" w:rsidRPr="00947744">
        <w:rPr>
          <w:b/>
          <w:bCs/>
          <w:lang w:val="en-US"/>
        </w:rPr>
        <w:t>290-</w:t>
      </w:r>
      <w:r w:rsidR="004A4C8C" w:rsidRPr="00947744">
        <w:rPr>
          <w:b/>
          <w:bCs/>
          <w:lang w:val="en-US"/>
        </w:rPr>
        <w:t>7</w:t>
      </w:r>
      <w:r w:rsidR="004A4C8C" w:rsidRPr="00947744">
        <w:rPr>
          <w:lang w:val="en-US"/>
        </w:rPr>
        <w:t>)</w:t>
      </w:r>
      <w:r w:rsidR="00FA62B6" w:rsidRPr="00947744">
        <w:rPr>
          <w:lang w:val="en-US"/>
        </w:rPr>
        <w:t>; Grilli 2002 (</w:t>
      </w:r>
      <w:r w:rsidR="00FA62B6" w:rsidRPr="00947744">
        <w:rPr>
          <w:b/>
          <w:lang w:val="en-US"/>
        </w:rPr>
        <w:t>290-7</w:t>
      </w:r>
      <w:r w:rsidR="00FA62B6" w:rsidRPr="00947744">
        <w:rPr>
          <w:lang w:val="en-US"/>
        </w:rPr>
        <w:t>)</w:t>
      </w:r>
      <w:r w:rsidR="004A4C8C" w:rsidRPr="00947744">
        <w:rPr>
          <w:lang w:val="en-US"/>
        </w:rPr>
        <w:t>.</w:t>
      </w:r>
    </w:p>
    <w:p w:rsidR="004A4C8C" w:rsidRPr="006B0AF0" w:rsidRDefault="004A4C8C" w:rsidP="000A7088">
      <w:pPr>
        <w:ind w:left="284" w:hanging="284"/>
        <w:jc w:val="both"/>
        <w:rPr>
          <w:b/>
          <w:lang w:val="en-US"/>
        </w:rPr>
      </w:pPr>
      <w:r w:rsidRPr="006B0AF0">
        <w:rPr>
          <w:b/>
          <w:lang w:val="en-US"/>
        </w:rPr>
        <w:t xml:space="preserve">298-314 </w:t>
      </w:r>
      <w:r w:rsidR="00EE1163" w:rsidRPr="006B0AF0">
        <w:rPr>
          <w:bCs/>
          <w:lang w:val="en-US"/>
        </w:rPr>
        <w:t>Büchner</w:t>
      </w:r>
      <w:r w:rsidRPr="006B0AF0">
        <w:rPr>
          <w:bCs/>
          <w:lang w:val="en-US"/>
        </w:rPr>
        <w:t xml:space="preserve"> 1955, 1285</w:t>
      </w:r>
      <w:r w:rsidR="00096621" w:rsidRPr="006B0AF0">
        <w:rPr>
          <w:bCs/>
          <w:lang w:val="en-US"/>
        </w:rPr>
        <w:t>-6</w:t>
      </w:r>
      <w:r w:rsidRPr="006B0AF0">
        <w:rPr>
          <w:bCs/>
          <w:lang w:val="en-US"/>
        </w:rPr>
        <w:t>=263</w:t>
      </w:r>
      <w:r w:rsidR="00096621" w:rsidRPr="006B0AF0">
        <w:rPr>
          <w:bCs/>
          <w:lang w:val="en-US"/>
        </w:rPr>
        <w:t>-4</w:t>
      </w:r>
      <w:r w:rsidRPr="006B0AF0">
        <w:rPr>
          <w:bCs/>
          <w:lang w:val="en-US"/>
        </w:rPr>
        <w:t xml:space="preserve">; </w:t>
      </w:r>
      <w:r w:rsidR="00096621" w:rsidRPr="006B0AF0">
        <w:rPr>
          <w:lang w:val="en-US"/>
        </w:rPr>
        <w:t>Klingner 1963, 101-3</w:t>
      </w:r>
      <w:r w:rsidR="00CC71AB" w:rsidRPr="006B0AF0">
        <w:rPr>
          <w:lang w:val="en-US"/>
        </w:rPr>
        <w:t>=</w:t>
      </w:r>
      <w:r w:rsidR="00096621" w:rsidRPr="006B0AF0">
        <w:rPr>
          <w:lang w:val="en-US"/>
        </w:rPr>
        <w:t>1967, 251-</w:t>
      </w:r>
      <w:r w:rsidRPr="006B0AF0">
        <w:rPr>
          <w:lang w:val="en-US"/>
        </w:rPr>
        <w:t xml:space="preserve">3; </w:t>
      </w:r>
      <w:r w:rsidR="00096621" w:rsidRPr="006B0AF0">
        <w:rPr>
          <w:bCs/>
          <w:lang w:val="en-US"/>
        </w:rPr>
        <w:t>Wilkinson 1969, 88-9</w:t>
      </w:r>
      <w:r w:rsidRPr="006B0AF0">
        <w:rPr>
          <w:bCs/>
          <w:lang w:val="en-US"/>
        </w:rPr>
        <w:t xml:space="preserve"> 248</w:t>
      </w:r>
      <w:r w:rsidR="00096621" w:rsidRPr="006B0AF0">
        <w:rPr>
          <w:bCs/>
          <w:lang w:val="en-US"/>
        </w:rPr>
        <w:t>-9</w:t>
      </w:r>
      <w:r w:rsidRPr="006B0AF0">
        <w:rPr>
          <w:bCs/>
          <w:lang w:val="en-US"/>
        </w:rPr>
        <w:t xml:space="preserve">; </w:t>
      </w:r>
      <w:r w:rsidR="00096621" w:rsidRPr="006B0AF0">
        <w:rPr>
          <w:lang w:val="en-US"/>
        </w:rPr>
        <w:t>Putnam 1979, 121-</w:t>
      </w:r>
      <w:r w:rsidRPr="006B0AF0">
        <w:rPr>
          <w:lang w:val="en-US"/>
        </w:rPr>
        <w:t>3; Miles 1980, 134</w:t>
      </w:r>
      <w:r w:rsidR="00096621" w:rsidRPr="006B0AF0">
        <w:rPr>
          <w:lang w:val="en-US"/>
        </w:rPr>
        <w:t>-5</w:t>
      </w:r>
      <w:r w:rsidRPr="006B0AF0">
        <w:rPr>
          <w:lang w:val="en-US"/>
        </w:rPr>
        <w:t>; Erren 1985-2003, 439-47; Ross 1</w:t>
      </w:r>
      <w:r w:rsidR="00096621" w:rsidRPr="006B0AF0">
        <w:rPr>
          <w:lang w:val="en-US"/>
        </w:rPr>
        <w:t xml:space="preserve">987, 135; </w:t>
      </w:r>
      <w:r w:rsidR="001C2CBE" w:rsidRPr="006B0AF0">
        <w:rPr>
          <w:lang w:val="en-US"/>
        </w:rPr>
        <w:t>Thomas 1988b, 1,</w:t>
      </w:r>
      <w:r w:rsidR="00096621" w:rsidRPr="006B0AF0">
        <w:rPr>
          <w:lang w:val="en-US"/>
        </w:rPr>
        <w:t xml:space="preserve"> 210-</w:t>
      </w:r>
      <w:r w:rsidRPr="006B0AF0">
        <w:rPr>
          <w:lang w:val="en-US"/>
        </w:rPr>
        <w:t>14; Mynors 1990, 137-9; Heckel 1998, 100 (</w:t>
      </w:r>
      <w:r w:rsidR="00897FF2" w:rsidRPr="006B0AF0">
        <w:rPr>
          <w:b/>
          <w:bCs/>
          <w:lang w:val="en-US"/>
        </w:rPr>
        <w:t>303-</w:t>
      </w:r>
      <w:r w:rsidRPr="006B0AF0">
        <w:rPr>
          <w:b/>
          <w:bCs/>
          <w:lang w:val="en-US"/>
        </w:rPr>
        <w:t>14</w:t>
      </w:r>
      <w:r w:rsidRPr="006B0AF0">
        <w:rPr>
          <w:lang w:val="en-US"/>
        </w:rPr>
        <w:t>).</w:t>
      </w:r>
    </w:p>
    <w:p w:rsidR="004A4C8C" w:rsidRPr="006B0AF0" w:rsidRDefault="00BB4592" w:rsidP="000A7088">
      <w:pPr>
        <w:ind w:left="284" w:hanging="284"/>
        <w:jc w:val="both"/>
        <w:rPr>
          <w:lang w:val="en-US"/>
        </w:rPr>
      </w:pPr>
      <w:r w:rsidRPr="006B0AF0">
        <w:rPr>
          <w:b/>
          <w:lang w:val="en-US"/>
        </w:rPr>
        <w:t>315-</w:t>
      </w:r>
      <w:r w:rsidR="004A4C8C" w:rsidRPr="006B0AF0">
        <w:rPr>
          <w:b/>
          <w:lang w:val="en-US"/>
        </w:rPr>
        <w:t xml:space="preserve">45 </w:t>
      </w:r>
      <w:r w:rsidR="00EE1163" w:rsidRPr="006B0AF0">
        <w:rPr>
          <w:bCs/>
          <w:lang w:val="en-US"/>
        </w:rPr>
        <w:t>Klepl 1940, 11-52; Büchner</w:t>
      </w:r>
      <w:r w:rsidR="004A4C8C" w:rsidRPr="006B0AF0">
        <w:rPr>
          <w:bCs/>
          <w:lang w:val="en-US"/>
        </w:rPr>
        <w:t xml:space="preserve"> 1955, 1286</w:t>
      </w:r>
      <w:r w:rsidR="00096621" w:rsidRPr="006B0AF0">
        <w:rPr>
          <w:bCs/>
          <w:lang w:val="en-US"/>
        </w:rPr>
        <w:t>-7</w:t>
      </w:r>
      <w:r w:rsidR="004A4C8C" w:rsidRPr="006B0AF0">
        <w:rPr>
          <w:bCs/>
          <w:lang w:val="en-US"/>
        </w:rPr>
        <w:t>=264</w:t>
      </w:r>
      <w:r w:rsidR="00096621" w:rsidRPr="006B0AF0">
        <w:rPr>
          <w:bCs/>
          <w:lang w:val="en-US"/>
        </w:rPr>
        <w:t>-5</w:t>
      </w:r>
      <w:r w:rsidR="004A4C8C" w:rsidRPr="006B0AF0">
        <w:rPr>
          <w:bCs/>
          <w:lang w:val="en-US"/>
        </w:rPr>
        <w:t xml:space="preserve">; </w:t>
      </w:r>
      <w:r w:rsidR="00096621" w:rsidRPr="006B0AF0">
        <w:rPr>
          <w:lang w:val="en-US"/>
        </w:rPr>
        <w:t>Klingner 1963, 103-</w:t>
      </w:r>
      <w:r w:rsidR="004A4C8C" w:rsidRPr="006B0AF0">
        <w:rPr>
          <w:lang w:val="en-US"/>
        </w:rPr>
        <w:t>11</w:t>
      </w:r>
      <w:r w:rsidR="00CC71AB" w:rsidRPr="006B0AF0">
        <w:rPr>
          <w:lang w:val="en-US"/>
        </w:rPr>
        <w:t>=</w:t>
      </w:r>
      <w:r w:rsidR="004A4C8C" w:rsidRPr="006B0AF0">
        <w:rPr>
          <w:lang w:val="en-US"/>
        </w:rPr>
        <w:t>1967, 253-9; Otis 1963, 166</w:t>
      </w:r>
      <w:r w:rsidR="00096621" w:rsidRPr="006B0AF0">
        <w:rPr>
          <w:lang w:val="en-US"/>
        </w:rPr>
        <w:t>-7</w:t>
      </w:r>
      <w:r w:rsidR="004A4C8C" w:rsidRPr="006B0AF0">
        <w:rPr>
          <w:lang w:val="en-US"/>
        </w:rPr>
        <w:t xml:space="preserve">; </w:t>
      </w:r>
      <w:r w:rsidR="004A4C8C" w:rsidRPr="006B0AF0">
        <w:rPr>
          <w:bCs/>
          <w:lang w:val="en-US"/>
        </w:rPr>
        <w:t>Wilkinson 1969, 88</w:t>
      </w:r>
      <w:r w:rsidR="00096621" w:rsidRPr="006B0AF0">
        <w:rPr>
          <w:bCs/>
          <w:lang w:val="en-US"/>
        </w:rPr>
        <w:t>-9</w:t>
      </w:r>
      <w:r w:rsidR="004A4C8C" w:rsidRPr="006B0AF0">
        <w:rPr>
          <w:bCs/>
          <w:lang w:val="en-US"/>
        </w:rPr>
        <w:t xml:space="preserve"> </w:t>
      </w:r>
      <w:r w:rsidR="00096621" w:rsidRPr="006B0AF0">
        <w:rPr>
          <w:bCs/>
          <w:lang w:val="en-US"/>
        </w:rPr>
        <w:t>191-</w:t>
      </w:r>
      <w:r w:rsidR="004A4C8C" w:rsidRPr="006B0AF0">
        <w:rPr>
          <w:bCs/>
          <w:lang w:val="en-US"/>
        </w:rPr>
        <w:t>4 (</w:t>
      </w:r>
      <w:r w:rsidR="00897FF2" w:rsidRPr="006B0AF0">
        <w:rPr>
          <w:b/>
          <w:lang w:val="en-US"/>
        </w:rPr>
        <w:t>323-</w:t>
      </w:r>
      <w:r w:rsidR="004A4C8C" w:rsidRPr="006B0AF0">
        <w:rPr>
          <w:b/>
          <w:lang w:val="en-US"/>
        </w:rPr>
        <w:t>42</w:t>
      </w:r>
      <w:r w:rsidR="004A4C8C" w:rsidRPr="006B0AF0">
        <w:rPr>
          <w:bCs/>
          <w:lang w:val="en-US"/>
        </w:rPr>
        <w:t>). 249</w:t>
      </w:r>
      <w:r w:rsidR="00096621" w:rsidRPr="006B0AF0">
        <w:rPr>
          <w:bCs/>
          <w:lang w:val="en-US"/>
        </w:rPr>
        <w:t>-50</w:t>
      </w:r>
      <w:r w:rsidR="004A4C8C" w:rsidRPr="006B0AF0">
        <w:rPr>
          <w:bCs/>
          <w:lang w:val="en-US"/>
        </w:rPr>
        <w:t>; Kettemann 1977, 86</w:t>
      </w:r>
      <w:r w:rsidR="00096621" w:rsidRPr="006B0AF0">
        <w:rPr>
          <w:bCs/>
          <w:lang w:val="en-US"/>
        </w:rPr>
        <w:t>-7</w:t>
      </w:r>
      <w:r w:rsidR="004A4C8C" w:rsidRPr="006B0AF0">
        <w:rPr>
          <w:bCs/>
          <w:lang w:val="en-US"/>
        </w:rPr>
        <w:t xml:space="preserve"> (</w:t>
      </w:r>
      <w:r w:rsidR="00897FF2" w:rsidRPr="006B0AF0">
        <w:rPr>
          <w:b/>
          <w:lang w:val="en-US"/>
        </w:rPr>
        <w:t>325-</w:t>
      </w:r>
      <w:r w:rsidR="004A4C8C" w:rsidRPr="006B0AF0">
        <w:rPr>
          <w:b/>
          <w:lang w:val="en-US"/>
        </w:rPr>
        <w:t>42</w:t>
      </w:r>
      <w:r w:rsidR="004A4C8C" w:rsidRPr="006B0AF0">
        <w:rPr>
          <w:bCs/>
          <w:lang w:val="en-US"/>
        </w:rPr>
        <w:t xml:space="preserve">); </w:t>
      </w:r>
      <w:r w:rsidR="004A4C8C" w:rsidRPr="006B0AF0">
        <w:rPr>
          <w:lang w:val="en-US"/>
        </w:rPr>
        <w:t>Oksala 1978, 78</w:t>
      </w:r>
      <w:r w:rsidR="00096621" w:rsidRPr="006B0AF0">
        <w:rPr>
          <w:lang w:val="en-US"/>
        </w:rPr>
        <w:t>-9; Putnam 1979, 123-9; Miles 1980, 135-</w:t>
      </w:r>
      <w:r w:rsidR="004A4C8C" w:rsidRPr="006B0AF0">
        <w:rPr>
          <w:lang w:val="en-US"/>
        </w:rPr>
        <w:t xml:space="preserve">43; Erren 1985-2003, </w:t>
      </w:r>
      <w:r w:rsidR="004A4C8C" w:rsidRPr="006B0AF0">
        <w:rPr>
          <w:lang w:val="en-US"/>
        </w:rPr>
        <w:lastRenderedPageBreak/>
        <w:t>448-60; Harbinson 1986 (</w:t>
      </w:r>
      <w:r w:rsidR="004A4C8C" w:rsidRPr="006B0AF0">
        <w:rPr>
          <w:b/>
          <w:lang w:val="en-US"/>
        </w:rPr>
        <w:t>319</w:t>
      </w:r>
      <w:r w:rsidR="00897FF2" w:rsidRPr="006B0AF0">
        <w:rPr>
          <w:b/>
          <w:lang w:val="en-US"/>
        </w:rPr>
        <w:t>-20</w:t>
      </w:r>
      <w:r w:rsidR="00096621" w:rsidRPr="006B0AF0">
        <w:rPr>
          <w:lang w:val="en-US"/>
        </w:rPr>
        <w:t xml:space="preserve">); Ross 1987, 119-22; </w:t>
      </w:r>
      <w:r w:rsidR="001C2CBE" w:rsidRPr="006B0AF0">
        <w:rPr>
          <w:lang w:val="en-US"/>
        </w:rPr>
        <w:t>Thomas 1988b, 1,</w:t>
      </w:r>
      <w:r w:rsidR="00096621" w:rsidRPr="006B0AF0">
        <w:rPr>
          <w:lang w:val="en-US"/>
        </w:rPr>
        <w:t xml:space="preserve"> 214-</w:t>
      </w:r>
      <w:r w:rsidR="004A4C8C" w:rsidRPr="006B0AF0">
        <w:rPr>
          <w:lang w:val="en-US"/>
        </w:rPr>
        <w:t>19; Thomas 1988c</w:t>
      </w:r>
      <w:r w:rsidR="004A4C8C" w:rsidRPr="006B0AF0">
        <w:rPr>
          <w:b/>
          <w:lang w:val="en-US"/>
        </w:rPr>
        <w:t xml:space="preserve"> </w:t>
      </w:r>
      <w:r w:rsidR="004A4C8C" w:rsidRPr="006B0AF0">
        <w:rPr>
          <w:lang w:val="en-US"/>
        </w:rPr>
        <w:t>(</w:t>
      </w:r>
      <w:r w:rsidR="004A4C8C" w:rsidRPr="006B0AF0">
        <w:rPr>
          <w:b/>
          <w:bCs/>
          <w:lang w:val="en-US"/>
        </w:rPr>
        <w:t>319</w:t>
      </w:r>
      <w:r w:rsidR="00897FF2" w:rsidRPr="006B0AF0">
        <w:rPr>
          <w:b/>
          <w:bCs/>
          <w:lang w:val="en-US"/>
        </w:rPr>
        <w:t>-20</w:t>
      </w:r>
      <w:r w:rsidR="004A4C8C" w:rsidRPr="006B0AF0">
        <w:rPr>
          <w:lang w:val="en-US"/>
        </w:rPr>
        <w:t>); Perkell 1989, 1</w:t>
      </w:r>
      <w:r w:rsidR="00096621" w:rsidRPr="006B0AF0">
        <w:rPr>
          <w:lang w:val="en-US"/>
        </w:rPr>
        <w:t>07-11; Mynors 1990, 139-</w:t>
      </w:r>
      <w:r w:rsidR="004A4C8C" w:rsidRPr="006B0AF0">
        <w:rPr>
          <w:lang w:val="en-US"/>
        </w:rPr>
        <w:t>42; Boldrer 1991 (</w:t>
      </w:r>
      <w:r w:rsidR="004A4C8C" w:rsidRPr="006B0AF0">
        <w:rPr>
          <w:b/>
          <w:lang w:val="en-US"/>
        </w:rPr>
        <w:t>332</w:t>
      </w:r>
      <w:r w:rsidR="004A4C8C" w:rsidRPr="006B0AF0">
        <w:rPr>
          <w:lang w:val="en-US"/>
        </w:rPr>
        <w:t>); Farrell 1991, 96-104; O’Hara 1996, 271</w:t>
      </w:r>
      <w:r w:rsidR="00096621" w:rsidRPr="006B0AF0">
        <w:rPr>
          <w:lang w:val="en-US"/>
        </w:rPr>
        <w:t>-2</w:t>
      </w:r>
      <w:r w:rsidR="004A4C8C" w:rsidRPr="006B0AF0">
        <w:rPr>
          <w:lang w:val="en-US"/>
        </w:rPr>
        <w:t xml:space="preserve"> (</w:t>
      </w:r>
      <w:r w:rsidR="004A4C8C" w:rsidRPr="006B0AF0">
        <w:rPr>
          <w:b/>
          <w:bCs/>
          <w:lang w:val="en-US"/>
        </w:rPr>
        <w:t>328</w:t>
      </w:r>
      <w:r w:rsidR="00096621" w:rsidRPr="006B0AF0">
        <w:rPr>
          <w:lang w:val="en-US"/>
        </w:rPr>
        <w:t>); S.</w:t>
      </w:r>
      <w:r w:rsidR="004A4C8C" w:rsidRPr="006B0AF0">
        <w:rPr>
          <w:lang w:val="en-US"/>
        </w:rPr>
        <w:t>Schä</w:t>
      </w:r>
      <w:r w:rsidR="00096621" w:rsidRPr="006B0AF0">
        <w:rPr>
          <w:lang w:val="en-US"/>
        </w:rPr>
        <w:t>fer 1996, 65-72; Gale 2000, 70-</w:t>
      </w:r>
      <w:r w:rsidR="004A4C8C" w:rsidRPr="006B0AF0">
        <w:rPr>
          <w:lang w:val="en-US"/>
        </w:rPr>
        <w:t>2.</w:t>
      </w:r>
    </w:p>
    <w:p w:rsidR="004A4C8C" w:rsidRPr="006B0AF0" w:rsidRDefault="00BB4592" w:rsidP="000A7088">
      <w:pPr>
        <w:ind w:left="284" w:hanging="284"/>
        <w:jc w:val="both"/>
        <w:rPr>
          <w:b/>
          <w:lang w:val="en-US"/>
        </w:rPr>
      </w:pPr>
      <w:r w:rsidRPr="006B0AF0">
        <w:rPr>
          <w:b/>
          <w:lang w:val="en-US"/>
        </w:rPr>
        <w:t>346-</w:t>
      </w:r>
      <w:r w:rsidR="004A4C8C" w:rsidRPr="006B0AF0">
        <w:rPr>
          <w:b/>
          <w:lang w:val="en-US"/>
        </w:rPr>
        <w:t xml:space="preserve">53 </w:t>
      </w:r>
      <w:r w:rsidR="00EE1163" w:rsidRPr="006B0AF0">
        <w:rPr>
          <w:bCs/>
          <w:lang w:val="en-US"/>
        </w:rPr>
        <w:t>Büchner</w:t>
      </w:r>
      <w:r w:rsidR="004A4C8C" w:rsidRPr="006B0AF0">
        <w:rPr>
          <w:bCs/>
          <w:lang w:val="en-US"/>
        </w:rPr>
        <w:t xml:space="preserve"> 1955, 1287=265; </w:t>
      </w:r>
      <w:r w:rsidR="004A4C8C" w:rsidRPr="006B0AF0">
        <w:rPr>
          <w:lang w:val="en-US"/>
        </w:rPr>
        <w:t>Klingner 1963, 111</w:t>
      </w:r>
      <w:r w:rsidR="00096621" w:rsidRPr="006B0AF0">
        <w:rPr>
          <w:lang w:val="en-US"/>
        </w:rPr>
        <w:t>-12=</w:t>
      </w:r>
      <w:r w:rsidR="004A4C8C" w:rsidRPr="006B0AF0">
        <w:rPr>
          <w:lang w:val="en-US"/>
        </w:rPr>
        <w:t xml:space="preserve">1967, 259; </w:t>
      </w:r>
      <w:r w:rsidR="004A4C8C" w:rsidRPr="006B0AF0">
        <w:rPr>
          <w:bCs/>
          <w:lang w:val="en-US"/>
        </w:rPr>
        <w:t>Wilkinson 1969, 89</w:t>
      </w:r>
      <w:r w:rsidR="00096621" w:rsidRPr="006B0AF0">
        <w:rPr>
          <w:bCs/>
          <w:lang w:val="en-US"/>
        </w:rPr>
        <w:t>-90</w:t>
      </w:r>
      <w:r w:rsidR="004A4C8C" w:rsidRPr="006B0AF0">
        <w:rPr>
          <w:bCs/>
          <w:lang w:val="en-US"/>
        </w:rPr>
        <w:t xml:space="preserve">; </w:t>
      </w:r>
      <w:r w:rsidR="004A4C8C" w:rsidRPr="006B0AF0">
        <w:rPr>
          <w:lang w:val="en-US"/>
        </w:rPr>
        <w:t xml:space="preserve">Putnam 1979, 129; Miles 1980, 143; Erren 1985-2003, </w:t>
      </w:r>
      <w:r w:rsidR="00BD0CEC" w:rsidRPr="006B0AF0">
        <w:rPr>
          <w:lang w:val="en-US"/>
        </w:rPr>
        <w:t xml:space="preserve">2, </w:t>
      </w:r>
      <w:r w:rsidR="004A4C8C" w:rsidRPr="006B0AF0">
        <w:rPr>
          <w:lang w:val="en-US"/>
        </w:rPr>
        <w:t xml:space="preserve">461-6; Ross 1987, 136; </w:t>
      </w:r>
      <w:r w:rsidR="001C2CBE" w:rsidRPr="006B0AF0">
        <w:rPr>
          <w:lang w:val="en-US"/>
        </w:rPr>
        <w:t>Thomas 1988b, 1,</w:t>
      </w:r>
      <w:r w:rsidR="00096621" w:rsidRPr="006B0AF0">
        <w:rPr>
          <w:lang w:val="en-US"/>
        </w:rPr>
        <w:t xml:space="preserve"> 219-20; Mynors 1990, 142-</w:t>
      </w:r>
      <w:r w:rsidR="004A4C8C" w:rsidRPr="006B0AF0">
        <w:rPr>
          <w:lang w:val="en-US"/>
        </w:rPr>
        <w:t>4.</w:t>
      </w:r>
    </w:p>
    <w:p w:rsidR="004A4C8C" w:rsidRPr="006B0AF0" w:rsidRDefault="00BB4592" w:rsidP="000A7088">
      <w:pPr>
        <w:ind w:left="284" w:hanging="284"/>
        <w:jc w:val="both"/>
        <w:rPr>
          <w:b/>
          <w:lang w:val="en-US"/>
        </w:rPr>
      </w:pPr>
      <w:r w:rsidRPr="006B0AF0">
        <w:rPr>
          <w:b/>
          <w:lang w:val="en-US"/>
        </w:rPr>
        <w:t>354-</w:t>
      </w:r>
      <w:r w:rsidR="004A4C8C" w:rsidRPr="006B0AF0">
        <w:rPr>
          <w:b/>
          <w:lang w:val="en-US"/>
        </w:rPr>
        <w:t xml:space="preserve">61 </w:t>
      </w:r>
      <w:r w:rsidR="00EE1163" w:rsidRPr="006B0AF0">
        <w:rPr>
          <w:bCs/>
          <w:lang w:val="en-US"/>
        </w:rPr>
        <w:t>Büchner</w:t>
      </w:r>
      <w:r w:rsidR="004A4C8C" w:rsidRPr="006B0AF0">
        <w:rPr>
          <w:bCs/>
          <w:lang w:val="en-US"/>
        </w:rPr>
        <w:t xml:space="preserve"> 1955, 1287</w:t>
      </w:r>
      <w:r w:rsidR="00096621" w:rsidRPr="006B0AF0">
        <w:rPr>
          <w:bCs/>
          <w:lang w:val="en-US"/>
        </w:rPr>
        <w:t>-8</w:t>
      </w:r>
      <w:r w:rsidR="004A4C8C" w:rsidRPr="006B0AF0">
        <w:rPr>
          <w:bCs/>
          <w:lang w:val="en-US"/>
        </w:rPr>
        <w:t>=265</w:t>
      </w:r>
      <w:r w:rsidR="00096621" w:rsidRPr="006B0AF0">
        <w:rPr>
          <w:bCs/>
          <w:lang w:val="en-US"/>
        </w:rPr>
        <w:t>-6</w:t>
      </w:r>
      <w:r w:rsidR="004A4C8C" w:rsidRPr="006B0AF0">
        <w:rPr>
          <w:bCs/>
          <w:lang w:val="en-US"/>
        </w:rPr>
        <w:t xml:space="preserve">; </w:t>
      </w:r>
      <w:r w:rsidR="00CC71AB" w:rsidRPr="006B0AF0">
        <w:rPr>
          <w:lang w:val="en-US"/>
        </w:rPr>
        <w:t>Klingner 1963, 112=</w:t>
      </w:r>
      <w:r w:rsidR="004A4C8C" w:rsidRPr="006B0AF0">
        <w:rPr>
          <w:lang w:val="en-US"/>
        </w:rPr>
        <w:t>1967, 259</w:t>
      </w:r>
      <w:r w:rsidR="00096621" w:rsidRPr="006B0AF0">
        <w:rPr>
          <w:lang w:val="en-US"/>
        </w:rPr>
        <w:t>-60</w:t>
      </w:r>
      <w:r w:rsidR="004A4C8C" w:rsidRPr="006B0AF0">
        <w:rPr>
          <w:lang w:val="en-US"/>
        </w:rPr>
        <w:t xml:space="preserve">; </w:t>
      </w:r>
      <w:r w:rsidR="00096621" w:rsidRPr="006B0AF0">
        <w:rPr>
          <w:bCs/>
          <w:lang w:val="en-US"/>
        </w:rPr>
        <w:t>Wilkinson 1969, 89-90</w:t>
      </w:r>
      <w:r w:rsidR="004A4C8C" w:rsidRPr="006B0AF0">
        <w:rPr>
          <w:bCs/>
          <w:lang w:val="en-US"/>
        </w:rPr>
        <w:t>; Buchheit 1972, 47</w:t>
      </w:r>
      <w:r w:rsidR="00096621" w:rsidRPr="006B0AF0">
        <w:rPr>
          <w:bCs/>
          <w:lang w:val="en-US"/>
        </w:rPr>
        <w:t>-8</w:t>
      </w:r>
      <w:r w:rsidR="004A4C8C" w:rsidRPr="006B0AF0">
        <w:rPr>
          <w:bCs/>
          <w:lang w:val="en-US"/>
        </w:rPr>
        <w:t xml:space="preserve">; </w:t>
      </w:r>
      <w:r w:rsidR="004A4C8C" w:rsidRPr="006B0AF0">
        <w:rPr>
          <w:lang w:val="en-US"/>
        </w:rPr>
        <w:t>Putnam 1979, 129</w:t>
      </w:r>
      <w:r w:rsidR="00096621" w:rsidRPr="006B0AF0">
        <w:rPr>
          <w:lang w:val="en-US"/>
        </w:rPr>
        <w:t>-30</w:t>
      </w:r>
      <w:r w:rsidR="004A4C8C" w:rsidRPr="006B0AF0">
        <w:rPr>
          <w:lang w:val="en-US"/>
        </w:rPr>
        <w:t xml:space="preserve">; Erren 1985-2003, </w:t>
      </w:r>
      <w:r w:rsidR="00BD0CEC" w:rsidRPr="006B0AF0">
        <w:rPr>
          <w:lang w:val="en-US"/>
        </w:rPr>
        <w:t xml:space="preserve">2, </w:t>
      </w:r>
      <w:r w:rsidR="004A4C8C" w:rsidRPr="006B0AF0">
        <w:rPr>
          <w:lang w:val="en-US"/>
        </w:rPr>
        <w:t xml:space="preserve">466-9; </w:t>
      </w:r>
      <w:r w:rsidR="001C2CBE" w:rsidRPr="006B0AF0">
        <w:rPr>
          <w:lang w:val="en-US"/>
        </w:rPr>
        <w:t>Thomas 1988b, 1,</w:t>
      </w:r>
      <w:r w:rsidR="004A4C8C" w:rsidRPr="006B0AF0">
        <w:rPr>
          <w:lang w:val="en-US"/>
        </w:rPr>
        <w:t xml:space="preserve"> 221</w:t>
      </w:r>
      <w:r w:rsidR="00096621" w:rsidRPr="006B0AF0">
        <w:rPr>
          <w:lang w:val="en-US"/>
        </w:rPr>
        <w:t>-2</w:t>
      </w:r>
      <w:r w:rsidR="004A4C8C" w:rsidRPr="006B0AF0">
        <w:rPr>
          <w:lang w:val="en-US"/>
        </w:rPr>
        <w:t>; Mynors 1990, 144.</w:t>
      </w:r>
    </w:p>
    <w:p w:rsidR="004A4C8C" w:rsidRPr="003219B4" w:rsidRDefault="00BB4592" w:rsidP="000A7088">
      <w:pPr>
        <w:ind w:left="284" w:hanging="284"/>
        <w:jc w:val="both"/>
        <w:rPr>
          <w:b/>
        </w:rPr>
      </w:pPr>
      <w:r>
        <w:rPr>
          <w:b/>
        </w:rPr>
        <w:t>362-</w:t>
      </w:r>
      <w:r w:rsidR="004A4C8C" w:rsidRPr="00096621">
        <w:rPr>
          <w:b/>
        </w:rPr>
        <w:t xml:space="preserve">70 </w:t>
      </w:r>
      <w:r w:rsidR="00EE1163">
        <w:rPr>
          <w:bCs/>
        </w:rPr>
        <w:t>Büchner</w:t>
      </w:r>
      <w:r w:rsidR="004A4C8C" w:rsidRPr="00096621">
        <w:rPr>
          <w:bCs/>
        </w:rPr>
        <w:t xml:space="preserve"> 1955, 1288=266; </w:t>
      </w:r>
      <w:r w:rsidR="00CC71AB">
        <w:t>Klingner 1963, 112=</w:t>
      </w:r>
      <w:r w:rsidR="004A4C8C" w:rsidRPr="00096621">
        <w:t xml:space="preserve">1967, 260; </w:t>
      </w:r>
      <w:r w:rsidR="004A4C8C" w:rsidRPr="00096621">
        <w:rPr>
          <w:bCs/>
        </w:rPr>
        <w:t>Wilkinson 1969, 89</w:t>
      </w:r>
      <w:r w:rsidR="00096621" w:rsidRPr="00096621">
        <w:rPr>
          <w:bCs/>
        </w:rPr>
        <w:t>-9</w:t>
      </w:r>
      <w:r w:rsidR="00096621">
        <w:rPr>
          <w:bCs/>
        </w:rPr>
        <w:t>0.</w:t>
      </w:r>
      <w:r w:rsidR="004A4C8C" w:rsidRPr="00096621">
        <w:rPr>
          <w:bCs/>
        </w:rPr>
        <w:t xml:space="preserve"> 250; Buchheit 1972, 47</w:t>
      </w:r>
      <w:r w:rsidR="00096621">
        <w:rPr>
          <w:bCs/>
        </w:rPr>
        <w:t>-8</w:t>
      </w:r>
      <w:r w:rsidR="004A4C8C" w:rsidRPr="00096621">
        <w:rPr>
          <w:bCs/>
        </w:rPr>
        <w:t xml:space="preserve">; </w:t>
      </w:r>
      <w:r w:rsidR="004A4C8C" w:rsidRPr="00096621">
        <w:t xml:space="preserve">Putnam 1979, </w:t>
      </w:r>
      <w:r w:rsidR="00096621">
        <w:t>130-</w:t>
      </w:r>
      <w:r w:rsidR="004A4C8C" w:rsidRPr="003219B4">
        <w:t>2; Miles 1980, 143</w:t>
      </w:r>
      <w:r w:rsidR="00096621">
        <w:t>-4</w:t>
      </w:r>
      <w:r w:rsidR="004A4C8C" w:rsidRPr="003219B4">
        <w:t xml:space="preserve">; Erren 1985-2003, </w:t>
      </w:r>
      <w:r w:rsidR="00BD0CEC">
        <w:t xml:space="preserve">2, </w:t>
      </w:r>
      <w:r w:rsidR="004A4C8C" w:rsidRPr="003219B4">
        <w:t>469-71; Ross 19</w:t>
      </w:r>
      <w:r w:rsidR="00096621">
        <w:t xml:space="preserve">87, 137; </w:t>
      </w:r>
      <w:r w:rsidR="001C2CBE">
        <w:t>Thomas 1988b, 1,</w:t>
      </w:r>
      <w:r w:rsidR="00096621">
        <w:t xml:space="preserve"> 222-</w:t>
      </w:r>
      <w:r w:rsidR="004A4C8C" w:rsidRPr="003219B4">
        <w:t>4</w:t>
      </w:r>
      <w:r w:rsidR="00096621">
        <w:t>; Mynors 1990, 144-6; Heckel 1998, 103-</w:t>
      </w:r>
      <w:r w:rsidR="004A4C8C" w:rsidRPr="003219B4">
        <w:t>8.</w:t>
      </w:r>
    </w:p>
    <w:p w:rsidR="004A4C8C" w:rsidRPr="003219B4" w:rsidRDefault="00BB4592" w:rsidP="000A7088">
      <w:pPr>
        <w:ind w:left="284" w:hanging="284"/>
        <w:jc w:val="both"/>
        <w:rPr>
          <w:b/>
        </w:rPr>
      </w:pPr>
      <w:r>
        <w:rPr>
          <w:b/>
        </w:rPr>
        <w:t>371-</w:t>
      </w:r>
      <w:r w:rsidR="004A4C8C" w:rsidRPr="003219B4">
        <w:rPr>
          <w:b/>
        </w:rPr>
        <w:t xml:space="preserve">96 </w:t>
      </w:r>
      <w:r w:rsidR="00096621">
        <w:rPr>
          <w:bCs/>
        </w:rPr>
        <w:t>Büchner</w:t>
      </w:r>
      <w:r w:rsidR="004A4C8C" w:rsidRPr="003219B4">
        <w:rPr>
          <w:bCs/>
        </w:rPr>
        <w:t xml:space="preserve"> 1955, 1288=266; </w:t>
      </w:r>
      <w:r w:rsidR="00096621">
        <w:t>Klingner 1963, 112-</w:t>
      </w:r>
      <w:r w:rsidR="004A4C8C" w:rsidRPr="003219B4">
        <w:t>14 = 1967, 260</w:t>
      </w:r>
      <w:r w:rsidR="00096621">
        <w:t>-1</w:t>
      </w:r>
      <w:r w:rsidR="004A4C8C" w:rsidRPr="003219B4">
        <w:t xml:space="preserve">; </w:t>
      </w:r>
      <w:r w:rsidR="004A4C8C" w:rsidRPr="003219B4">
        <w:rPr>
          <w:bCs/>
        </w:rPr>
        <w:t>Wilkinson 1969, 89</w:t>
      </w:r>
      <w:r w:rsidR="00096621">
        <w:rPr>
          <w:bCs/>
        </w:rPr>
        <w:t>-90</w:t>
      </w:r>
      <w:r w:rsidR="004A4C8C" w:rsidRPr="003219B4">
        <w:rPr>
          <w:bCs/>
        </w:rPr>
        <w:t>; Buchheit 1972, 47</w:t>
      </w:r>
      <w:r w:rsidR="00096621">
        <w:rPr>
          <w:bCs/>
        </w:rPr>
        <w:t>-8</w:t>
      </w:r>
      <w:r w:rsidR="004A4C8C" w:rsidRPr="003219B4">
        <w:rPr>
          <w:bCs/>
        </w:rPr>
        <w:t xml:space="preserve">; </w:t>
      </w:r>
      <w:r w:rsidR="00096621">
        <w:t>Putnam 1979, 132-</w:t>
      </w:r>
      <w:r w:rsidR="004A4C8C" w:rsidRPr="003219B4">
        <w:t>6; Miles 1980, 144</w:t>
      </w:r>
      <w:r w:rsidR="00096621">
        <w:t>-5</w:t>
      </w:r>
      <w:r w:rsidR="004A4C8C" w:rsidRPr="003219B4">
        <w:t xml:space="preserve">; Erren 1985-2003, </w:t>
      </w:r>
      <w:r w:rsidR="00BD0CEC">
        <w:t xml:space="preserve">2, </w:t>
      </w:r>
      <w:r w:rsidR="004A4C8C" w:rsidRPr="003219B4">
        <w:t xml:space="preserve">471-81; Ross 1987, 137; </w:t>
      </w:r>
      <w:r w:rsidR="001C2CBE">
        <w:t>Thomas 1988b, 1,</w:t>
      </w:r>
      <w:r w:rsidR="00CC71AB">
        <w:t xml:space="preserve"> 224-9.</w:t>
      </w:r>
      <w:r w:rsidR="000415C8">
        <w:t xml:space="preserve"> 146-</w:t>
      </w:r>
      <w:r w:rsidR="004A4C8C" w:rsidRPr="003219B4">
        <w:t>51; O’Hara 1996, 272</w:t>
      </w:r>
      <w:r w:rsidR="000415C8">
        <w:t>-3</w:t>
      </w:r>
      <w:r w:rsidR="004A4C8C" w:rsidRPr="003219B4">
        <w:t xml:space="preserve"> (</w:t>
      </w:r>
      <w:r>
        <w:rPr>
          <w:b/>
          <w:bCs/>
        </w:rPr>
        <w:t>380-</w:t>
      </w:r>
      <w:r w:rsidR="00897FF2">
        <w:rPr>
          <w:b/>
          <w:bCs/>
        </w:rPr>
        <w:t>3. 391-</w:t>
      </w:r>
      <w:r w:rsidR="004A4C8C" w:rsidRPr="003219B4">
        <w:rPr>
          <w:b/>
          <w:bCs/>
        </w:rPr>
        <w:t>3</w:t>
      </w:r>
      <w:r w:rsidR="000415C8">
        <w:t>); Gale 2000, 106-</w:t>
      </w:r>
      <w:r w:rsidR="004A4C8C" w:rsidRPr="003219B4">
        <w:t>9.</w:t>
      </w:r>
    </w:p>
    <w:p w:rsidR="004A4C8C" w:rsidRPr="003219B4" w:rsidRDefault="004A4C8C" w:rsidP="000A7088">
      <w:pPr>
        <w:ind w:left="284" w:hanging="284"/>
        <w:jc w:val="both"/>
        <w:rPr>
          <w:b/>
        </w:rPr>
      </w:pPr>
      <w:r w:rsidRPr="003219B4">
        <w:rPr>
          <w:b/>
        </w:rPr>
        <w:t xml:space="preserve">397-419 </w:t>
      </w:r>
      <w:r w:rsidR="00EE1163">
        <w:rPr>
          <w:bCs/>
        </w:rPr>
        <w:t>Büchner</w:t>
      </w:r>
      <w:r w:rsidRPr="003219B4">
        <w:rPr>
          <w:bCs/>
        </w:rPr>
        <w:t xml:space="preserve"> 1955, 1288=266; </w:t>
      </w:r>
      <w:r w:rsidR="000415C8">
        <w:t>Klingner 1963, 114-17=1967, 261-</w:t>
      </w:r>
      <w:r w:rsidRPr="003219B4">
        <w:t xml:space="preserve">3; </w:t>
      </w:r>
      <w:r w:rsidRPr="003219B4">
        <w:rPr>
          <w:bCs/>
        </w:rPr>
        <w:t>Wilkinson 1969, 89</w:t>
      </w:r>
      <w:r w:rsidR="000415C8">
        <w:rPr>
          <w:bCs/>
        </w:rPr>
        <w:t>-90.</w:t>
      </w:r>
      <w:r w:rsidRPr="003219B4">
        <w:rPr>
          <w:bCs/>
        </w:rPr>
        <w:t xml:space="preserve"> </w:t>
      </w:r>
      <w:r w:rsidRPr="0039246B">
        <w:rPr>
          <w:bCs/>
        </w:rPr>
        <w:t xml:space="preserve">251; Buchheit 1972, 49-51; </w:t>
      </w:r>
      <w:r w:rsidR="000415C8" w:rsidRPr="0039246B">
        <w:t>Putnam 1979, 136-</w:t>
      </w:r>
      <w:r w:rsidRPr="0039246B">
        <w:t>8; Miles 1980, 145</w:t>
      </w:r>
      <w:r w:rsidR="000415C8" w:rsidRPr="0039246B">
        <w:t>-6</w:t>
      </w:r>
      <w:r w:rsidRPr="0039246B">
        <w:t>; Erren 1985-200</w:t>
      </w:r>
      <w:r w:rsidR="000415C8" w:rsidRPr="0039246B">
        <w:t xml:space="preserve">3, </w:t>
      </w:r>
      <w:r w:rsidR="00BD0CEC" w:rsidRPr="0039246B">
        <w:t xml:space="preserve">2, </w:t>
      </w:r>
      <w:r w:rsidR="000415C8" w:rsidRPr="0039246B">
        <w:t xml:space="preserve">482-91; Ross 1987, 138-42; </w:t>
      </w:r>
      <w:r w:rsidR="001C2CBE" w:rsidRPr="0039246B">
        <w:t>Thomas 1988b, 1,</w:t>
      </w:r>
      <w:r w:rsidR="000415C8" w:rsidRPr="0039246B">
        <w:t xml:space="preserve"> 229-34; Mynors 1990, 151-</w:t>
      </w:r>
      <w:r w:rsidRPr="0039246B">
        <w:t>6; Thomas 1995, 204</w:t>
      </w:r>
      <w:r w:rsidR="000415C8" w:rsidRPr="0039246B">
        <w:t>-5</w:t>
      </w:r>
      <w:r w:rsidRPr="0039246B">
        <w:t>; O’Hara 1996, 273 (</w:t>
      </w:r>
      <w:r w:rsidRPr="0039246B">
        <w:rPr>
          <w:b/>
          <w:bCs/>
        </w:rPr>
        <w:t>402</w:t>
      </w:r>
      <w:r w:rsidRPr="0039246B">
        <w:t xml:space="preserve">); Cramer 1998, 115. </w:t>
      </w:r>
      <w:r w:rsidR="000415C8">
        <w:t>278-84; Heckel 1998, 103-</w:t>
      </w:r>
      <w:r w:rsidRPr="003219B4">
        <w:t>8 (</w:t>
      </w:r>
      <w:r w:rsidRPr="003219B4">
        <w:rPr>
          <w:b/>
          <w:bCs/>
        </w:rPr>
        <w:t>397-407</w:t>
      </w:r>
      <w:r w:rsidRPr="003219B4">
        <w:t>); Gale 2000, 168</w:t>
      </w:r>
      <w:r w:rsidR="000415C8">
        <w:t>-9</w:t>
      </w:r>
    </w:p>
    <w:p w:rsidR="004A4C8C" w:rsidRPr="003219B4" w:rsidRDefault="00BB4592" w:rsidP="000A7088">
      <w:pPr>
        <w:ind w:left="284" w:hanging="284"/>
        <w:jc w:val="both"/>
        <w:rPr>
          <w:b/>
        </w:rPr>
      </w:pPr>
      <w:r>
        <w:rPr>
          <w:b/>
        </w:rPr>
        <w:t>420-</w:t>
      </w:r>
      <w:r w:rsidR="004A4C8C" w:rsidRPr="003219B4">
        <w:rPr>
          <w:b/>
        </w:rPr>
        <w:t xml:space="preserve">25 </w:t>
      </w:r>
      <w:r w:rsidR="00EE1163">
        <w:rPr>
          <w:bCs/>
        </w:rPr>
        <w:t>Büchner</w:t>
      </w:r>
      <w:r w:rsidR="004A4C8C" w:rsidRPr="003219B4">
        <w:rPr>
          <w:bCs/>
        </w:rPr>
        <w:t xml:space="preserve"> 1955, 1289=267; </w:t>
      </w:r>
      <w:r w:rsidR="00CC71AB">
        <w:t>Klingner 1963, 117=</w:t>
      </w:r>
      <w:r w:rsidR="004A4C8C" w:rsidRPr="003219B4">
        <w:t>1967, 263</w:t>
      </w:r>
      <w:r w:rsidR="000415C8">
        <w:t>-4</w:t>
      </w:r>
      <w:r w:rsidR="004A4C8C" w:rsidRPr="003219B4">
        <w:t xml:space="preserve">; </w:t>
      </w:r>
      <w:r w:rsidR="004A4C8C" w:rsidRPr="003219B4">
        <w:rPr>
          <w:bCs/>
        </w:rPr>
        <w:t>Wilkinson 1969, 90</w:t>
      </w:r>
      <w:r w:rsidR="000415C8">
        <w:rPr>
          <w:bCs/>
        </w:rPr>
        <w:t>-1.</w:t>
      </w:r>
      <w:r w:rsidR="004A4C8C" w:rsidRPr="003219B4">
        <w:rPr>
          <w:bCs/>
        </w:rPr>
        <w:t xml:space="preserve"> 252</w:t>
      </w:r>
      <w:r w:rsidR="000415C8">
        <w:rPr>
          <w:bCs/>
        </w:rPr>
        <w:t>-3</w:t>
      </w:r>
      <w:r w:rsidR="004A4C8C" w:rsidRPr="003219B4">
        <w:rPr>
          <w:bCs/>
        </w:rPr>
        <w:t xml:space="preserve">; Buchheit 1972, 49-51; </w:t>
      </w:r>
      <w:r w:rsidR="004A4C8C" w:rsidRPr="003219B4">
        <w:t>Putnam 1979, 138</w:t>
      </w:r>
      <w:r w:rsidR="000415C8">
        <w:t>-9</w:t>
      </w:r>
      <w:r w:rsidR="004A4C8C" w:rsidRPr="003219B4">
        <w:t>; Erren 19</w:t>
      </w:r>
      <w:r w:rsidR="000415C8">
        <w:t xml:space="preserve">85-2003, </w:t>
      </w:r>
      <w:r w:rsidR="00BD0CEC">
        <w:t xml:space="preserve">2, </w:t>
      </w:r>
      <w:r w:rsidR="000415C8">
        <w:t xml:space="preserve">492-6; Ross 1987, 142-3; </w:t>
      </w:r>
      <w:r w:rsidR="001C2CBE">
        <w:t>Thomas 1988b, 1,</w:t>
      </w:r>
      <w:r w:rsidR="000415C8">
        <w:t xml:space="preserve"> 235-</w:t>
      </w:r>
      <w:r w:rsidR="004A4C8C" w:rsidRPr="003219B4">
        <w:t>7; Mynors 1990, 156</w:t>
      </w:r>
      <w:r w:rsidR="000415C8">
        <w:t>-7; S.</w:t>
      </w:r>
      <w:r w:rsidR="004A4C8C" w:rsidRPr="003219B4">
        <w:t>Schäfer 1996, 75</w:t>
      </w:r>
      <w:r w:rsidR="000415C8">
        <w:t>-6</w:t>
      </w:r>
      <w:r w:rsidR="004A4C8C" w:rsidRPr="003219B4">
        <w:t>; Cramer 1998, 115</w:t>
      </w:r>
      <w:r w:rsidR="000415C8">
        <w:t>-6; Heckel 1998, 108-18 ; Gale 2000, 169-</w:t>
      </w:r>
      <w:r w:rsidR="004A4C8C" w:rsidRPr="003219B4">
        <w:t>71.</w:t>
      </w:r>
    </w:p>
    <w:p w:rsidR="004A4C8C" w:rsidRPr="003219B4" w:rsidRDefault="00BB4592" w:rsidP="000A7088">
      <w:pPr>
        <w:ind w:left="284" w:hanging="284"/>
        <w:jc w:val="both"/>
        <w:rPr>
          <w:b/>
        </w:rPr>
      </w:pPr>
      <w:r>
        <w:rPr>
          <w:b/>
        </w:rPr>
        <w:t>426-</w:t>
      </w:r>
      <w:r w:rsidR="004A4C8C" w:rsidRPr="003219B4">
        <w:rPr>
          <w:b/>
        </w:rPr>
        <w:t xml:space="preserve">57 </w:t>
      </w:r>
      <w:r w:rsidR="00EE1163">
        <w:rPr>
          <w:bCs/>
        </w:rPr>
        <w:t>Büchner</w:t>
      </w:r>
      <w:r w:rsidR="004A4C8C" w:rsidRPr="003219B4">
        <w:rPr>
          <w:bCs/>
        </w:rPr>
        <w:t xml:space="preserve"> 1955, 1289=267; </w:t>
      </w:r>
      <w:r w:rsidR="000415C8">
        <w:t>Klingner 1963, 117-19=</w:t>
      </w:r>
      <w:r w:rsidR="004A4C8C" w:rsidRPr="003219B4">
        <w:t>1967, 264</w:t>
      </w:r>
      <w:r w:rsidR="000415C8">
        <w:t>-5; Frentz 1967, 109-</w:t>
      </w:r>
      <w:r w:rsidR="004A4C8C" w:rsidRPr="003219B4">
        <w:t>15 (</w:t>
      </w:r>
      <w:r>
        <w:rPr>
          <w:b/>
          <w:bCs/>
        </w:rPr>
        <w:t>455-</w:t>
      </w:r>
      <w:r w:rsidR="004A4C8C" w:rsidRPr="003219B4">
        <w:rPr>
          <w:b/>
          <w:bCs/>
        </w:rPr>
        <w:t>7</w:t>
      </w:r>
      <w:r w:rsidR="004A4C8C" w:rsidRPr="003219B4">
        <w:t xml:space="preserve">); </w:t>
      </w:r>
      <w:r w:rsidR="004A4C8C" w:rsidRPr="003219B4">
        <w:rPr>
          <w:bCs/>
        </w:rPr>
        <w:t>Wilkinson 1969, 90</w:t>
      </w:r>
      <w:r w:rsidR="000415C8">
        <w:rPr>
          <w:bCs/>
        </w:rPr>
        <w:t>-1; Buchheit 1972, 51-</w:t>
      </w:r>
      <w:r w:rsidR="004A4C8C" w:rsidRPr="003219B4">
        <w:rPr>
          <w:bCs/>
        </w:rPr>
        <w:t xml:space="preserve">5; </w:t>
      </w:r>
      <w:r w:rsidR="000415C8">
        <w:t>Putnam 1979, 139-</w:t>
      </w:r>
      <w:r w:rsidR="004A4C8C" w:rsidRPr="003219B4">
        <w:t>42; Miles 1980, 146; Erren 1985-</w:t>
      </w:r>
      <w:r w:rsidR="000415C8">
        <w:t xml:space="preserve">2003, </w:t>
      </w:r>
      <w:r w:rsidR="00BD0CEC">
        <w:t xml:space="preserve">2, </w:t>
      </w:r>
      <w:r w:rsidR="000415C8">
        <w:t>456-506; Ross 1987, 143-</w:t>
      </w:r>
      <w:r w:rsidR="004A4C8C" w:rsidRPr="003219B4">
        <w:t>5; Thomas 1987, 259</w:t>
      </w:r>
      <w:r w:rsidR="000415C8">
        <w:t>-60</w:t>
      </w:r>
      <w:r w:rsidR="004A4C8C" w:rsidRPr="003219B4">
        <w:t xml:space="preserve"> </w:t>
      </w:r>
      <w:r w:rsidR="004A4C8C" w:rsidRPr="000415C8">
        <w:t>(</w:t>
      </w:r>
      <w:r w:rsidR="00897FF2">
        <w:rPr>
          <w:b/>
          <w:bCs/>
        </w:rPr>
        <w:t>454-</w:t>
      </w:r>
      <w:r w:rsidR="004A4C8C" w:rsidRPr="000415C8">
        <w:rPr>
          <w:b/>
          <w:bCs/>
        </w:rPr>
        <w:t>7</w:t>
      </w:r>
      <w:r w:rsidR="004A4C8C" w:rsidRPr="000415C8">
        <w:t xml:space="preserve">); </w:t>
      </w:r>
      <w:r w:rsidR="001C2CBE">
        <w:t>Thomas 1988b, 1,</w:t>
      </w:r>
      <w:r w:rsidR="000415C8">
        <w:t xml:space="preserve"> 237-44; Mynors 1990, 157-</w:t>
      </w:r>
      <w:r w:rsidR="004A4C8C" w:rsidRPr="000415C8">
        <w:t>62; O’Hara 1996, 273</w:t>
      </w:r>
      <w:r w:rsidR="000415C8">
        <w:t>-4</w:t>
      </w:r>
      <w:r w:rsidR="004A4C8C" w:rsidRPr="000415C8">
        <w:t xml:space="preserve"> (</w:t>
      </w:r>
      <w:r w:rsidR="00897FF2">
        <w:rPr>
          <w:b/>
          <w:bCs/>
        </w:rPr>
        <w:t>438. 441. 454-</w:t>
      </w:r>
      <w:r w:rsidR="004A4C8C" w:rsidRPr="000415C8">
        <w:rPr>
          <w:b/>
          <w:bCs/>
        </w:rPr>
        <w:t>7</w:t>
      </w:r>
      <w:r w:rsidR="000415C8">
        <w:t>); S.Schäfer 1996, 76-</w:t>
      </w:r>
      <w:r w:rsidR="004A4C8C" w:rsidRPr="000415C8">
        <w:t xml:space="preserve">8; Cramer 1998, 117. </w:t>
      </w:r>
      <w:r w:rsidR="000415C8">
        <w:t>130; Heckel 1998, 108-18; Gale 2000, 37-8</w:t>
      </w:r>
      <w:r w:rsidR="004A4C8C" w:rsidRPr="00816207">
        <w:t xml:space="preserve"> </w:t>
      </w:r>
      <w:r w:rsidR="000415C8">
        <w:t>72-</w:t>
      </w:r>
      <w:r w:rsidR="004A4C8C" w:rsidRPr="003219B4">
        <w:t>5 (</w:t>
      </w:r>
      <w:r w:rsidR="00897FF2">
        <w:rPr>
          <w:b/>
          <w:bCs/>
        </w:rPr>
        <w:t>454-</w:t>
      </w:r>
      <w:r w:rsidR="004A4C8C" w:rsidRPr="003219B4">
        <w:rPr>
          <w:b/>
          <w:bCs/>
        </w:rPr>
        <w:t>7</w:t>
      </w:r>
      <w:r w:rsidR="004A4C8C" w:rsidRPr="003219B4">
        <w:t>); 187 (</w:t>
      </w:r>
      <w:r w:rsidR="00897FF2">
        <w:rPr>
          <w:b/>
          <w:bCs/>
        </w:rPr>
        <w:t>437-</w:t>
      </w:r>
      <w:r w:rsidR="004A4C8C" w:rsidRPr="003219B4">
        <w:rPr>
          <w:b/>
          <w:bCs/>
        </w:rPr>
        <w:t>9</w:t>
      </w:r>
      <w:r w:rsidR="004A4C8C" w:rsidRPr="003219B4">
        <w:t>).</w:t>
      </w:r>
    </w:p>
    <w:p w:rsidR="004A4C8C" w:rsidRPr="00D02BB1" w:rsidRDefault="004A4C8C" w:rsidP="000A7088">
      <w:pPr>
        <w:ind w:left="284" w:hanging="284"/>
        <w:jc w:val="both"/>
      </w:pPr>
      <w:r w:rsidRPr="003219B4">
        <w:rPr>
          <w:b/>
        </w:rPr>
        <w:t xml:space="preserve">458-542 </w:t>
      </w:r>
      <w:r w:rsidR="00EE1163">
        <w:rPr>
          <w:bCs/>
        </w:rPr>
        <w:t>Büchner</w:t>
      </w:r>
      <w:r w:rsidR="000415C8">
        <w:rPr>
          <w:bCs/>
        </w:rPr>
        <w:t xml:space="preserve"> 1955, 1289-91=267-</w:t>
      </w:r>
      <w:r w:rsidRPr="003219B4">
        <w:rPr>
          <w:bCs/>
        </w:rPr>
        <w:t>9; Wimme</w:t>
      </w:r>
      <w:r w:rsidR="000415C8">
        <w:rPr>
          <w:bCs/>
        </w:rPr>
        <w:t>l 1960, 167-</w:t>
      </w:r>
      <w:r w:rsidRPr="003219B4">
        <w:rPr>
          <w:bCs/>
        </w:rPr>
        <w:t xml:space="preserve">87; </w:t>
      </w:r>
      <w:r w:rsidR="000415C8">
        <w:t>Klingner 1963, 119-35= Klingner 1967, 265-</w:t>
      </w:r>
      <w:r w:rsidRPr="003219B4">
        <w:t>77; Otis 1963, 168</w:t>
      </w:r>
      <w:r w:rsidR="000415C8">
        <w:t>-9; G.Williams 1968, 417-</w:t>
      </w:r>
      <w:r w:rsidRPr="003219B4">
        <w:t xml:space="preserve">26; </w:t>
      </w:r>
      <w:r w:rsidRPr="003219B4">
        <w:rPr>
          <w:bCs/>
        </w:rPr>
        <w:t>Wilkinson 1969, 91</w:t>
      </w:r>
      <w:r w:rsidR="000415C8">
        <w:rPr>
          <w:bCs/>
        </w:rPr>
        <w:t>-2.</w:t>
      </w:r>
      <w:r w:rsidRPr="003219B4">
        <w:rPr>
          <w:bCs/>
        </w:rPr>
        <w:t xml:space="preserve"> 143-5; </w:t>
      </w:r>
      <w:r w:rsidRPr="003219B4">
        <w:t xml:space="preserve">Buchheit 1972, 55-92; </w:t>
      </w:r>
      <w:r w:rsidR="00E00854">
        <w:t>Spiecker</w:t>
      </w:r>
      <w:r w:rsidRPr="003219B4">
        <w:t xml:space="preserve"> 1975, 76ff.; Albrecht 1977, 55-62 (</w:t>
      </w:r>
      <w:r w:rsidR="00897FF2">
        <w:rPr>
          <w:b/>
        </w:rPr>
        <w:t>475-</w:t>
      </w:r>
      <w:r w:rsidRPr="003219B4">
        <w:rPr>
          <w:b/>
        </w:rPr>
        <w:t>94</w:t>
      </w:r>
      <w:r w:rsidRPr="003219B4">
        <w:t>); Ef</w:t>
      </w:r>
      <w:r w:rsidR="000415C8">
        <w:t>fe 1977, 84-</w:t>
      </w:r>
      <w:r w:rsidRPr="003219B4">
        <w:t>6; Kettemann 1977, 39. 41</w:t>
      </w:r>
      <w:r w:rsidR="000415C8">
        <w:t>-2.</w:t>
      </w:r>
      <w:r w:rsidRPr="003219B4">
        <w:t xml:space="preserve"> 68. 69. 84. 86</w:t>
      </w:r>
      <w:r w:rsidR="000415C8">
        <w:t>-7</w:t>
      </w:r>
      <w:r w:rsidRPr="003219B4">
        <w:t xml:space="preserve"> (</w:t>
      </w:r>
      <w:r w:rsidR="00897FF2">
        <w:rPr>
          <w:b/>
          <w:bCs/>
        </w:rPr>
        <w:t>459-60</w:t>
      </w:r>
      <w:r w:rsidR="00210C2D">
        <w:rPr>
          <w:b/>
          <w:bCs/>
        </w:rPr>
        <w:t>.</w:t>
      </w:r>
      <w:r w:rsidR="00897FF2">
        <w:rPr>
          <w:b/>
          <w:bCs/>
        </w:rPr>
        <w:t xml:space="preserve"> 468. 473-4. 493-4. 500-1 519-20. 520-1. 529-30. 532-</w:t>
      </w:r>
      <w:r w:rsidRPr="003219B4">
        <w:rPr>
          <w:b/>
          <w:bCs/>
        </w:rPr>
        <w:t>40</w:t>
      </w:r>
      <w:r w:rsidR="000415C8">
        <w:t>); Oksala 1978, 71-</w:t>
      </w:r>
      <w:r w:rsidRPr="003219B4">
        <w:t>4 (</w:t>
      </w:r>
      <w:r w:rsidRPr="003219B4">
        <w:rPr>
          <w:b/>
          <w:bCs/>
        </w:rPr>
        <w:t>475-502</w:t>
      </w:r>
      <w:r w:rsidRPr="003219B4">
        <w:t xml:space="preserve">). </w:t>
      </w:r>
      <w:r w:rsidR="000415C8" w:rsidRPr="000415C8">
        <w:t>100-</w:t>
      </w:r>
      <w:r w:rsidRPr="000415C8">
        <w:t>2</w:t>
      </w:r>
      <w:r w:rsidR="000415C8" w:rsidRPr="000415C8">
        <w:t xml:space="preserve">; </w:t>
      </w:r>
      <w:r w:rsidR="00BD0CEC">
        <w:t>P.</w:t>
      </w:r>
      <w:r w:rsidR="000415C8" w:rsidRPr="000415C8">
        <w:t>Davis 1979; Pu</w:t>
      </w:r>
      <w:r w:rsidR="000415C8" w:rsidRPr="000415C8">
        <w:t>t</w:t>
      </w:r>
      <w:r w:rsidR="000415C8" w:rsidRPr="000415C8">
        <w:t>nam 1979, 142-</w:t>
      </w:r>
      <w:r w:rsidRPr="000415C8">
        <w:t>64; Salvatore 1979 (</w:t>
      </w:r>
      <w:r w:rsidRPr="000415C8">
        <w:rPr>
          <w:b/>
        </w:rPr>
        <w:t>458</w:t>
      </w:r>
      <w:r w:rsidR="00897FF2">
        <w:rPr>
          <w:b/>
        </w:rPr>
        <w:t>-9</w:t>
      </w:r>
      <w:r w:rsidR="000415C8" w:rsidRPr="000415C8">
        <w:t>); Miles 1980, 148-</w:t>
      </w:r>
      <w:r w:rsidRPr="000415C8">
        <w:t>65; Pridik 1980, 512; Ba</w:t>
      </w:r>
      <w:r w:rsidRPr="000415C8">
        <w:t>r</w:t>
      </w:r>
      <w:r w:rsidRPr="000415C8">
        <w:t>chiesi 1981 (</w:t>
      </w:r>
      <w:r w:rsidRPr="000415C8">
        <w:rPr>
          <w:b/>
          <w:bCs/>
        </w:rPr>
        <w:t>473</w:t>
      </w:r>
      <w:r w:rsidR="00897FF2">
        <w:rPr>
          <w:b/>
          <w:bCs/>
        </w:rPr>
        <w:t>-4</w:t>
      </w:r>
      <w:r w:rsidRPr="000415C8">
        <w:t>); Novara 1982 (</w:t>
      </w:r>
      <w:r w:rsidR="00897FF2">
        <w:rPr>
          <w:b/>
        </w:rPr>
        <w:t>490-</w:t>
      </w:r>
      <w:r w:rsidRPr="000415C8">
        <w:rPr>
          <w:b/>
        </w:rPr>
        <w:t>2</w:t>
      </w:r>
      <w:r w:rsidR="000415C8" w:rsidRPr="000415C8">
        <w:t>); E.</w:t>
      </w:r>
      <w:r w:rsidR="000415C8">
        <w:t xml:space="preserve">Schäfer 1983, 82-4; Erren 1985-2003, </w:t>
      </w:r>
      <w:r w:rsidR="00571EA3">
        <w:t xml:space="preserve">2, </w:t>
      </w:r>
      <w:r w:rsidR="000415C8">
        <w:t>507-49; Boyle 1986, 56-</w:t>
      </w:r>
      <w:r w:rsidRPr="000415C8">
        <w:t>8; P</w:t>
      </w:r>
      <w:r w:rsidR="000415C8">
        <w:t>h.</w:t>
      </w:r>
      <w:r w:rsidRPr="000415C8">
        <w:t>Hardie 1986, 33-48 (</w:t>
      </w:r>
      <w:r w:rsidR="00897FF2">
        <w:rPr>
          <w:b/>
          <w:bCs/>
        </w:rPr>
        <w:t>467-</w:t>
      </w:r>
      <w:r w:rsidRPr="000415C8">
        <w:rPr>
          <w:b/>
          <w:bCs/>
        </w:rPr>
        <w:t>94</w:t>
      </w:r>
      <w:r w:rsidR="000415C8">
        <w:t>); Ross 1987, 122-8; Smolenaars 1987, 393-</w:t>
      </w:r>
      <w:r w:rsidRPr="000415C8">
        <w:t>7; Leach 1988</w:t>
      </w:r>
      <w:r w:rsidR="000415C8">
        <w:t xml:space="preserve">, 161ff.; </w:t>
      </w:r>
      <w:r w:rsidR="001C2CBE">
        <w:t>Thomas 1988b, 1,</w:t>
      </w:r>
      <w:r w:rsidR="000415C8">
        <w:t xml:space="preserve"> 244-</w:t>
      </w:r>
      <w:r w:rsidRPr="000415C8">
        <w:t>64; Perkell 1989, 42</w:t>
      </w:r>
      <w:r w:rsidR="000415C8">
        <w:t>-3</w:t>
      </w:r>
      <w:r w:rsidR="00210C2D">
        <w:t>.</w:t>
      </w:r>
      <w:r w:rsidRPr="000415C8">
        <w:t xml:space="preserve"> </w:t>
      </w:r>
      <w:r w:rsidRPr="009D405A">
        <w:t>64</w:t>
      </w:r>
      <w:r w:rsidR="000415C8">
        <w:t>-5</w:t>
      </w:r>
      <w:r w:rsidR="00210C2D">
        <w:t>.</w:t>
      </w:r>
      <w:r w:rsidR="000415C8">
        <w:t xml:space="preserve"> 111-</w:t>
      </w:r>
      <w:r w:rsidRPr="009D405A">
        <w:t>15; Kraggerud 1990 (</w:t>
      </w:r>
      <w:r w:rsidRPr="009D405A">
        <w:rPr>
          <w:b/>
        </w:rPr>
        <w:t>508</w:t>
      </w:r>
      <w:r w:rsidR="00897FF2">
        <w:rPr>
          <w:b/>
        </w:rPr>
        <w:t>-9</w:t>
      </w:r>
      <w:r w:rsidRPr="009D405A">
        <w:t>); M</w:t>
      </w:r>
      <w:r w:rsidR="000415C8">
        <w:t>ynors 1990, 162-77; Farrell 1991, 146-7.</w:t>
      </w:r>
      <w:r w:rsidRPr="009D405A">
        <w:t xml:space="preserve"> </w:t>
      </w:r>
      <w:r w:rsidRPr="003219B4">
        <w:t>161</w:t>
      </w:r>
      <w:r w:rsidR="000415C8">
        <w:t>-2</w:t>
      </w:r>
      <w:r w:rsidRPr="003219B4">
        <w:t>; Glei 1991, 76-81. 269</w:t>
      </w:r>
      <w:r w:rsidR="000415C8">
        <w:t>-70</w:t>
      </w:r>
      <w:r w:rsidRPr="003219B4">
        <w:t>; Rochette 1992; Dehon 1993 (</w:t>
      </w:r>
      <w:r w:rsidRPr="003219B4">
        <w:rPr>
          <w:b/>
        </w:rPr>
        <w:t>481</w:t>
      </w:r>
      <w:r w:rsidR="00897FF2">
        <w:rPr>
          <w:b/>
        </w:rPr>
        <w:t>-2</w:t>
      </w:r>
      <w:r w:rsidRPr="003219B4">
        <w:t>); Dyson 1994 (</w:t>
      </w:r>
      <w:r w:rsidR="00897FF2">
        <w:rPr>
          <w:b/>
        </w:rPr>
        <w:t>503-</w:t>
      </w:r>
      <w:r w:rsidRPr="003219B4">
        <w:rPr>
          <w:b/>
        </w:rPr>
        <w:t>12</w:t>
      </w:r>
      <w:r w:rsidR="000415C8">
        <w:t>); S.</w:t>
      </w:r>
      <w:r w:rsidRPr="003219B4">
        <w:t>Harrison 1994 (</w:t>
      </w:r>
      <w:r w:rsidRPr="003219B4">
        <w:rPr>
          <w:b/>
        </w:rPr>
        <w:t>488</w:t>
      </w:r>
      <w:r w:rsidRPr="003219B4">
        <w:t>); Binder 1995, 89-91; O’Hara 1996, 274 (</w:t>
      </w:r>
      <w:r w:rsidRPr="003219B4">
        <w:rPr>
          <w:b/>
          <w:bCs/>
        </w:rPr>
        <w:t>519. 528. 538</w:t>
      </w:r>
      <w:r w:rsidR="000415C8">
        <w:t>); S.</w:t>
      </w:r>
      <w:r w:rsidRPr="003219B4">
        <w:t>Schäfer 1996, 64</w:t>
      </w:r>
      <w:r w:rsidR="000415C8">
        <w:t>-5</w:t>
      </w:r>
      <w:r w:rsidRPr="003219B4">
        <w:t xml:space="preserve"> (</w:t>
      </w:r>
      <w:r w:rsidR="00897FF2">
        <w:rPr>
          <w:b/>
          <w:bCs/>
        </w:rPr>
        <w:t>500-</w:t>
      </w:r>
      <w:r w:rsidRPr="003219B4">
        <w:rPr>
          <w:b/>
          <w:bCs/>
        </w:rPr>
        <w:t>2</w:t>
      </w:r>
      <w:r w:rsidRPr="003219B4">
        <w:t>) 78-94; Schies</w:t>
      </w:r>
      <w:r w:rsidR="000415C8">
        <w:t>aro 1997, 81-6; Cramer 1998, 133-</w:t>
      </w:r>
      <w:r w:rsidRPr="003219B4">
        <w:t>55; Jenkyns 1998, 289</w:t>
      </w:r>
      <w:r w:rsidR="000415C8">
        <w:t>-90.</w:t>
      </w:r>
      <w:r w:rsidRPr="003219B4">
        <w:t xml:space="preserve"> </w:t>
      </w:r>
      <w:r w:rsidRPr="00D02BB1">
        <w:t>321</w:t>
      </w:r>
      <w:r w:rsidR="000415C8" w:rsidRPr="00D02BB1">
        <w:t>-2</w:t>
      </w:r>
      <w:r w:rsidRPr="00D02BB1">
        <w:t xml:space="preserve"> (</w:t>
      </w:r>
      <w:r w:rsidRPr="00D02BB1">
        <w:rPr>
          <w:b/>
          <w:bCs/>
        </w:rPr>
        <w:t>490ff.</w:t>
      </w:r>
      <w:r w:rsidRPr="00D02BB1">
        <w:t xml:space="preserve">). </w:t>
      </w:r>
      <w:r w:rsidR="000415C8" w:rsidRPr="00D02BB1">
        <w:t>372-81; Morgan 1999, 175-</w:t>
      </w:r>
      <w:r w:rsidRPr="00D02BB1">
        <w:t>7 (</w:t>
      </w:r>
      <w:r w:rsidRPr="00D02BB1">
        <w:rPr>
          <w:b/>
          <w:bCs/>
        </w:rPr>
        <w:t>475ff.</w:t>
      </w:r>
      <w:r w:rsidRPr="00D02BB1">
        <w:t>); Gale 2000, 8-11. 14</w:t>
      </w:r>
      <w:r w:rsidR="00210C2D" w:rsidRPr="00D02BB1">
        <w:t>-15</w:t>
      </w:r>
      <w:r w:rsidR="000415C8" w:rsidRPr="00D02BB1">
        <w:t>.</w:t>
      </w:r>
      <w:r w:rsidRPr="00D02BB1">
        <w:t xml:space="preserve"> 38-43. 107 (</w:t>
      </w:r>
      <w:r w:rsidR="00897FF2" w:rsidRPr="00D02BB1">
        <w:rPr>
          <w:b/>
          <w:bCs/>
        </w:rPr>
        <w:t>536-</w:t>
      </w:r>
      <w:r w:rsidRPr="00D02BB1">
        <w:rPr>
          <w:b/>
          <w:bCs/>
        </w:rPr>
        <w:t>8</w:t>
      </w:r>
      <w:r w:rsidR="000415C8" w:rsidRPr="00D02BB1">
        <w:t>). 171-3. 187-</w:t>
      </w:r>
      <w:r w:rsidRPr="00D02BB1">
        <w:t xml:space="preserve">9. </w:t>
      </w:r>
      <w:r w:rsidR="000415C8" w:rsidRPr="00D02BB1">
        <w:t>245-</w:t>
      </w:r>
      <w:r w:rsidRPr="00D02BB1">
        <w:t>7; Kronenberg 2000; Scaffai 2000 (</w:t>
      </w:r>
      <w:r w:rsidRPr="00D02BB1">
        <w:rPr>
          <w:b/>
          <w:bCs/>
        </w:rPr>
        <w:t>478</w:t>
      </w:r>
      <w:r w:rsidR="000415C8" w:rsidRPr="00D02BB1">
        <w:t>); Gagliardi 2002; A.</w:t>
      </w:r>
      <w:r w:rsidRPr="00D02BB1">
        <w:t>Hardie 2002, 1</w:t>
      </w:r>
      <w:r w:rsidR="000415C8" w:rsidRPr="00D02BB1">
        <w:t>84-</w:t>
      </w:r>
      <w:r w:rsidRPr="00D02BB1">
        <w:t>94 (</w:t>
      </w:r>
      <w:r w:rsidRPr="00D02BB1">
        <w:rPr>
          <w:b/>
          <w:bCs/>
        </w:rPr>
        <w:t>475-7</w:t>
      </w:r>
      <w:r w:rsidRPr="00D02BB1">
        <w:t>); Nappa 2002a (</w:t>
      </w:r>
      <w:r w:rsidR="00897FF2" w:rsidRPr="00D02BB1">
        <w:rPr>
          <w:b/>
          <w:bCs/>
        </w:rPr>
        <w:t>483-</w:t>
      </w:r>
      <w:r w:rsidRPr="00D02BB1">
        <w:rPr>
          <w:b/>
          <w:bCs/>
        </w:rPr>
        <w:t>9</w:t>
      </w:r>
      <w:r w:rsidRPr="00D02BB1">
        <w:t>); Perkel</w:t>
      </w:r>
      <w:r w:rsidR="000415C8" w:rsidRPr="00D02BB1">
        <w:t>l 2002, 23-</w:t>
      </w:r>
      <w:r w:rsidR="003020C0" w:rsidRPr="00D02BB1">
        <w:t>6; Volk 2002, 141-</w:t>
      </w:r>
      <w:r w:rsidRPr="00D02BB1">
        <w:t>5 (</w:t>
      </w:r>
      <w:r w:rsidR="00897FF2" w:rsidRPr="00D02BB1">
        <w:rPr>
          <w:b/>
          <w:bCs/>
        </w:rPr>
        <w:t>475-</w:t>
      </w:r>
      <w:r w:rsidRPr="00D02BB1">
        <w:rPr>
          <w:b/>
          <w:bCs/>
        </w:rPr>
        <w:t>94</w:t>
      </w:r>
      <w:r w:rsidR="00122ADA" w:rsidRPr="00D02BB1">
        <w:t xml:space="preserve">); </w:t>
      </w:r>
      <w:r w:rsidR="00513EA0" w:rsidRPr="00D02BB1">
        <w:t xml:space="preserve">Nelis 2004a; Nelis 2004b; </w:t>
      </w:r>
      <w:r w:rsidR="00122ADA" w:rsidRPr="00D02BB1">
        <w:t>Nappa 2005</w:t>
      </w:r>
      <w:r w:rsidR="00E40797" w:rsidRPr="00D02BB1">
        <w:t xml:space="preserve">, </w:t>
      </w:r>
      <w:r w:rsidR="00122ADA" w:rsidRPr="00D02BB1">
        <w:t>100-14</w:t>
      </w:r>
      <w:r w:rsidR="00E40797" w:rsidRPr="00D02BB1">
        <w:t>; Bellandi 2004 (</w:t>
      </w:r>
      <w:r w:rsidR="00E40797" w:rsidRPr="00D02BB1">
        <w:rPr>
          <w:b/>
        </w:rPr>
        <w:t>513-5. 532-40</w:t>
      </w:r>
      <w:r w:rsidR="00E40797" w:rsidRPr="00D02BB1">
        <w:t>)</w:t>
      </w:r>
      <w:r w:rsidR="00D54390" w:rsidRPr="00D02BB1">
        <w:t xml:space="preserve">; </w:t>
      </w:r>
      <w:r w:rsidR="00CB7182" w:rsidRPr="00D02BB1">
        <w:t>Gia</w:t>
      </w:r>
      <w:r w:rsidR="00CB7182" w:rsidRPr="00D02BB1">
        <w:t>n</w:t>
      </w:r>
      <w:r w:rsidR="00CB7182" w:rsidRPr="00D02BB1">
        <w:t>nakis 2004 (</w:t>
      </w:r>
      <w:r w:rsidR="00CB7182" w:rsidRPr="00D02BB1">
        <w:rPr>
          <w:b/>
        </w:rPr>
        <w:t>467-71</w:t>
      </w:r>
      <w:r w:rsidR="00CB7182" w:rsidRPr="00D02BB1">
        <w:t xml:space="preserve">); </w:t>
      </w:r>
      <w:r w:rsidR="002C60FE" w:rsidRPr="00D02BB1">
        <w:t>Geymonat 2005 (</w:t>
      </w:r>
      <w:r w:rsidR="00434D41" w:rsidRPr="00D02BB1">
        <w:rPr>
          <w:b/>
        </w:rPr>
        <w:t>475-</w:t>
      </w:r>
      <w:r w:rsidR="002C60FE" w:rsidRPr="00D02BB1">
        <w:rPr>
          <w:b/>
        </w:rPr>
        <w:t>82</w:t>
      </w:r>
      <w:r w:rsidR="002C60FE" w:rsidRPr="00D02BB1">
        <w:t xml:space="preserve">); </w:t>
      </w:r>
      <w:r w:rsidR="00D54390" w:rsidRPr="00D02BB1">
        <w:t>Buchheit 2007 (</w:t>
      </w:r>
      <w:r w:rsidR="00D54390" w:rsidRPr="00D02BB1">
        <w:rPr>
          <w:b/>
        </w:rPr>
        <w:t>486ff. 493-4</w:t>
      </w:r>
      <w:r w:rsidR="00D54390" w:rsidRPr="00D02BB1">
        <w:t>)</w:t>
      </w:r>
      <w:r w:rsidR="00EA5556" w:rsidRPr="00D02BB1">
        <w:t xml:space="preserve">; </w:t>
      </w:r>
      <w:r w:rsidR="00F95752" w:rsidRPr="00D02BB1">
        <w:t xml:space="preserve">Suerbaum </w:t>
      </w:r>
      <w:r w:rsidR="00F95752" w:rsidRPr="00D02BB1">
        <w:lastRenderedPageBreak/>
        <w:t>2008 (</w:t>
      </w:r>
      <w:r w:rsidR="00F95752" w:rsidRPr="00D02BB1">
        <w:rPr>
          <w:b/>
        </w:rPr>
        <w:t>458-74</w:t>
      </w:r>
      <w:r w:rsidR="00F95752" w:rsidRPr="00D02BB1">
        <w:t xml:space="preserve">); </w:t>
      </w:r>
      <w:r w:rsidR="00EA5556" w:rsidRPr="00D02BB1">
        <w:rPr>
          <w:bCs/>
        </w:rPr>
        <w:t>Deremetz 2009 (</w:t>
      </w:r>
      <w:r w:rsidR="00EA5556" w:rsidRPr="00D02BB1">
        <w:rPr>
          <w:b/>
          <w:bCs/>
        </w:rPr>
        <w:t>469-73</w:t>
      </w:r>
      <w:r w:rsidR="00EA5556" w:rsidRPr="00D02BB1">
        <w:rPr>
          <w:bCs/>
        </w:rPr>
        <w:t>)</w:t>
      </w:r>
      <w:r w:rsidR="00892680">
        <w:rPr>
          <w:bCs/>
        </w:rPr>
        <w:t>; Dominik 2009b</w:t>
      </w:r>
      <w:r w:rsidR="00BB2F90" w:rsidRPr="00D02BB1">
        <w:rPr>
          <w:bCs/>
        </w:rPr>
        <w:t xml:space="preserve"> (</w:t>
      </w:r>
      <w:r w:rsidR="00BB2F90" w:rsidRPr="00D02BB1">
        <w:rPr>
          <w:b/>
          <w:bCs/>
        </w:rPr>
        <w:t>461-6</w:t>
      </w:r>
      <w:r w:rsidR="000415C8" w:rsidRPr="00D02BB1">
        <w:rPr>
          <w:bCs/>
        </w:rPr>
        <w:t xml:space="preserve">. </w:t>
      </w:r>
      <w:r w:rsidR="00F030FF" w:rsidRPr="00D02BB1">
        <w:rPr>
          <w:b/>
          <w:bCs/>
        </w:rPr>
        <w:t>476</w:t>
      </w:r>
      <w:r w:rsidR="00F030FF" w:rsidRPr="00D02BB1">
        <w:rPr>
          <w:bCs/>
        </w:rPr>
        <w:t xml:space="preserve">); </w:t>
      </w:r>
      <w:r w:rsidR="00DD3EBE" w:rsidRPr="00D02BB1">
        <w:rPr>
          <w:bCs/>
        </w:rPr>
        <w:t>Thibo</w:t>
      </w:r>
      <w:r w:rsidR="000415C8" w:rsidRPr="00D02BB1">
        <w:rPr>
          <w:bCs/>
        </w:rPr>
        <w:t>deau 2011, 106-</w:t>
      </w:r>
      <w:r w:rsidR="00DD3EBE" w:rsidRPr="00D02BB1">
        <w:rPr>
          <w:bCs/>
        </w:rPr>
        <w:t xml:space="preserve">14; </w:t>
      </w:r>
      <w:r w:rsidR="00DC0E65" w:rsidRPr="00D02BB1">
        <w:rPr>
          <w:bCs/>
        </w:rPr>
        <w:t>Putnam 2013 (</w:t>
      </w:r>
      <w:r w:rsidR="00DC0E65" w:rsidRPr="00D02BB1">
        <w:rPr>
          <w:b/>
          <w:bCs/>
        </w:rPr>
        <w:t>484</w:t>
      </w:r>
      <w:r w:rsidR="00DC0E65" w:rsidRPr="00D02BB1">
        <w:rPr>
          <w:bCs/>
        </w:rPr>
        <w:t>)</w:t>
      </w:r>
    </w:p>
    <w:p w:rsidR="004A4C8C" w:rsidRPr="00D02BB1" w:rsidRDefault="004A4C8C" w:rsidP="000A7088">
      <w:pPr>
        <w:ind w:left="284" w:hanging="284"/>
        <w:jc w:val="both"/>
      </w:pPr>
    </w:p>
    <w:p w:rsidR="004A4C8C" w:rsidRPr="001C2CBE" w:rsidRDefault="004A4C8C" w:rsidP="000A7088">
      <w:pPr>
        <w:ind w:left="284" w:hanging="284"/>
        <w:jc w:val="both"/>
        <w:rPr>
          <w:bCs/>
          <w:lang w:val="en-US"/>
        </w:rPr>
      </w:pPr>
      <w:r w:rsidRPr="001C2CBE">
        <w:rPr>
          <w:b/>
          <w:sz w:val="32"/>
          <w:lang w:val="en-US"/>
        </w:rPr>
        <w:t xml:space="preserve">3 </w:t>
      </w:r>
      <w:r w:rsidR="000415C8" w:rsidRPr="001C2CBE">
        <w:rPr>
          <w:lang w:val="en-US"/>
        </w:rPr>
        <w:t>Burck 1929, 306-12=106-</w:t>
      </w:r>
      <w:r w:rsidRPr="001C2CBE">
        <w:rPr>
          <w:lang w:val="en-US"/>
        </w:rPr>
        <w:t xml:space="preserve">10; </w:t>
      </w:r>
      <w:r w:rsidR="000415C8" w:rsidRPr="001C2CBE">
        <w:rPr>
          <w:bCs/>
          <w:lang w:val="en-US"/>
        </w:rPr>
        <w:t>Otis 1963, 169-81; Oksala 1978, 33-</w:t>
      </w:r>
      <w:r w:rsidRPr="001C2CBE">
        <w:rPr>
          <w:bCs/>
          <w:lang w:val="en-US"/>
        </w:rPr>
        <w:t xml:space="preserve">8; </w:t>
      </w:r>
      <w:r w:rsidR="000415C8" w:rsidRPr="001C2CBE">
        <w:rPr>
          <w:lang w:val="en-US"/>
        </w:rPr>
        <w:t>Pridik 1980, 512-</w:t>
      </w:r>
      <w:r w:rsidRPr="001C2CBE">
        <w:rPr>
          <w:lang w:val="en-US"/>
        </w:rPr>
        <w:t xml:space="preserve">14. </w:t>
      </w:r>
      <w:r w:rsidR="000415C8" w:rsidRPr="001C2CBE">
        <w:rPr>
          <w:lang w:val="en-US"/>
        </w:rPr>
        <w:t>533-</w:t>
      </w:r>
      <w:r w:rsidRPr="001C2CBE">
        <w:rPr>
          <w:lang w:val="en-US"/>
        </w:rPr>
        <w:t xml:space="preserve">7; </w:t>
      </w:r>
      <w:r w:rsidR="001C2CBE">
        <w:rPr>
          <w:lang w:val="en-US"/>
        </w:rPr>
        <w:t>Thomas 1988b, 1,</w:t>
      </w:r>
      <w:r w:rsidRPr="001C2CBE">
        <w:rPr>
          <w:lang w:val="en-US"/>
        </w:rPr>
        <w:t xml:space="preserve"> 18</w:t>
      </w:r>
      <w:r w:rsidR="000415C8" w:rsidRPr="001C2CBE">
        <w:rPr>
          <w:lang w:val="en-US"/>
        </w:rPr>
        <w:t>-19</w:t>
      </w:r>
      <w:r w:rsidRPr="001C2CBE">
        <w:rPr>
          <w:lang w:val="en-US"/>
        </w:rPr>
        <w:t>; Ross 1990; Farrell 1991, 190</w:t>
      </w:r>
      <w:r w:rsidR="000415C8" w:rsidRPr="001C2CBE">
        <w:rPr>
          <w:lang w:val="en-US"/>
        </w:rPr>
        <w:t>-1.</w:t>
      </w:r>
      <w:r w:rsidRPr="001C2CBE">
        <w:rPr>
          <w:lang w:val="en-US"/>
        </w:rPr>
        <w:t xml:space="preserve"> </w:t>
      </w:r>
      <w:r w:rsidRPr="006B0AF0">
        <w:rPr>
          <w:lang w:val="en-US"/>
        </w:rPr>
        <w:t xml:space="preserve">191-206; </w:t>
      </w:r>
      <w:r w:rsidR="000415C8" w:rsidRPr="006B0AF0">
        <w:rPr>
          <w:bCs/>
          <w:lang w:val="en-US"/>
        </w:rPr>
        <w:t>Gale 1991; M. O.</w:t>
      </w:r>
      <w:r w:rsidRPr="006B0AF0">
        <w:rPr>
          <w:lang w:val="en-US"/>
        </w:rPr>
        <w:t xml:space="preserve">Lee 1996, 79-89; </w:t>
      </w:r>
      <w:r w:rsidR="000415C8" w:rsidRPr="006B0AF0">
        <w:rPr>
          <w:bCs/>
          <w:lang w:val="en-US"/>
        </w:rPr>
        <w:t>Jenkyns 1998, 314-</w:t>
      </w:r>
      <w:r w:rsidRPr="006B0AF0">
        <w:rPr>
          <w:bCs/>
          <w:lang w:val="en-US"/>
        </w:rPr>
        <w:t>16; Crame</w:t>
      </w:r>
      <w:r w:rsidR="000415C8" w:rsidRPr="006B0AF0">
        <w:rPr>
          <w:bCs/>
          <w:lang w:val="en-US"/>
        </w:rPr>
        <w:t>r 1998, 156-205; Levi 1998, 91-</w:t>
      </w:r>
      <w:r w:rsidRPr="006B0AF0">
        <w:rPr>
          <w:bCs/>
          <w:lang w:val="en-US"/>
        </w:rPr>
        <w:t>4;</w:t>
      </w:r>
      <w:r w:rsidRPr="006B0AF0">
        <w:rPr>
          <w:b/>
          <w:bCs/>
          <w:lang w:val="en-US"/>
        </w:rPr>
        <w:t xml:space="preserve"> </w:t>
      </w:r>
      <w:r w:rsidR="000415C8" w:rsidRPr="006B0AF0">
        <w:rPr>
          <w:bCs/>
          <w:lang w:val="en-US"/>
        </w:rPr>
        <w:t>Ph.</w:t>
      </w:r>
      <w:r w:rsidRPr="006B0AF0">
        <w:rPr>
          <w:lang w:val="en-US"/>
        </w:rPr>
        <w:t>Har</w:t>
      </w:r>
      <w:r w:rsidR="000415C8" w:rsidRPr="006B0AF0">
        <w:rPr>
          <w:lang w:val="en-US"/>
        </w:rPr>
        <w:t>die 2004, 94-</w:t>
      </w:r>
      <w:r w:rsidRPr="006B0AF0">
        <w:rPr>
          <w:lang w:val="en-US"/>
        </w:rPr>
        <w:t>9</w:t>
      </w:r>
      <w:r w:rsidR="009D4A6E" w:rsidRPr="006B0AF0">
        <w:rPr>
          <w:bCs/>
          <w:lang w:val="en-US"/>
        </w:rPr>
        <w:t>; Heuzé 2009</w:t>
      </w:r>
      <w:r w:rsidR="00286F5A" w:rsidRPr="006B0AF0">
        <w:rPr>
          <w:bCs/>
          <w:lang w:val="en-US"/>
        </w:rPr>
        <w:t>; Kronenberg 2009, 162-6</w:t>
      </w:r>
      <w:r w:rsidR="0008171D" w:rsidRPr="006B0AF0">
        <w:rPr>
          <w:bCs/>
          <w:lang w:val="en-US"/>
        </w:rPr>
        <w:t xml:space="preserve">; </w:t>
      </w:r>
      <w:r w:rsidR="007251AA" w:rsidRPr="006B0AF0">
        <w:rPr>
          <w:bCs/>
          <w:lang w:val="en-US"/>
        </w:rPr>
        <w:t xml:space="preserve">Pieri 2011c; </w:t>
      </w:r>
      <w:r w:rsidR="0008171D" w:rsidRPr="001C2CBE">
        <w:rPr>
          <w:lang w:val="en-US"/>
        </w:rPr>
        <w:t>Trevizam 2011; Trevizam 2012</w:t>
      </w:r>
    </w:p>
    <w:p w:rsidR="004A4C8C" w:rsidRPr="003219B4" w:rsidRDefault="004A4C8C" w:rsidP="000A7088">
      <w:pPr>
        <w:ind w:left="284" w:hanging="284"/>
        <w:jc w:val="both"/>
        <w:rPr>
          <w:lang w:val="it-IT"/>
        </w:rPr>
      </w:pPr>
      <w:r w:rsidRPr="000415C8">
        <w:rPr>
          <w:b/>
        </w:rPr>
        <w:t xml:space="preserve">1-48 </w:t>
      </w:r>
      <w:r w:rsidRPr="000415C8">
        <w:t>Drew 1924 (</w:t>
      </w:r>
      <w:r w:rsidRPr="000415C8">
        <w:rPr>
          <w:b/>
          <w:bCs/>
        </w:rPr>
        <w:t>10-39</w:t>
      </w:r>
      <w:r w:rsidRPr="000415C8">
        <w:t xml:space="preserve">); </w:t>
      </w:r>
      <w:r w:rsidR="000415C8" w:rsidRPr="000415C8">
        <w:rPr>
          <w:bCs/>
        </w:rPr>
        <w:t>Büchner</w:t>
      </w:r>
      <w:r w:rsidR="000415C8">
        <w:rPr>
          <w:bCs/>
        </w:rPr>
        <w:t xml:space="preserve"> 1955, 1291-3=269-</w:t>
      </w:r>
      <w:r w:rsidRPr="000415C8">
        <w:rPr>
          <w:bCs/>
        </w:rPr>
        <w:t xml:space="preserve">71; </w:t>
      </w:r>
      <w:r w:rsidRPr="000415C8">
        <w:t>Fl</w:t>
      </w:r>
      <w:r w:rsidR="000415C8">
        <w:t>eischer 1960; Wimmel 1960, 167-87; Klingner 1963, 136-42=</w:t>
      </w:r>
      <w:r w:rsidRPr="000415C8">
        <w:t xml:space="preserve">1967, </w:t>
      </w:r>
      <w:r w:rsidR="000415C8">
        <w:t>278-83; Frentz 1967, 34-</w:t>
      </w:r>
      <w:r w:rsidRPr="00816207">
        <w:t>8 (</w:t>
      </w:r>
      <w:r w:rsidRPr="00816207">
        <w:rPr>
          <w:b/>
          <w:bCs/>
        </w:rPr>
        <w:t>2</w:t>
      </w:r>
      <w:r w:rsidRPr="00816207">
        <w:t>). 69-72 (</w:t>
      </w:r>
      <w:r w:rsidRPr="00816207">
        <w:rPr>
          <w:b/>
          <w:bCs/>
        </w:rPr>
        <w:t>19</w:t>
      </w:r>
      <w:r w:rsidR="00434D41">
        <w:rPr>
          <w:b/>
          <w:bCs/>
        </w:rPr>
        <w:t>-20</w:t>
      </w:r>
      <w:r w:rsidRPr="00816207">
        <w:t xml:space="preserve">); </w:t>
      </w:r>
      <w:r w:rsidR="008A347B">
        <w:t xml:space="preserve">Suerbaum 1968, 172-5; </w:t>
      </w:r>
      <w:r w:rsidRPr="00816207">
        <w:rPr>
          <w:bCs/>
        </w:rPr>
        <w:t>Wilkin</w:t>
      </w:r>
      <w:r w:rsidR="000E736E">
        <w:rPr>
          <w:bCs/>
        </w:rPr>
        <w:t>son 1969, 93. 165-</w:t>
      </w:r>
      <w:r w:rsidRPr="00816207">
        <w:rPr>
          <w:bCs/>
        </w:rPr>
        <w:t>72. 323</w:t>
      </w:r>
      <w:r w:rsidR="000E736E">
        <w:rPr>
          <w:bCs/>
        </w:rPr>
        <w:t>-4</w:t>
      </w:r>
      <w:r w:rsidRPr="00816207">
        <w:rPr>
          <w:bCs/>
        </w:rPr>
        <w:t xml:space="preserve">; </w:t>
      </w:r>
      <w:r w:rsidRPr="00816207">
        <w:t>Wilkinson 1970; Buchheit 1972, 92-159</w:t>
      </w:r>
      <w:r w:rsidR="000E736E">
        <w:t xml:space="preserve">; Lundström 1976; </w:t>
      </w:r>
      <w:r w:rsidR="002F6111" w:rsidRPr="00816207">
        <w:t>Effe 1977, 81 A. 4</w:t>
      </w:r>
      <w:r w:rsidR="002F6111">
        <w:t xml:space="preserve">; </w:t>
      </w:r>
      <w:r w:rsidR="000E736E">
        <w:t>D’Anto 1977-</w:t>
      </w:r>
      <w:r w:rsidRPr="00816207">
        <w:t>80; Oksala 19</w:t>
      </w:r>
      <w:r w:rsidR="000E736E">
        <w:t>78, 102-4; Putnam 1979, 165-</w:t>
      </w:r>
      <w:r w:rsidRPr="00816207">
        <w:t>74; Mi</w:t>
      </w:r>
      <w:r w:rsidR="000E736E">
        <w:t>les 1980, 166-</w:t>
      </w:r>
      <w:r w:rsidRPr="00816207">
        <w:t>81; Pridik 1980, 512; Serpa 1981; Primmer 1982 (</w:t>
      </w:r>
      <w:r w:rsidRPr="00816207">
        <w:rPr>
          <w:b/>
          <w:bCs/>
        </w:rPr>
        <w:t>40ff.</w:t>
      </w:r>
      <w:r w:rsidRPr="00816207">
        <w:t>); Dickie 1983 (</w:t>
      </w:r>
      <w:r w:rsidR="002F6111">
        <w:rPr>
          <w:b/>
        </w:rPr>
        <w:t>37-</w:t>
      </w:r>
      <w:r w:rsidRPr="00816207">
        <w:rPr>
          <w:b/>
        </w:rPr>
        <w:t>9</w:t>
      </w:r>
      <w:r w:rsidR="000E736E">
        <w:t>); Pöschl 1983; E.Schäfer 1983, 84-</w:t>
      </w:r>
      <w:r w:rsidRPr="00816207">
        <w:t>6; Thomas 1983, 92-101; Makowski 1985 (</w:t>
      </w:r>
      <w:r w:rsidRPr="00816207">
        <w:rPr>
          <w:b/>
        </w:rPr>
        <w:t>41</w:t>
      </w:r>
      <w:r w:rsidRPr="00816207">
        <w:t>); Wellesley 1985a (</w:t>
      </w:r>
      <w:r w:rsidRPr="00816207">
        <w:rPr>
          <w:b/>
        </w:rPr>
        <w:t>44</w:t>
      </w:r>
      <w:r w:rsidRPr="00816207">
        <w:t xml:space="preserve">); </w:t>
      </w:r>
      <w:r w:rsidR="002F6111" w:rsidRPr="00816207">
        <w:t xml:space="preserve">Erren 1985-2003, </w:t>
      </w:r>
      <w:r w:rsidR="00A502CA">
        <w:t xml:space="preserve">2, </w:t>
      </w:r>
      <w:r w:rsidR="002F6111" w:rsidRPr="00816207">
        <w:t>553-88</w:t>
      </w:r>
      <w:r w:rsidR="002F6111">
        <w:t xml:space="preserve">; </w:t>
      </w:r>
      <w:r w:rsidRPr="00816207">
        <w:t>Bo</w:t>
      </w:r>
      <w:r w:rsidR="000E736E">
        <w:t>yle 1986, 42-</w:t>
      </w:r>
      <w:r w:rsidRPr="00816207">
        <w:t>4; P</w:t>
      </w:r>
      <w:r w:rsidR="000E736E">
        <w:t>h.</w:t>
      </w:r>
      <w:r w:rsidRPr="00816207">
        <w:t>Hardie 1986, 48-50; Tho</w:t>
      </w:r>
      <w:r w:rsidR="000E736E">
        <w:t>mas 1986a, 68-9</w:t>
      </w:r>
      <w:r w:rsidRPr="00816207">
        <w:t>; Waszink 1986; Kytzler 1987; Della Corte 1988 (</w:t>
      </w:r>
      <w:r w:rsidRPr="00816207">
        <w:rPr>
          <w:b/>
        </w:rPr>
        <w:t>10-15</w:t>
      </w:r>
      <w:r w:rsidRPr="00816207">
        <w:t xml:space="preserve">); Ogawa 1988; </w:t>
      </w:r>
      <w:r w:rsidR="00C41799">
        <w:t>Thomas 1988b, 2,</w:t>
      </w:r>
      <w:r w:rsidRPr="00816207">
        <w:t xml:space="preserve"> 36-49; Courtney 1989 (</w:t>
      </w:r>
      <w:r w:rsidRPr="00816207">
        <w:rPr>
          <w:b/>
        </w:rPr>
        <w:t>44</w:t>
      </w:r>
      <w:r w:rsidR="000E736E">
        <w:t>); Perkell 1989, 61-3; Mynors 1990, 178-88; Glei 1991, 101-6; Conte 1992, 150-</w:t>
      </w:r>
      <w:r w:rsidRPr="00816207">
        <w:t>3; M</w:t>
      </w:r>
      <w:r w:rsidR="000E736E">
        <w:t>ingay 1993; Horsfall 1995b, 96-8; O’Hara 1996, 274-</w:t>
      </w:r>
      <w:r w:rsidRPr="00816207">
        <w:t>6 (</w:t>
      </w:r>
      <w:r w:rsidR="000E736E">
        <w:rPr>
          <w:b/>
          <w:bCs/>
        </w:rPr>
        <w:t xml:space="preserve">1-3. </w:t>
      </w:r>
      <w:r w:rsidR="000E736E" w:rsidRPr="006B0AF0">
        <w:rPr>
          <w:b/>
          <w:bCs/>
        </w:rPr>
        <w:t>8-9.</w:t>
      </w:r>
      <w:r w:rsidRPr="006B0AF0">
        <w:rPr>
          <w:b/>
          <w:bCs/>
        </w:rPr>
        <w:t xml:space="preserve"> 27. 34</w:t>
      </w:r>
      <w:r w:rsidR="000E736E" w:rsidRPr="006B0AF0">
        <w:t>); Toohey 1996, 113-14; Balot 1998; Ph.Hardie 1998, 40-3; Hinds 1998, 53-</w:t>
      </w:r>
      <w:r w:rsidRPr="006B0AF0">
        <w:t>5 (</w:t>
      </w:r>
      <w:r w:rsidRPr="006B0AF0">
        <w:rPr>
          <w:b/>
          <w:bCs/>
        </w:rPr>
        <w:t>9-12</w:t>
      </w:r>
      <w:r w:rsidR="000E736E" w:rsidRPr="006B0AF0">
        <w:t>); Jenkyns 1998, 384-</w:t>
      </w:r>
      <w:r w:rsidRPr="006B0AF0">
        <w:t>6; Kraggerud 1998; Schork 1998 (</w:t>
      </w:r>
      <w:r w:rsidRPr="006B0AF0">
        <w:rPr>
          <w:b/>
        </w:rPr>
        <w:t>28</w:t>
      </w:r>
      <w:r w:rsidR="000E736E" w:rsidRPr="006B0AF0">
        <w:rPr>
          <w:b/>
        </w:rPr>
        <w:t>-9</w:t>
      </w:r>
      <w:r w:rsidR="000E736E" w:rsidRPr="006B0AF0">
        <w:t>); Thomas 1998, 103-</w:t>
      </w:r>
      <w:r w:rsidRPr="006B0AF0">
        <w:t>8; Hendry 1999 (</w:t>
      </w:r>
      <w:r w:rsidRPr="006B0AF0">
        <w:rPr>
          <w:b/>
        </w:rPr>
        <w:t>44</w:t>
      </w:r>
      <w:r w:rsidRPr="006B0AF0">
        <w:t xml:space="preserve">); Morgan 1999, 50-60. </w:t>
      </w:r>
      <w:r w:rsidR="000E736E" w:rsidRPr="006B0AF0">
        <w:t>97-8.</w:t>
      </w:r>
      <w:r w:rsidRPr="006B0AF0">
        <w:t xml:space="preserve"> 101; Suer</w:t>
      </w:r>
      <w:r w:rsidR="000E736E" w:rsidRPr="006B0AF0">
        <w:t>baum 1999, 100-</w:t>
      </w:r>
      <w:r w:rsidRPr="006B0AF0">
        <w:t>9; Ga</w:t>
      </w:r>
      <w:r w:rsidR="000E736E" w:rsidRPr="006B0AF0">
        <w:t>le 2000, 11-14. 15. 43-4</w:t>
      </w:r>
      <w:r w:rsidRPr="006B0AF0">
        <w:t xml:space="preserve"> 189</w:t>
      </w:r>
      <w:r w:rsidR="000E736E" w:rsidRPr="006B0AF0">
        <w:t>-90</w:t>
      </w:r>
      <w:r w:rsidR="002F6111" w:rsidRPr="006B0AF0">
        <w:t>.</w:t>
      </w:r>
      <w:r w:rsidRPr="006B0AF0">
        <w:t xml:space="preserve"> 244</w:t>
      </w:r>
      <w:r w:rsidR="000E736E" w:rsidRPr="006B0AF0">
        <w:t>-5</w:t>
      </w:r>
      <w:r w:rsidRPr="006B0AF0">
        <w:t>; Neli</w:t>
      </w:r>
      <w:r w:rsidR="000E736E" w:rsidRPr="006B0AF0">
        <w:t>s 2001, 400-</w:t>
      </w:r>
      <w:r w:rsidR="00EF3BEB" w:rsidRPr="006B0AF0">
        <w:t>2; Pieri 2001; A.</w:t>
      </w:r>
      <w:r w:rsidRPr="006B0AF0">
        <w:t xml:space="preserve">Hardie 2002, 194-200; </w:t>
      </w:r>
      <w:r w:rsidR="00EF3BEB" w:rsidRPr="006B0AF0">
        <w:t xml:space="preserve">Meban 2002; </w:t>
      </w:r>
      <w:r w:rsidRPr="006B0AF0">
        <w:t>Volk 2002, 134</w:t>
      </w:r>
      <w:r w:rsidR="000E736E" w:rsidRPr="006B0AF0">
        <w:t>-5</w:t>
      </w:r>
      <w:r w:rsidRPr="006B0AF0">
        <w:t xml:space="preserve"> (</w:t>
      </w:r>
      <w:r w:rsidR="00434D41" w:rsidRPr="006B0AF0">
        <w:rPr>
          <w:b/>
          <w:bCs/>
        </w:rPr>
        <w:t>40-</w:t>
      </w:r>
      <w:r w:rsidRPr="006B0AF0">
        <w:rPr>
          <w:b/>
          <w:bCs/>
        </w:rPr>
        <w:t>2</w:t>
      </w:r>
      <w:r w:rsidR="000E736E" w:rsidRPr="006B0AF0">
        <w:t xml:space="preserve">). </w:t>
      </w:r>
      <w:r w:rsidR="000E736E" w:rsidRPr="007839D0">
        <w:rPr>
          <w:lang w:val="it-IT"/>
        </w:rPr>
        <w:t>145-</w:t>
      </w:r>
      <w:r w:rsidRPr="007839D0">
        <w:rPr>
          <w:lang w:val="it-IT"/>
        </w:rPr>
        <w:t>51; Marangoni 2002/3 (</w:t>
      </w:r>
      <w:r w:rsidRPr="007839D0">
        <w:rPr>
          <w:b/>
          <w:bCs/>
          <w:lang w:val="it-IT"/>
        </w:rPr>
        <w:t>41</w:t>
      </w:r>
      <w:r w:rsidRPr="007839D0">
        <w:rPr>
          <w:lang w:val="it-IT"/>
        </w:rPr>
        <w:t>); Kofler 2003, 46-53; Pieri 2003 (</w:t>
      </w:r>
      <w:r w:rsidR="00434D41" w:rsidRPr="007839D0">
        <w:rPr>
          <w:b/>
          <w:bCs/>
          <w:lang w:val="it-IT"/>
        </w:rPr>
        <w:t>26-7</w:t>
      </w:r>
      <w:r w:rsidR="002F6111" w:rsidRPr="007839D0">
        <w:rPr>
          <w:b/>
          <w:bCs/>
          <w:lang w:val="it-IT"/>
        </w:rPr>
        <w:t>.</w:t>
      </w:r>
      <w:r w:rsidRPr="007839D0">
        <w:rPr>
          <w:b/>
          <w:bCs/>
          <w:lang w:val="it-IT"/>
        </w:rPr>
        <w:t xml:space="preserve"> </w:t>
      </w:r>
      <w:r w:rsidRPr="00D02BB1">
        <w:rPr>
          <w:b/>
          <w:bCs/>
          <w:lang w:val="it-IT"/>
        </w:rPr>
        <w:t>46</w:t>
      </w:r>
      <w:r w:rsidR="00434D41" w:rsidRPr="00D02BB1">
        <w:rPr>
          <w:b/>
          <w:bCs/>
          <w:lang w:val="it-IT"/>
        </w:rPr>
        <w:t>-7</w:t>
      </w:r>
      <w:r w:rsidRPr="00D02BB1">
        <w:rPr>
          <w:lang w:val="it-IT"/>
        </w:rPr>
        <w:t>); Lunelli 2003a (</w:t>
      </w:r>
      <w:r w:rsidRPr="00D02BB1">
        <w:rPr>
          <w:b/>
          <w:bCs/>
          <w:lang w:val="it-IT"/>
        </w:rPr>
        <w:t>1</w:t>
      </w:r>
      <w:r w:rsidR="00EA5556" w:rsidRPr="00D02BB1">
        <w:rPr>
          <w:lang w:val="it-IT"/>
        </w:rPr>
        <w:t xml:space="preserve">); </w:t>
      </w:r>
      <w:r w:rsidR="0027200F" w:rsidRPr="00D02BB1">
        <w:rPr>
          <w:lang w:val="it-IT"/>
        </w:rPr>
        <w:t>Merriam 2004 (</w:t>
      </w:r>
      <w:r w:rsidR="00434D41" w:rsidRPr="00D02BB1">
        <w:rPr>
          <w:b/>
          <w:lang w:val="it-IT"/>
        </w:rPr>
        <w:t>30-</w:t>
      </w:r>
      <w:r w:rsidR="0027200F" w:rsidRPr="00D02BB1">
        <w:rPr>
          <w:b/>
          <w:lang w:val="it-IT"/>
        </w:rPr>
        <w:t>3</w:t>
      </w:r>
      <w:r w:rsidR="0027200F" w:rsidRPr="00D02BB1">
        <w:rPr>
          <w:lang w:val="it-IT"/>
        </w:rPr>
        <w:t xml:space="preserve">); </w:t>
      </w:r>
      <w:r w:rsidR="00DD3EBE" w:rsidRPr="00D02BB1">
        <w:rPr>
          <w:lang w:val="it-IT"/>
        </w:rPr>
        <w:t>N</w:t>
      </w:r>
      <w:r w:rsidR="00DD3EBE" w:rsidRPr="00D02BB1">
        <w:rPr>
          <w:lang w:val="it-IT"/>
        </w:rPr>
        <w:t>e</w:t>
      </w:r>
      <w:r w:rsidR="00DD3EBE" w:rsidRPr="00D02BB1">
        <w:rPr>
          <w:lang w:val="it-IT"/>
        </w:rPr>
        <w:t>lis 2004</w:t>
      </w:r>
      <w:r w:rsidR="00C66F66">
        <w:rPr>
          <w:lang w:val="it-IT"/>
        </w:rPr>
        <w:t>a</w:t>
      </w:r>
      <w:r w:rsidR="00513EA0" w:rsidRPr="00D02BB1">
        <w:rPr>
          <w:lang w:val="it-IT"/>
        </w:rPr>
        <w:t xml:space="preserve">; </w:t>
      </w:r>
      <w:r w:rsidR="00DD3EBE" w:rsidRPr="00D02BB1">
        <w:rPr>
          <w:lang w:val="it-IT"/>
        </w:rPr>
        <w:t xml:space="preserve">R.Thomas 2004; </w:t>
      </w:r>
      <w:r w:rsidR="00EA5556" w:rsidRPr="00D02BB1">
        <w:rPr>
          <w:lang w:val="it-IT"/>
        </w:rPr>
        <w:t xml:space="preserve">Nappa </w:t>
      </w:r>
      <w:r w:rsidR="00122ADA" w:rsidRPr="00D02BB1">
        <w:rPr>
          <w:lang w:val="it-IT"/>
        </w:rPr>
        <w:t>2005</w:t>
      </w:r>
      <w:r w:rsidR="00EA5556" w:rsidRPr="00D02BB1">
        <w:rPr>
          <w:lang w:val="it-IT"/>
        </w:rPr>
        <w:t xml:space="preserve">, </w:t>
      </w:r>
      <w:r w:rsidR="00122ADA" w:rsidRPr="00D02BB1">
        <w:rPr>
          <w:lang w:val="it-IT"/>
        </w:rPr>
        <w:t>116-24</w:t>
      </w:r>
      <w:r w:rsidR="00EA5556" w:rsidRPr="00D02BB1">
        <w:rPr>
          <w:lang w:val="it-IT"/>
        </w:rPr>
        <w:t xml:space="preserve">; </w:t>
      </w:r>
      <w:r w:rsidR="004A4991" w:rsidRPr="00D02BB1">
        <w:rPr>
          <w:lang w:val="it-IT"/>
        </w:rPr>
        <w:t>S.Harrison 2005 (</w:t>
      </w:r>
      <w:r w:rsidR="004A4991" w:rsidRPr="00D02BB1">
        <w:rPr>
          <w:b/>
          <w:lang w:val="it-IT"/>
        </w:rPr>
        <w:t>12-18</w:t>
      </w:r>
      <w:r w:rsidR="004A4991" w:rsidRPr="00D02BB1">
        <w:rPr>
          <w:lang w:val="it-IT"/>
        </w:rPr>
        <w:t>)</w:t>
      </w:r>
      <w:r w:rsidR="00525905" w:rsidRPr="00D02BB1">
        <w:rPr>
          <w:lang w:val="it-IT"/>
        </w:rPr>
        <w:t>; S.Harris</w:t>
      </w:r>
      <w:r w:rsidR="00525905" w:rsidRPr="003B32E2">
        <w:rPr>
          <w:lang w:val="it-IT"/>
        </w:rPr>
        <w:t>on 2007,</w:t>
      </w:r>
      <w:r w:rsidR="00525905">
        <w:rPr>
          <w:lang w:val="it-IT"/>
        </w:rPr>
        <w:t xml:space="preserve"> 149-56</w:t>
      </w:r>
      <w:r w:rsidR="00D357D4">
        <w:rPr>
          <w:lang w:val="it-IT"/>
        </w:rPr>
        <w:t>; Meban 2008</w:t>
      </w:r>
    </w:p>
    <w:p w:rsidR="004A4C8C" w:rsidRPr="0039246B" w:rsidRDefault="004A4C8C" w:rsidP="000A7088">
      <w:pPr>
        <w:ind w:left="284" w:hanging="284"/>
        <w:jc w:val="both"/>
      </w:pPr>
      <w:r w:rsidRPr="00947744">
        <w:rPr>
          <w:b/>
        </w:rPr>
        <w:t xml:space="preserve">49-94 </w:t>
      </w:r>
      <w:r w:rsidR="000E736E" w:rsidRPr="00947744">
        <w:rPr>
          <w:bCs/>
        </w:rPr>
        <w:t>Büchner</w:t>
      </w:r>
      <w:r w:rsidR="00EE1163" w:rsidRPr="00947744">
        <w:rPr>
          <w:bCs/>
        </w:rPr>
        <w:t xml:space="preserve"> 1955</w:t>
      </w:r>
      <w:r w:rsidR="007839D0" w:rsidRPr="00947744">
        <w:rPr>
          <w:bCs/>
        </w:rPr>
        <w:t>,</w:t>
      </w:r>
      <w:r w:rsidR="000E736E" w:rsidRPr="00947744">
        <w:rPr>
          <w:bCs/>
        </w:rPr>
        <w:t xml:space="preserve"> 1293-5=271-3; Klingner 1963, 143-5=1967, 284-5</w:t>
      </w:r>
      <w:r w:rsidRPr="00947744">
        <w:rPr>
          <w:bCs/>
        </w:rPr>
        <w:t>; Otis 1963, 171</w:t>
      </w:r>
      <w:r w:rsidR="000E736E" w:rsidRPr="00947744">
        <w:rPr>
          <w:bCs/>
        </w:rPr>
        <w:t>-2</w:t>
      </w:r>
      <w:r w:rsidRPr="00947744">
        <w:rPr>
          <w:bCs/>
        </w:rPr>
        <w:t xml:space="preserve">; </w:t>
      </w:r>
      <w:r w:rsidRPr="00947744">
        <w:t>Frent</w:t>
      </w:r>
      <w:r w:rsidR="000E736E" w:rsidRPr="00947744">
        <w:t>z 1967, 118-</w:t>
      </w:r>
      <w:r w:rsidRPr="00947744">
        <w:t>22 (</w:t>
      </w:r>
      <w:r w:rsidRPr="00947744">
        <w:rPr>
          <w:b/>
          <w:bCs/>
        </w:rPr>
        <w:t>89-94</w:t>
      </w:r>
      <w:r w:rsidRPr="00947744">
        <w:t xml:space="preserve">); </w:t>
      </w:r>
      <w:r w:rsidR="000E736E" w:rsidRPr="00947744">
        <w:rPr>
          <w:bCs/>
        </w:rPr>
        <w:t>Wilkinson 1969, 93-</w:t>
      </w:r>
      <w:r w:rsidRPr="00947744">
        <w:rPr>
          <w:bCs/>
        </w:rPr>
        <w:t xml:space="preserve">5. </w:t>
      </w:r>
      <w:r w:rsidR="000E736E" w:rsidRPr="006B0AF0">
        <w:rPr>
          <w:bCs/>
        </w:rPr>
        <w:t>187-</w:t>
      </w:r>
      <w:r w:rsidRPr="006B0AF0">
        <w:rPr>
          <w:bCs/>
        </w:rPr>
        <w:t>9 (</w:t>
      </w:r>
      <w:r w:rsidRPr="006B0AF0">
        <w:rPr>
          <w:b/>
        </w:rPr>
        <w:t>75-88</w:t>
      </w:r>
      <w:r w:rsidRPr="006B0AF0">
        <w:rPr>
          <w:bCs/>
        </w:rPr>
        <w:t>). 253</w:t>
      </w:r>
      <w:r w:rsidR="000E736E" w:rsidRPr="006B0AF0">
        <w:rPr>
          <w:bCs/>
        </w:rPr>
        <w:t>-4.</w:t>
      </w:r>
      <w:r w:rsidRPr="006B0AF0">
        <w:rPr>
          <w:bCs/>
        </w:rPr>
        <w:t xml:space="preserve"> 255; </w:t>
      </w:r>
      <w:r w:rsidRPr="006B0AF0">
        <w:t>Put</w:t>
      </w:r>
      <w:r w:rsidR="000E736E" w:rsidRPr="006B0AF0">
        <w:t>nam 1979, 174-9; Miles 1980, 181-</w:t>
      </w:r>
      <w:r w:rsidRPr="006B0AF0">
        <w:t>6; Mazzoli 1983/4 (</w:t>
      </w:r>
      <w:r w:rsidR="00434D41" w:rsidRPr="006B0AF0">
        <w:rPr>
          <w:b/>
        </w:rPr>
        <w:t>66-</w:t>
      </w:r>
      <w:r w:rsidRPr="006B0AF0">
        <w:rPr>
          <w:b/>
        </w:rPr>
        <w:t>8</w:t>
      </w:r>
      <w:r w:rsidRPr="006B0AF0">
        <w:t>); Erren 1985</w:t>
      </w:r>
      <w:r w:rsidR="000E736E" w:rsidRPr="006B0AF0">
        <w:t xml:space="preserve">-2003, </w:t>
      </w:r>
      <w:r w:rsidR="00C41799" w:rsidRPr="006B0AF0">
        <w:t xml:space="preserve">2, </w:t>
      </w:r>
      <w:r w:rsidR="000E736E" w:rsidRPr="006B0AF0">
        <w:t>588-607; Ross 1987, 150-</w:t>
      </w:r>
      <w:r w:rsidRPr="006B0AF0">
        <w:t>2; Thomas 1987, 248</w:t>
      </w:r>
      <w:r w:rsidR="000E736E" w:rsidRPr="006B0AF0">
        <w:t>-9</w:t>
      </w:r>
      <w:r w:rsidRPr="006B0AF0">
        <w:t xml:space="preserve"> (</w:t>
      </w:r>
      <w:r w:rsidRPr="006B0AF0">
        <w:rPr>
          <w:b/>
          <w:bCs/>
        </w:rPr>
        <w:t>89-94</w:t>
      </w:r>
      <w:r w:rsidRPr="006B0AF0">
        <w:t xml:space="preserve">); </w:t>
      </w:r>
      <w:r w:rsidR="00C41799" w:rsidRPr="006B0AF0">
        <w:t>Thomas 1988b, 2,</w:t>
      </w:r>
      <w:r w:rsidRPr="006B0AF0">
        <w:t xml:space="preserve"> 49-56; Mynors 1990, 1</w:t>
      </w:r>
      <w:r w:rsidR="000E736E" w:rsidRPr="006B0AF0">
        <w:t>88-</w:t>
      </w:r>
      <w:r w:rsidR="002F6111" w:rsidRPr="006B0AF0">
        <w:t>96; Gale 1991, 417; S.</w:t>
      </w:r>
      <w:r w:rsidRPr="006B0AF0">
        <w:t>Schäfer 1996, 95</w:t>
      </w:r>
      <w:r w:rsidR="000E736E" w:rsidRPr="006B0AF0">
        <w:t>-6.</w:t>
      </w:r>
      <w:r w:rsidRPr="006B0AF0">
        <w:t xml:space="preserve"> 98</w:t>
      </w:r>
      <w:r w:rsidR="000E736E" w:rsidRPr="006B0AF0">
        <w:t>-9</w:t>
      </w:r>
      <w:r w:rsidRPr="006B0AF0">
        <w:t>; Boldrer 1997a (</w:t>
      </w:r>
      <w:r w:rsidRPr="006B0AF0">
        <w:rPr>
          <w:b/>
        </w:rPr>
        <w:t>77</w:t>
      </w:r>
      <w:r w:rsidR="000E736E" w:rsidRPr="006B0AF0">
        <w:t>); Heckel 1998, 123-</w:t>
      </w:r>
      <w:r w:rsidRPr="006B0AF0">
        <w:t>33 (</w:t>
      </w:r>
      <w:r w:rsidRPr="006B0AF0">
        <w:rPr>
          <w:b/>
          <w:bCs/>
        </w:rPr>
        <w:t>66-122</w:t>
      </w:r>
      <w:r w:rsidRPr="006B0AF0">
        <w:t xml:space="preserve">); Gale 2000, 98. </w:t>
      </w:r>
      <w:r w:rsidR="000E736E" w:rsidRPr="0039246B">
        <w:t>125-</w:t>
      </w:r>
      <w:r w:rsidRPr="0039246B">
        <w:t>7 (</w:t>
      </w:r>
      <w:r w:rsidRPr="0039246B">
        <w:rPr>
          <w:b/>
          <w:bCs/>
        </w:rPr>
        <w:t>89-94</w:t>
      </w:r>
      <w:r w:rsidRPr="0039246B">
        <w:t>). 177</w:t>
      </w:r>
      <w:r w:rsidR="000E736E" w:rsidRPr="0039246B">
        <w:t>-8</w:t>
      </w:r>
      <w:r w:rsidRPr="0039246B">
        <w:t xml:space="preserve"> (</w:t>
      </w:r>
      <w:r w:rsidR="00434D41" w:rsidRPr="0039246B">
        <w:rPr>
          <w:b/>
          <w:bCs/>
        </w:rPr>
        <w:t>66-</w:t>
      </w:r>
      <w:r w:rsidRPr="0039246B">
        <w:rPr>
          <w:b/>
          <w:bCs/>
        </w:rPr>
        <w:t>8</w:t>
      </w:r>
      <w:r w:rsidR="009C7C59" w:rsidRPr="0039246B">
        <w:t>); Berno 2006 (</w:t>
      </w:r>
      <w:r w:rsidR="009C7C59" w:rsidRPr="0039246B">
        <w:rPr>
          <w:b/>
        </w:rPr>
        <w:t>75-85</w:t>
      </w:r>
      <w:r w:rsidR="009C7C59" w:rsidRPr="0039246B">
        <w:t>)</w:t>
      </w:r>
    </w:p>
    <w:p w:rsidR="004A4C8C" w:rsidRPr="006B0AF0" w:rsidRDefault="004A4C8C" w:rsidP="000A7088">
      <w:pPr>
        <w:ind w:left="284" w:hanging="284"/>
        <w:jc w:val="both"/>
      </w:pPr>
      <w:r w:rsidRPr="0039246B">
        <w:rPr>
          <w:b/>
        </w:rPr>
        <w:t>95-122</w:t>
      </w:r>
      <w:r w:rsidR="000E736E" w:rsidRPr="0039246B">
        <w:rPr>
          <w:bCs/>
        </w:rPr>
        <w:t xml:space="preserve"> Büchner</w:t>
      </w:r>
      <w:r w:rsidR="00EE1163" w:rsidRPr="0039246B">
        <w:rPr>
          <w:bCs/>
        </w:rPr>
        <w:t xml:space="preserve"> 1955</w:t>
      </w:r>
      <w:r w:rsidR="000E736E" w:rsidRPr="0039246B">
        <w:rPr>
          <w:bCs/>
        </w:rPr>
        <w:t xml:space="preserve"> 1295=273; Klingner 1963, 145-6</w:t>
      </w:r>
      <w:r w:rsidR="002F6111" w:rsidRPr="006B0AF0">
        <w:rPr>
          <w:bCs/>
        </w:rPr>
        <w:t>=</w:t>
      </w:r>
      <w:r w:rsidR="000E736E" w:rsidRPr="006B0AF0">
        <w:rPr>
          <w:bCs/>
        </w:rPr>
        <w:t>1967, 285-6; Otis 1963, 172-3</w:t>
      </w:r>
      <w:r w:rsidRPr="006B0AF0">
        <w:rPr>
          <w:bCs/>
        </w:rPr>
        <w:t>; F</w:t>
      </w:r>
      <w:r w:rsidR="000E736E" w:rsidRPr="006B0AF0">
        <w:rPr>
          <w:bCs/>
        </w:rPr>
        <w:t>rentz 1967, 54-</w:t>
      </w:r>
      <w:r w:rsidRPr="006B0AF0">
        <w:rPr>
          <w:bCs/>
        </w:rPr>
        <w:t>8 (</w:t>
      </w:r>
      <w:r w:rsidR="00434D41" w:rsidRPr="006B0AF0">
        <w:rPr>
          <w:b/>
        </w:rPr>
        <w:t>113-14.</w:t>
      </w:r>
      <w:r w:rsidRPr="006B0AF0">
        <w:rPr>
          <w:b/>
        </w:rPr>
        <w:t xml:space="preserve"> </w:t>
      </w:r>
      <w:r w:rsidR="00434D41">
        <w:rPr>
          <w:b/>
          <w:lang w:val="fr-FR"/>
        </w:rPr>
        <w:t>115-</w:t>
      </w:r>
      <w:r w:rsidRPr="000E736E">
        <w:rPr>
          <w:b/>
          <w:lang w:val="fr-FR"/>
        </w:rPr>
        <w:t>17</w:t>
      </w:r>
      <w:r w:rsidR="000E736E" w:rsidRPr="000E736E">
        <w:rPr>
          <w:bCs/>
          <w:lang w:val="fr-FR"/>
        </w:rPr>
        <w:t>); Wilkinson 1969, 93-</w:t>
      </w:r>
      <w:r w:rsidRPr="000E736E">
        <w:rPr>
          <w:bCs/>
          <w:lang w:val="fr-FR"/>
        </w:rPr>
        <w:t>5. 255</w:t>
      </w:r>
      <w:r w:rsidR="000E736E" w:rsidRPr="000E736E">
        <w:rPr>
          <w:bCs/>
          <w:lang w:val="fr-FR"/>
        </w:rPr>
        <w:t>-6</w:t>
      </w:r>
      <w:r w:rsidRPr="000E736E">
        <w:rPr>
          <w:bCs/>
          <w:lang w:val="fr-FR"/>
        </w:rPr>
        <w:t xml:space="preserve">; </w:t>
      </w:r>
      <w:r w:rsidRPr="000E736E">
        <w:rPr>
          <w:lang w:val="fr-FR"/>
        </w:rPr>
        <w:t>Chiabò 1979 (</w:t>
      </w:r>
      <w:r w:rsidR="00434D41">
        <w:rPr>
          <w:b/>
          <w:lang w:val="fr-FR"/>
        </w:rPr>
        <w:t>115-</w:t>
      </w:r>
      <w:r w:rsidRPr="000E736E">
        <w:rPr>
          <w:b/>
          <w:lang w:val="fr-FR"/>
        </w:rPr>
        <w:t>17</w:t>
      </w:r>
      <w:r w:rsidRPr="000E736E">
        <w:rPr>
          <w:lang w:val="fr-FR"/>
        </w:rPr>
        <w:t>); Put</w:t>
      </w:r>
      <w:r w:rsidR="000E736E" w:rsidRPr="000E736E">
        <w:rPr>
          <w:lang w:val="fr-FR"/>
        </w:rPr>
        <w:t>nam 1979, 179-</w:t>
      </w:r>
      <w:r w:rsidRPr="000E736E">
        <w:rPr>
          <w:lang w:val="fr-FR"/>
        </w:rPr>
        <w:t xml:space="preserve">83; Erren 1985-2003, </w:t>
      </w:r>
      <w:r w:rsidR="00C41799">
        <w:rPr>
          <w:lang w:val="fr-FR"/>
        </w:rPr>
        <w:t xml:space="preserve">2, </w:t>
      </w:r>
      <w:r w:rsidRPr="000E736E">
        <w:rPr>
          <w:lang w:val="fr-FR"/>
        </w:rPr>
        <w:t>607-16; Ross 1987, 152</w:t>
      </w:r>
      <w:r w:rsidR="000E736E" w:rsidRPr="000E736E">
        <w:rPr>
          <w:lang w:val="fr-FR"/>
        </w:rPr>
        <w:t>-3</w:t>
      </w:r>
      <w:r w:rsidRPr="000E736E">
        <w:rPr>
          <w:lang w:val="fr-FR"/>
        </w:rPr>
        <w:t xml:space="preserve">; </w:t>
      </w:r>
      <w:r w:rsidR="00C41799">
        <w:rPr>
          <w:lang w:val="fr-FR"/>
        </w:rPr>
        <w:t>Thomas 1988b, 2,</w:t>
      </w:r>
      <w:r w:rsidRPr="000E736E">
        <w:rPr>
          <w:lang w:val="fr-FR"/>
        </w:rPr>
        <w:t xml:space="preserve"> 56-62; Mynors 199</w:t>
      </w:r>
      <w:r w:rsidR="000E736E" w:rsidRPr="000E736E">
        <w:rPr>
          <w:lang w:val="fr-FR"/>
        </w:rPr>
        <w:t>0, 196-201; Farrell 1991, 234-</w:t>
      </w:r>
      <w:r w:rsidRPr="000E736E">
        <w:rPr>
          <w:lang w:val="fr-FR"/>
        </w:rPr>
        <w:t>7 (</w:t>
      </w:r>
      <w:r w:rsidR="000E736E">
        <w:rPr>
          <w:b/>
          <w:bCs/>
          <w:lang w:val="fr-FR"/>
        </w:rPr>
        <w:t>103-</w:t>
      </w:r>
      <w:r w:rsidRPr="000E736E">
        <w:rPr>
          <w:b/>
          <w:bCs/>
          <w:lang w:val="fr-FR"/>
        </w:rPr>
        <w:t>12</w:t>
      </w:r>
      <w:r w:rsidRPr="000E736E">
        <w:rPr>
          <w:lang w:val="fr-FR"/>
        </w:rPr>
        <w:t xml:space="preserve">). </w:t>
      </w:r>
      <w:r w:rsidRPr="006B0AF0">
        <w:t>202</w:t>
      </w:r>
      <w:r w:rsidR="000E736E" w:rsidRPr="006B0AF0">
        <w:t>-3</w:t>
      </w:r>
      <w:r w:rsidRPr="006B0AF0">
        <w:t xml:space="preserve"> (</w:t>
      </w:r>
      <w:r w:rsidR="000E736E" w:rsidRPr="006B0AF0">
        <w:rPr>
          <w:b/>
          <w:bCs/>
        </w:rPr>
        <w:t>113-</w:t>
      </w:r>
      <w:r w:rsidRPr="006B0AF0">
        <w:rPr>
          <w:b/>
          <w:bCs/>
        </w:rPr>
        <w:t>17</w:t>
      </w:r>
      <w:r w:rsidRPr="006B0AF0">
        <w:t>); Gale 1991, 417</w:t>
      </w:r>
      <w:r w:rsidR="000E736E" w:rsidRPr="006B0AF0">
        <w:t>-18; S.Schäfer 1996, 96. 106-</w:t>
      </w:r>
      <w:r w:rsidRPr="006B0AF0">
        <w:t>8; Lentini 1997 (</w:t>
      </w:r>
      <w:r w:rsidR="00434D41" w:rsidRPr="006B0AF0">
        <w:rPr>
          <w:b/>
        </w:rPr>
        <w:t>100-</w:t>
      </w:r>
      <w:r w:rsidRPr="006B0AF0">
        <w:rPr>
          <w:b/>
        </w:rPr>
        <w:t>3</w:t>
      </w:r>
      <w:r w:rsidRPr="006B0AF0">
        <w:rPr>
          <w:bCs/>
        </w:rPr>
        <w:t xml:space="preserve">); </w:t>
      </w:r>
      <w:r w:rsidR="000E736E" w:rsidRPr="006B0AF0">
        <w:t>Heckel 1998, 123-</w:t>
      </w:r>
      <w:r w:rsidRPr="006B0AF0">
        <w:t>33 (</w:t>
      </w:r>
      <w:r w:rsidRPr="006B0AF0">
        <w:rPr>
          <w:b/>
          <w:bCs/>
        </w:rPr>
        <w:t>66-122</w:t>
      </w:r>
      <w:r w:rsidRPr="006B0AF0">
        <w:t xml:space="preserve">); </w:t>
      </w:r>
      <w:r w:rsidRPr="006B0AF0">
        <w:rPr>
          <w:bCs/>
        </w:rPr>
        <w:t>Gale 2000</w:t>
      </w:r>
      <w:r w:rsidRPr="006B0AF0">
        <w:t>, 98</w:t>
      </w:r>
      <w:r w:rsidR="000E736E" w:rsidRPr="006B0AF0">
        <w:t>-9</w:t>
      </w:r>
      <w:r w:rsidR="000E277C" w:rsidRPr="006B0AF0">
        <w:t>; Pieri 2011b</w:t>
      </w:r>
      <w:r w:rsidR="00857173" w:rsidRPr="006B0AF0">
        <w:t xml:space="preserve"> (</w:t>
      </w:r>
      <w:r w:rsidR="00857173" w:rsidRPr="006B0AF0">
        <w:rPr>
          <w:b/>
        </w:rPr>
        <w:t>95-100</w:t>
      </w:r>
      <w:r w:rsidR="00857173" w:rsidRPr="006B0AF0">
        <w:t>)</w:t>
      </w:r>
    </w:p>
    <w:p w:rsidR="004A4C8C" w:rsidRPr="000E736E" w:rsidRDefault="00EC30BD" w:rsidP="000A7088">
      <w:pPr>
        <w:ind w:left="284" w:hanging="284"/>
        <w:jc w:val="both"/>
        <w:rPr>
          <w:b/>
          <w:lang w:val="fr-FR"/>
        </w:rPr>
      </w:pPr>
      <w:r w:rsidRPr="006B0AF0">
        <w:rPr>
          <w:b/>
        </w:rPr>
        <w:t>123-</w:t>
      </w:r>
      <w:r w:rsidR="004A4C8C" w:rsidRPr="006B0AF0">
        <w:rPr>
          <w:b/>
        </w:rPr>
        <w:t xml:space="preserve">37 </w:t>
      </w:r>
      <w:r w:rsidR="00EE1163" w:rsidRPr="006B0AF0">
        <w:rPr>
          <w:bCs/>
        </w:rPr>
        <w:t>Büchner</w:t>
      </w:r>
      <w:r w:rsidR="004A4C8C" w:rsidRPr="006B0AF0">
        <w:rPr>
          <w:bCs/>
        </w:rPr>
        <w:t xml:space="preserve"> 195</w:t>
      </w:r>
      <w:r w:rsidR="000E736E" w:rsidRPr="006B0AF0">
        <w:rPr>
          <w:bCs/>
        </w:rPr>
        <w:t>5, 1295=273; Klingner 1963, 146=</w:t>
      </w:r>
      <w:r w:rsidR="004A4C8C" w:rsidRPr="006B0AF0">
        <w:rPr>
          <w:bCs/>
        </w:rPr>
        <w:t xml:space="preserve">1967, 286; Wilkinson 1969, 95. </w:t>
      </w:r>
      <w:r w:rsidR="004A4C8C" w:rsidRPr="000E736E">
        <w:rPr>
          <w:bCs/>
          <w:lang w:val="fr-FR"/>
        </w:rPr>
        <w:t xml:space="preserve">254; </w:t>
      </w:r>
      <w:r w:rsidR="004A4C8C" w:rsidRPr="000E736E">
        <w:rPr>
          <w:lang w:val="fr-FR"/>
        </w:rPr>
        <w:t>Putnam 1979, 183</w:t>
      </w:r>
      <w:r w:rsidR="000E736E" w:rsidRPr="000E736E">
        <w:rPr>
          <w:lang w:val="fr-FR"/>
        </w:rPr>
        <w:t>-4</w:t>
      </w:r>
      <w:r w:rsidR="004A4C8C" w:rsidRPr="000E736E">
        <w:rPr>
          <w:lang w:val="fr-FR"/>
        </w:rPr>
        <w:t xml:space="preserve">; Erren 1985-2003, </w:t>
      </w:r>
      <w:r w:rsidR="00414DF1">
        <w:rPr>
          <w:lang w:val="fr-FR"/>
        </w:rPr>
        <w:t xml:space="preserve">2, </w:t>
      </w:r>
      <w:r w:rsidR="004A4C8C" w:rsidRPr="000E736E">
        <w:rPr>
          <w:lang w:val="fr-FR"/>
        </w:rPr>
        <w:t>617-23; Ross 1987, 154</w:t>
      </w:r>
      <w:r w:rsidR="000E736E">
        <w:rPr>
          <w:lang w:val="fr-FR"/>
        </w:rPr>
        <w:t>-5</w:t>
      </w:r>
      <w:r w:rsidR="00BA7C0C">
        <w:rPr>
          <w:lang w:val="fr-FR"/>
        </w:rPr>
        <w:t xml:space="preserve">; </w:t>
      </w:r>
      <w:r w:rsidR="00C41799">
        <w:rPr>
          <w:lang w:val="fr-FR"/>
        </w:rPr>
        <w:t>Thomas 1988b, 2,</w:t>
      </w:r>
      <w:r w:rsidR="00BA7C0C">
        <w:rPr>
          <w:lang w:val="fr-FR"/>
        </w:rPr>
        <w:t xml:space="preserve"> 62-</w:t>
      </w:r>
      <w:r w:rsidR="004A4C8C" w:rsidRPr="000E736E">
        <w:rPr>
          <w:lang w:val="fr-FR"/>
        </w:rPr>
        <w:t>4; Mynors 1990</w:t>
      </w:r>
      <w:r w:rsidR="000E736E">
        <w:rPr>
          <w:lang w:val="fr-FR"/>
        </w:rPr>
        <w:t>, 201-3; Heckel 1998, 133-</w:t>
      </w:r>
      <w:r w:rsidR="0054548B" w:rsidRPr="000E736E">
        <w:rPr>
          <w:lang w:val="fr-FR"/>
        </w:rPr>
        <w:t>7; Seng 2008 (</w:t>
      </w:r>
      <w:r w:rsidR="0054548B" w:rsidRPr="000E736E">
        <w:rPr>
          <w:b/>
          <w:lang w:val="fr-FR"/>
        </w:rPr>
        <w:t>130</w:t>
      </w:r>
      <w:r w:rsidR="0054548B" w:rsidRPr="000E736E">
        <w:rPr>
          <w:lang w:val="fr-FR"/>
        </w:rPr>
        <w:t>)</w:t>
      </w:r>
    </w:p>
    <w:p w:rsidR="004A4C8C" w:rsidRPr="000E736E" w:rsidRDefault="00EC30BD" w:rsidP="000A7088">
      <w:pPr>
        <w:ind w:left="284" w:hanging="284"/>
        <w:jc w:val="both"/>
        <w:rPr>
          <w:lang w:val="fr-FR"/>
        </w:rPr>
      </w:pPr>
      <w:r>
        <w:rPr>
          <w:b/>
          <w:lang w:val="fr-FR"/>
        </w:rPr>
        <w:t>138-</w:t>
      </w:r>
      <w:r w:rsidR="004A4C8C" w:rsidRPr="000E736E">
        <w:rPr>
          <w:b/>
          <w:lang w:val="fr-FR"/>
        </w:rPr>
        <w:t xml:space="preserve">56 </w:t>
      </w:r>
      <w:r w:rsidR="00EE1163">
        <w:rPr>
          <w:bCs/>
          <w:lang w:val="fr-FR"/>
        </w:rPr>
        <w:t>Büchner</w:t>
      </w:r>
      <w:r w:rsidR="004A4C8C" w:rsidRPr="000E736E">
        <w:rPr>
          <w:bCs/>
          <w:lang w:val="fr-FR"/>
        </w:rPr>
        <w:t xml:space="preserve"> 195</w:t>
      </w:r>
      <w:r w:rsidR="000E736E">
        <w:rPr>
          <w:bCs/>
          <w:lang w:val="fr-FR"/>
        </w:rPr>
        <w:t>5, 1295=273; Klingner 1963, 146=</w:t>
      </w:r>
      <w:r w:rsidR="004A4C8C" w:rsidRPr="000E736E">
        <w:rPr>
          <w:bCs/>
          <w:lang w:val="fr-FR"/>
        </w:rPr>
        <w:t xml:space="preserve">1967, 286; </w:t>
      </w:r>
      <w:r w:rsidR="004A4C8C" w:rsidRPr="000E736E">
        <w:rPr>
          <w:lang w:val="fr-FR"/>
        </w:rPr>
        <w:t>Frentz 1967,</w:t>
      </w:r>
      <w:r w:rsidR="000E736E">
        <w:rPr>
          <w:bCs/>
          <w:lang w:val="fr-FR"/>
        </w:rPr>
        <w:t xml:space="preserve"> 122-</w:t>
      </w:r>
      <w:r w:rsidR="004A4C8C" w:rsidRPr="000E736E">
        <w:rPr>
          <w:bCs/>
          <w:lang w:val="fr-FR"/>
        </w:rPr>
        <w:t>4 (</w:t>
      </w:r>
      <w:r w:rsidR="004A4C8C" w:rsidRPr="000E736E">
        <w:rPr>
          <w:b/>
          <w:lang w:val="fr-FR"/>
        </w:rPr>
        <w:t>152</w:t>
      </w:r>
      <w:r w:rsidR="000E736E">
        <w:rPr>
          <w:b/>
          <w:lang w:val="fr-FR"/>
        </w:rPr>
        <w:t>-3</w:t>
      </w:r>
      <w:r w:rsidR="004A4C8C" w:rsidRPr="000E736E">
        <w:rPr>
          <w:bCs/>
          <w:lang w:val="fr-FR"/>
        </w:rPr>
        <w:t xml:space="preserve">); Wilkinson 1969, 95; </w:t>
      </w:r>
      <w:r w:rsidR="000E736E">
        <w:rPr>
          <w:lang w:val="fr-FR"/>
        </w:rPr>
        <w:t>Putnam 1979, 184-</w:t>
      </w:r>
      <w:r w:rsidR="004A4C8C" w:rsidRPr="000E736E">
        <w:rPr>
          <w:lang w:val="fr-FR"/>
        </w:rPr>
        <w:t>6; Thomas 1982a (</w:t>
      </w:r>
      <w:r w:rsidR="000E736E">
        <w:rPr>
          <w:b/>
          <w:lang w:val="fr-FR"/>
        </w:rPr>
        <w:t>146-</w:t>
      </w:r>
      <w:r w:rsidR="004A4C8C" w:rsidRPr="000E736E">
        <w:rPr>
          <w:b/>
          <w:lang w:val="fr-FR"/>
        </w:rPr>
        <w:t>8</w:t>
      </w:r>
      <w:r w:rsidR="004A4C8C" w:rsidRPr="000E736E">
        <w:rPr>
          <w:lang w:val="fr-FR"/>
        </w:rPr>
        <w:t>); Erren 198</w:t>
      </w:r>
      <w:r w:rsidR="000E736E">
        <w:rPr>
          <w:lang w:val="fr-FR"/>
        </w:rPr>
        <w:t xml:space="preserve">5-2003, </w:t>
      </w:r>
      <w:r w:rsidR="001C2CBE">
        <w:rPr>
          <w:lang w:val="fr-FR"/>
        </w:rPr>
        <w:t xml:space="preserve">2, </w:t>
      </w:r>
      <w:r w:rsidR="000E736E">
        <w:rPr>
          <w:lang w:val="fr-FR"/>
        </w:rPr>
        <w:t>624-30; Ross 1987, 157-</w:t>
      </w:r>
      <w:r w:rsidR="004A4C8C" w:rsidRPr="000E736E">
        <w:rPr>
          <w:lang w:val="fr-FR"/>
        </w:rPr>
        <w:t>63 (</w:t>
      </w:r>
      <w:r w:rsidR="000E736E">
        <w:rPr>
          <w:b/>
          <w:bCs/>
          <w:lang w:val="fr-FR"/>
        </w:rPr>
        <w:t>146-</w:t>
      </w:r>
      <w:r w:rsidR="004A4C8C" w:rsidRPr="000E736E">
        <w:rPr>
          <w:b/>
          <w:bCs/>
          <w:lang w:val="fr-FR"/>
        </w:rPr>
        <w:t>56</w:t>
      </w:r>
      <w:r w:rsidR="000E736E">
        <w:rPr>
          <w:lang w:val="fr-FR"/>
        </w:rPr>
        <w:t>); Thomas 1987, 241-</w:t>
      </w:r>
      <w:r w:rsidR="004A4C8C" w:rsidRPr="000E736E">
        <w:rPr>
          <w:lang w:val="fr-FR"/>
        </w:rPr>
        <w:t>3 (</w:t>
      </w:r>
      <w:r w:rsidR="000E736E">
        <w:rPr>
          <w:b/>
          <w:bCs/>
          <w:lang w:val="fr-FR"/>
        </w:rPr>
        <w:t>143-</w:t>
      </w:r>
      <w:r w:rsidR="004A4C8C" w:rsidRPr="000E736E">
        <w:rPr>
          <w:b/>
          <w:bCs/>
          <w:lang w:val="fr-FR"/>
        </w:rPr>
        <w:t>56</w:t>
      </w:r>
      <w:r w:rsidR="004A4C8C" w:rsidRPr="000E736E">
        <w:rPr>
          <w:lang w:val="fr-FR"/>
        </w:rPr>
        <w:t xml:space="preserve">); </w:t>
      </w:r>
      <w:r w:rsidR="00C41799">
        <w:rPr>
          <w:lang w:val="fr-FR"/>
        </w:rPr>
        <w:t>Thomas 1988b, 2,</w:t>
      </w:r>
      <w:r w:rsidR="000E736E">
        <w:rPr>
          <w:lang w:val="fr-FR"/>
        </w:rPr>
        <w:t xml:space="preserve"> 64-70; Mynors 1990, 203-</w:t>
      </w:r>
      <w:r w:rsidR="004A4C8C" w:rsidRPr="000E736E">
        <w:rPr>
          <w:lang w:val="fr-FR"/>
        </w:rPr>
        <w:t>7; Traglia 1991 (</w:t>
      </w:r>
      <w:r w:rsidR="004A4C8C" w:rsidRPr="000E736E">
        <w:rPr>
          <w:b/>
          <w:bCs/>
          <w:lang w:val="fr-FR"/>
        </w:rPr>
        <w:t>147</w:t>
      </w:r>
      <w:r w:rsidR="000E736E">
        <w:rPr>
          <w:b/>
          <w:bCs/>
          <w:lang w:val="fr-FR"/>
        </w:rPr>
        <w:t>-8</w:t>
      </w:r>
      <w:r w:rsidR="004A4C8C" w:rsidRPr="000E736E">
        <w:rPr>
          <w:lang w:val="fr-FR"/>
        </w:rPr>
        <w:t>); O’Hara 1996, 276</w:t>
      </w:r>
      <w:r w:rsidR="000E736E">
        <w:rPr>
          <w:lang w:val="fr-FR"/>
        </w:rPr>
        <w:t>-7</w:t>
      </w:r>
      <w:r w:rsidR="004A4C8C" w:rsidRPr="000E736E">
        <w:rPr>
          <w:lang w:val="fr-FR"/>
        </w:rPr>
        <w:t xml:space="preserve"> (</w:t>
      </w:r>
      <w:r w:rsidR="00171AD9">
        <w:rPr>
          <w:b/>
          <w:bCs/>
          <w:lang w:val="fr-FR"/>
        </w:rPr>
        <w:t>146-</w:t>
      </w:r>
      <w:r w:rsidR="004A4C8C" w:rsidRPr="000E736E">
        <w:rPr>
          <w:b/>
          <w:bCs/>
          <w:lang w:val="fr-FR"/>
        </w:rPr>
        <w:t>53</w:t>
      </w:r>
      <w:r w:rsidR="004A4C8C" w:rsidRPr="000E736E">
        <w:rPr>
          <w:lang w:val="fr-FR"/>
        </w:rPr>
        <w:t>); He</w:t>
      </w:r>
      <w:r w:rsidR="000E736E">
        <w:rPr>
          <w:lang w:val="fr-FR"/>
        </w:rPr>
        <w:t>ckel 1998, 137-</w:t>
      </w:r>
      <w:r w:rsidR="004A4C8C" w:rsidRPr="000E736E">
        <w:rPr>
          <w:lang w:val="fr-FR"/>
        </w:rPr>
        <w:t>41; Jocelyn 1998 (</w:t>
      </w:r>
      <w:r w:rsidR="000E736E">
        <w:rPr>
          <w:b/>
          <w:lang w:val="fr-FR"/>
        </w:rPr>
        <w:t>139-</w:t>
      </w:r>
      <w:r w:rsidR="004A4C8C" w:rsidRPr="000E736E">
        <w:rPr>
          <w:b/>
          <w:lang w:val="fr-FR"/>
        </w:rPr>
        <w:t>42</w:t>
      </w:r>
      <w:r w:rsidR="004A4C8C" w:rsidRPr="000E736E">
        <w:rPr>
          <w:lang w:val="fr-FR"/>
        </w:rPr>
        <w:t>); Gale 2000, 126 (</w:t>
      </w:r>
      <w:r w:rsidR="004A4C8C" w:rsidRPr="000E736E">
        <w:rPr>
          <w:b/>
          <w:bCs/>
          <w:lang w:val="fr-FR"/>
        </w:rPr>
        <w:t>152</w:t>
      </w:r>
      <w:r w:rsidR="000E736E">
        <w:rPr>
          <w:b/>
          <w:bCs/>
          <w:lang w:val="fr-FR"/>
        </w:rPr>
        <w:t>-3</w:t>
      </w:r>
      <w:r w:rsidR="004A4C8C" w:rsidRPr="000E736E">
        <w:rPr>
          <w:lang w:val="fr-FR"/>
        </w:rPr>
        <w:t xml:space="preserve">). </w:t>
      </w:r>
    </w:p>
    <w:p w:rsidR="004A4C8C" w:rsidRPr="00434D41" w:rsidRDefault="00EC30BD" w:rsidP="000A7088">
      <w:pPr>
        <w:ind w:left="284" w:hanging="284"/>
        <w:jc w:val="both"/>
      </w:pPr>
      <w:r>
        <w:rPr>
          <w:b/>
        </w:rPr>
        <w:t>157-</w:t>
      </w:r>
      <w:r w:rsidR="004A4C8C" w:rsidRPr="003219B4">
        <w:rPr>
          <w:b/>
        </w:rPr>
        <w:t xml:space="preserve">78 </w:t>
      </w:r>
      <w:r w:rsidR="000E736E">
        <w:rPr>
          <w:bCs/>
        </w:rPr>
        <w:t>Büchner</w:t>
      </w:r>
      <w:r w:rsidR="00EE1163">
        <w:rPr>
          <w:bCs/>
        </w:rPr>
        <w:t xml:space="preserve"> 1955</w:t>
      </w:r>
      <w:r w:rsidR="00BA7C0C">
        <w:rPr>
          <w:bCs/>
        </w:rPr>
        <w:t>,</w:t>
      </w:r>
      <w:r w:rsidR="004A4C8C" w:rsidRPr="003219B4">
        <w:rPr>
          <w:bCs/>
        </w:rPr>
        <w:t xml:space="preserve"> 1295</w:t>
      </w:r>
      <w:r w:rsidR="000E736E">
        <w:rPr>
          <w:bCs/>
        </w:rPr>
        <w:t>-6</w:t>
      </w:r>
      <w:r w:rsidR="004A4C8C" w:rsidRPr="003219B4">
        <w:rPr>
          <w:bCs/>
        </w:rPr>
        <w:t>=273</w:t>
      </w:r>
      <w:r w:rsidR="000E736E">
        <w:rPr>
          <w:bCs/>
        </w:rPr>
        <w:t>-4</w:t>
      </w:r>
      <w:r w:rsidR="004A4C8C" w:rsidRPr="003219B4">
        <w:rPr>
          <w:bCs/>
        </w:rPr>
        <w:t>; Klingner 1963, 146</w:t>
      </w:r>
      <w:r w:rsidR="000E736E">
        <w:rPr>
          <w:bCs/>
        </w:rPr>
        <w:t xml:space="preserve">-7=1967, </w:t>
      </w:r>
      <w:r w:rsidR="004A4C8C" w:rsidRPr="009D405A">
        <w:rPr>
          <w:bCs/>
        </w:rPr>
        <w:t>286</w:t>
      </w:r>
      <w:r w:rsidR="000E736E">
        <w:rPr>
          <w:bCs/>
        </w:rPr>
        <w:t>-7</w:t>
      </w:r>
      <w:r w:rsidR="004A4C8C" w:rsidRPr="009D405A">
        <w:rPr>
          <w:bCs/>
        </w:rPr>
        <w:t xml:space="preserve">; Wilkinson 1969, 95. </w:t>
      </w:r>
      <w:r w:rsidR="004A4C8C" w:rsidRPr="00434D41">
        <w:rPr>
          <w:bCs/>
        </w:rPr>
        <w:t>254</w:t>
      </w:r>
      <w:r w:rsidR="000E736E" w:rsidRPr="00434D41">
        <w:rPr>
          <w:bCs/>
        </w:rPr>
        <w:t>-5</w:t>
      </w:r>
      <w:r w:rsidR="004A4C8C" w:rsidRPr="00434D41">
        <w:rPr>
          <w:bCs/>
        </w:rPr>
        <w:t xml:space="preserve">; </w:t>
      </w:r>
      <w:r w:rsidR="004A4C8C" w:rsidRPr="00434D41">
        <w:t>Putnam 1979, 186</w:t>
      </w:r>
      <w:r w:rsidR="000E736E" w:rsidRPr="00434D41">
        <w:t>-7</w:t>
      </w:r>
      <w:r w:rsidR="004A4C8C" w:rsidRPr="00434D41">
        <w:t>; Erren 198</w:t>
      </w:r>
      <w:r w:rsidR="000E736E" w:rsidRPr="00434D41">
        <w:t xml:space="preserve">5-2003, </w:t>
      </w:r>
      <w:r w:rsidR="001C2CBE">
        <w:t xml:space="preserve">2, </w:t>
      </w:r>
      <w:r w:rsidR="000E736E" w:rsidRPr="00434D41">
        <w:t xml:space="preserve">630-42; Ross 1987, 155-6; </w:t>
      </w:r>
      <w:r w:rsidR="00C41799">
        <w:t>Thomas 1988b, 2,</w:t>
      </w:r>
      <w:r w:rsidR="000E736E" w:rsidRPr="00434D41">
        <w:t xml:space="preserve"> 70-4; Mynors 1990, 207-</w:t>
      </w:r>
      <w:r w:rsidR="004A4C8C" w:rsidRPr="00434D41">
        <w:t>10; Gale 1991, 418; O’Hara 1996, 277 (</w:t>
      </w:r>
      <w:r w:rsidR="004A4C8C" w:rsidRPr="00434D41">
        <w:rPr>
          <w:b/>
          <w:bCs/>
        </w:rPr>
        <w:t>172</w:t>
      </w:r>
      <w:r w:rsidR="000E736E" w:rsidRPr="00434D41">
        <w:t>); Heckel 1998, 141-</w:t>
      </w:r>
      <w:r w:rsidR="004A4C8C" w:rsidRPr="00434D41">
        <w:t>6 (</w:t>
      </w:r>
      <w:r w:rsidR="00434D41" w:rsidRPr="00434D41">
        <w:rPr>
          <w:b/>
          <w:bCs/>
        </w:rPr>
        <w:t>157-</w:t>
      </w:r>
      <w:r w:rsidR="004A4C8C" w:rsidRPr="00434D41">
        <w:rPr>
          <w:b/>
          <w:bCs/>
        </w:rPr>
        <w:t>73</w:t>
      </w:r>
      <w:r w:rsidR="004A4C8C" w:rsidRPr="00434D41">
        <w:t>).</w:t>
      </w:r>
    </w:p>
    <w:p w:rsidR="004A4C8C" w:rsidRPr="00EE1163" w:rsidRDefault="004A4C8C" w:rsidP="000A7088">
      <w:pPr>
        <w:ind w:left="284" w:hanging="284"/>
        <w:jc w:val="both"/>
        <w:rPr>
          <w:b/>
        </w:rPr>
      </w:pPr>
      <w:r w:rsidRPr="003219B4">
        <w:rPr>
          <w:b/>
        </w:rPr>
        <w:lastRenderedPageBreak/>
        <w:t xml:space="preserve">179-208 </w:t>
      </w:r>
      <w:r w:rsidR="000E736E">
        <w:rPr>
          <w:bCs/>
        </w:rPr>
        <w:t>Büchner</w:t>
      </w:r>
      <w:r w:rsidRPr="003219B4">
        <w:rPr>
          <w:bCs/>
        </w:rPr>
        <w:t xml:space="preserve"> 1955, 1295</w:t>
      </w:r>
      <w:r w:rsidR="00EE1163">
        <w:rPr>
          <w:bCs/>
        </w:rPr>
        <w:t>-6</w:t>
      </w:r>
      <w:r w:rsidRPr="003219B4">
        <w:rPr>
          <w:bCs/>
        </w:rPr>
        <w:t>=273</w:t>
      </w:r>
      <w:r w:rsidR="00EE1163">
        <w:rPr>
          <w:bCs/>
        </w:rPr>
        <w:t>-4</w:t>
      </w:r>
      <w:r w:rsidRPr="003219B4">
        <w:rPr>
          <w:bCs/>
        </w:rPr>
        <w:t>; Klingner 1963, 146</w:t>
      </w:r>
      <w:r w:rsidR="00EE1163">
        <w:rPr>
          <w:bCs/>
        </w:rPr>
        <w:t>-7</w:t>
      </w:r>
      <w:r w:rsidRPr="003219B4">
        <w:rPr>
          <w:bCs/>
        </w:rPr>
        <w:t xml:space="preserve"> </w:t>
      </w:r>
      <w:r w:rsidRPr="000E736E">
        <w:rPr>
          <w:bCs/>
        </w:rPr>
        <w:t>= 1967, 286</w:t>
      </w:r>
      <w:r w:rsidR="00EE1163">
        <w:rPr>
          <w:bCs/>
        </w:rPr>
        <w:t>-7</w:t>
      </w:r>
      <w:r w:rsidRPr="000E736E">
        <w:rPr>
          <w:bCs/>
        </w:rPr>
        <w:t xml:space="preserve">; Wilkinson 1969, 95. 256; </w:t>
      </w:r>
      <w:r w:rsidR="00EE1163">
        <w:t>Putnam 1979, 187-</w:t>
      </w:r>
      <w:r w:rsidRPr="000E736E">
        <w:t xml:space="preserve">90; Erren </w:t>
      </w:r>
      <w:r w:rsidRPr="00EE1163">
        <w:t xml:space="preserve">1985-2003, </w:t>
      </w:r>
      <w:r w:rsidR="001C2CBE">
        <w:t xml:space="preserve">2, </w:t>
      </w:r>
      <w:r w:rsidRPr="00EE1163">
        <w:t>642-53; Ross 1987, 156</w:t>
      </w:r>
      <w:r w:rsidR="00EE1163">
        <w:t xml:space="preserve">-7; </w:t>
      </w:r>
      <w:r w:rsidR="00C41799">
        <w:t>Thomas 1988b, 2,</w:t>
      </w:r>
      <w:r w:rsidR="00EE1163">
        <w:t xml:space="preserve"> 74-9; Mynors 1990, 210-</w:t>
      </w:r>
      <w:r w:rsidRPr="00EE1163">
        <w:t>1</w:t>
      </w:r>
      <w:r w:rsidR="00EE1163">
        <w:t>4; Schindler 2000, 166-</w:t>
      </w:r>
      <w:r w:rsidRPr="00EE1163">
        <w:t>70 (</w:t>
      </w:r>
      <w:r w:rsidRPr="00EE1163">
        <w:rPr>
          <w:b/>
          <w:bCs/>
        </w:rPr>
        <w:t>193-201</w:t>
      </w:r>
      <w:r w:rsidRPr="00EE1163">
        <w:t>).</w:t>
      </w:r>
    </w:p>
    <w:p w:rsidR="004A4C8C" w:rsidRPr="00EE1163" w:rsidRDefault="00EC30BD" w:rsidP="000A7088">
      <w:pPr>
        <w:ind w:left="284" w:hanging="284"/>
        <w:jc w:val="both"/>
      </w:pPr>
      <w:r>
        <w:rPr>
          <w:b/>
        </w:rPr>
        <w:t>209-</w:t>
      </w:r>
      <w:r w:rsidR="004A4C8C" w:rsidRPr="00EE1163">
        <w:rPr>
          <w:b/>
        </w:rPr>
        <w:t xml:space="preserve">41 </w:t>
      </w:r>
      <w:r w:rsidR="00D47B08">
        <w:rPr>
          <w:bCs/>
        </w:rPr>
        <w:t>Büchner</w:t>
      </w:r>
      <w:r w:rsidR="004A4C8C" w:rsidRPr="00EE1163">
        <w:rPr>
          <w:bCs/>
        </w:rPr>
        <w:t xml:space="preserve"> 1955, 1296=274; </w:t>
      </w:r>
      <w:r w:rsidR="00EE1163" w:rsidRPr="00EE1163">
        <w:t>Klingner 1963, 147-</w:t>
      </w:r>
      <w:r w:rsidR="00BA7C0C">
        <w:t>52=</w:t>
      </w:r>
      <w:r w:rsidR="00EE1163">
        <w:t>1967, 287-</w:t>
      </w:r>
      <w:r w:rsidR="004A4C8C" w:rsidRPr="00EE1163">
        <w:t xml:space="preserve">91; </w:t>
      </w:r>
      <w:r w:rsidR="00BA7C0C">
        <w:rPr>
          <w:bCs/>
        </w:rPr>
        <w:t>Wilkinson 1969, 96-7.</w:t>
      </w:r>
      <w:r w:rsidR="004A4C8C" w:rsidRPr="00EE1163">
        <w:rPr>
          <w:bCs/>
        </w:rPr>
        <w:t xml:space="preserve"> </w:t>
      </w:r>
      <w:r w:rsidR="00EE1163" w:rsidRPr="00EE1163">
        <w:rPr>
          <w:bCs/>
        </w:rPr>
        <w:t>256-7</w:t>
      </w:r>
      <w:r w:rsidR="004A4C8C" w:rsidRPr="00EE1163">
        <w:rPr>
          <w:bCs/>
        </w:rPr>
        <w:t xml:space="preserve">; </w:t>
      </w:r>
      <w:r w:rsidR="00BA7C0C">
        <w:t>Miles 1975=</w:t>
      </w:r>
      <w:r w:rsidR="004A4C8C" w:rsidRPr="00EE1163">
        <w:t>1980, 186-205; Geymonat 1978 (</w:t>
      </w:r>
      <w:r w:rsidR="004A4C8C" w:rsidRPr="00EE1163">
        <w:rPr>
          <w:b/>
        </w:rPr>
        <w:t>219</w:t>
      </w:r>
      <w:r w:rsidR="00EE1163">
        <w:t>); Putnam 1979, 190-</w:t>
      </w:r>
      <w:r w:rsidR="004A4C8C" w:rsidRPr="00EE1163">
        <w:t>5; Lando</w:t>
      </w:r>
      <w:r w:rsidR="004A4C8C" w:rsidRPr="00EE1163">
        <w:t>l</w:t>
      </w:r>
      <w:r w:rsidR="004A4C8C" w:rsidRPr="00EE1163">
        <w:t xml:space="preserve">fi 1985a; </w:t>
      </w:r>
      <w:r w:rsidR="00BA7C0C" w:rsidRPr="00EE1163">
        <w:t xml:space="preserve">Erren 1985-2003, </w:t>
      </w:r>
      <w:r w:rsidR="001C2CBE">
        <w:t xml:space="preserve">2, </w:t>
      </w:r>
      <w:r w:rsidR="00BA7C0C" w:rsidRPr="00EE1163">
        <w:t xml:space="preserve">654-67; </w:t>
      </w:r>
      <w:r w:rsidR="004A4C8C" w:rsidRPr="00EE1163">
        <w:t>Landolfi 1987 (</w:t>
      </w:r>
      <w:r w:rsidR="00434D41">
        <w:rPr>
          <w:b/>
        </w:rPr>
        <w:t>219-</w:t>
      </w:r>
      <w:r w:rsidR="004A4C8C" w:rsidRPr="00EE1163">
        <w:rPr>
          <w:b/>
        </w:rPr>
        <w:t>41</w:t>
      </w:r>
      <w:r w:rsidR="004A4C8C" w:rsidRPr="00EE1163">
        <w:t xml:space="preserve">); </w:t>
      </w:r>
      <w:r w:rsidR="00C41799">
        <w:t>Thomas 1988b, 2,</w:t>
      </w:r>
      <w:r w:rsidR="004A4C8C" w:rsidRPr="00EE1163">
        <w:t xml:space="preserve"> 79-86;</w:t>
      </w:r>
      <w:r w:rsidR="00EE1163">
        <w:t xml:space="preserve"> Hunter 1989; Mynors 1990, 214-</w:t>
      </w:r>
      <w:r w:rsidR="004A4C8C" w:rsidRPr="00EE1163">
        <w:t>19; G</w:t>
      </w:r>
      <w:r w:rsidR="00EE1163">
        <w:t xml:space="preserve">ale 1991, 420; Glei 1991, 247-9; </w:t>
      </w:r>
      <w:r w:rsidR="00BA7C0C" w:rsidRPr="00EE1163">
        <w:t xml:space="preserve">Knox 1992; </w:t>
      </w:r>
      <w:r w:rsidR="00EE1163">
        <w:t>S.Schäfer 1996, 109-10</w:t>
      </w:r>
      <w:r w:rsidR="004A4C8C" w:rsidRPr="00EE1163">
        <w:t>; Toohey 1996, 116</w:t>
      </w:r>
      <w:r w:rsidR="00EE1163">
        <w:t>-17;</w:t>
      </w:r>
      <w:r w:rsidR="00BA7C0C">
        <w:t xml:space="preserve"> </w:t>
      </w:r>
      <w:r w:rsidR="00EE1163">
        <w:t>Cramer 1998, 160-5; Heckel 1998, 146-</w:t>
      </w:r>
      <w:r w:rsidR="004A4C8C" w:rsidRPr="00EE1163">
        <w:t xml:space="preserve">52; </w:t>
      </w:r>
      <w:r w:rsidR="00EE1163">
        <w:t>Traina 1999; Binder 2000, 134-</w:t>
      </w:r>
      <w:r w:rsidR="004A4C8C" w:rsidRPr="00EE1163">
        <w:t>6; Schindl</w:t>
      </w:r>
      <w:r w:rsidR="00EE1163">
        <w:t>er 2000, 171-</w:t>
      </w:r>
      <w:r w:rsidR="004A4C8C" w:rsidRPr="00EE1163">
        <w:t>7 (</w:t>
      </w:r>
      <w:r w:rsidR="00434D41">
        <w:rPr>
          <w:b/>
          <w:bCs/>
        </w:rPr>
        <w:t>235-</w:t>
      </w:r>
      <w:r w:rsidR="004A4C8C" w:rsidRPr="00EE1163">
        <w:rPr>
          <w:b/>
          <w:bCs/>
        </w:rPr>
        <w:t>41</w:t>
      </w:r>
      <w:r w:rsidR="00E85982" w:rsidRPr="00EE1163">
        <w:t>); Gagliardi 2011b</w:t>
      </w:r>
      <w:r w:rsidR="00CA2F2A" w:rsidRPr="00EE1163">
        <w:t>; Ma</w:t>
      </w:r>
      <w:r w:rsidR="00CA2F2A" w:rsidRPr="00EE1163">
        <w:t>n</w:t>
      </w:r>
      <w:r w:rsidR="00CA2F2A" w:rsidRPr="00EE1163">
        <w:t>tovanelli 2011 (</w:t>
      </w:r>
      <w:r w:rsidR="00CA2F2A" w:rsidRPr="00EE1163">
        <w:rPr>
          <w:b/>
        </w:rPr>
        <w:t>229-34</w:t>
      </w:r>
      <w:r w:rsidR="00CA2F2A" w:rsidRPr="00EE1163">
        <w:t>)</w:t>
      </w:r>
      <w:r w:rsidR="003043AB" w:rsidRPr="00EE1163">
        <w:t>; Pieri 2011a</w:t>
      </w:r>
    </w:p>
    <w:p w:rsidR="004A4C8C" w:rsidRPr="007839D0" w:rsidRDefault="00EC30BD" w:rsidP="000A7088">
      <w:pPr>
        <w:ind w:left="284" w:hanging="284"/>
        <w:jc w:val="both"/>
        <w:rPr>
          <w:lang w:val="it-IT"/>
        </w:rPr>
      </w:pPr>
      <w:r w:rsidRPr="006B0AF0">
        <w:rPr>
          <w:b/>
          <w:lang w:val="en-US"/>
        </w:rPr>
        <w:t>242-</w:t>
      </w:r>
      <w:r w:rsidR="004A4C8C" w:rsidRPr="006B0AF0">
        <w:rPr>
          <w:b/>
          <w:lang w:val="en-US"/>
        </w:rPr>
        <w:t xml:space="preserve">83 </w:t>
      </w:r>
      <w:r w:rsidR="00EE1163" w:rsidRPr="006B0AF0">
        <w:rPr>
          <w:bCs/>
          <w:lang w:val="en-US"/>
        </w:rPr>
        <w:t>Büchner</w:t>
      </w:r>
      <w:r w:rsidR="004A4C8C" w:rsidRPr="006B0AF0">
        <w:rPr>
          <w:bCs/>
          <w:lang w:val="en-US"/>
        </w:rPr>
        <w:t xml:space="preserve"> 1955, 1296</w:t>
      </w:r>
      <w:r w:rsidR="00EE1163" w:rsidRPr="006B0AF0">
        <w:rPr>
          <w:bCs/>
          <w:lang w:val="en-US"/>
        </w:rPr>
        <w:t>-7</w:t>
      </w:r>
      <w:r w:rsidR="004A4C8C" w:rsidRPr="006B0AF0">
        <w:rPr>
          <w:bCs/>
          <w:lang w:val="en-US"/>
        </w:rPr>
        <w:t>=274</w:t>
      </w:r>
      <w:r w:rsidR="00EE1163" w:rsidRPr="006B0AF0">
        <w:rPr>
          <w:bCs/>
          <w:lang w:val="en-US"/>
        </w:rPr>
        <w:t>-5; Klingner 1963, 147-52=1967, 287-</w:t>
      </w:r>
      <w:r w:rsidR="004A4C8C" w:rsidRPr="006B0AF0">
        <w:rPr>
          <w:bCs/>
          <w:lang w:val="en-US"/>
        </w:rPr>
        <w:t>91; Otis 1963, 175; Frentz 1967, 58-60 (</w:t>
      </w:r>
      <w:r w:rsidR="00434D41" w:rsidRPr="006B0AF0">
        <w:rPr>
          <w:b/>
          <w:lang w:val="en-US"/>
        </w:rPr>
        <w:t>266-</w:t>
      </w:r>
      <w:r w:rsidR="004A4C8C" w:rsidRPr="006B0AF0">
        <w:rPr>
          <w:b/>
          <w:lang w:val="en-US"/>
        </w:rPr>
        <w:t>8</w:t>
      </w:r>
      <w:r w:rsidR="004A4C8C" w:rsidRPr="006B0AF0">
        <w:rPr>
          <w:bCs/>
          <w:lang w:val="en-US"/>
        </w:rPr>
        <w:t xml:space="preserve">). </w:t>
      </w:r>
      <w:r w:rsidR="00EE1163" w:rsidRPr="006B0AF0">
        <w:rPr>
          <w:bCs/>
          <w:lang w:val="en-US"/>
        </w:rPr>
        <w:t>124-</w:t>
      </w:r>
      <w:r w:rsidR="004A4C8C" w:rsidRPr="006B0AF0">
        <w:rPr>
          <w:bCs/>
          <w:lang w:val="en-US"/>
        </w:rPr>
        <w:t>9 (</w:t>
      </w:r>
      <w:r w:rsidR="00434D41" w:rsidRPr="006B0AF0">
        <w:rPr>
          <w:b/>
          <w:lang w:val="en-US"/>
        </w:rPr>
        <w:t>258-</w:t>
      </w:r>
      <w:r w:rsidR="004A4C8C" w:rsidRPr="006B0AF0">
        <w:rPr>
          <w:b/>
          <w:lang w:val="en-US"/>
        </w:rPr>
        <w:t>63</w:t>
      </w:r>
      <w:r w:rsidR="004A4C8C" w:rsidRPr="006B0AF0">
        <w:rPr>
          <w:bCs/>
          <w:lang w:val="en-US"/>
        </w:rPr>
        <w:t>); Wilkinson 1969, 96</w:t>
      </w:r>
      <w:r w:rsidR="00EE1163" w:rsidRPr="006B0AF0">
        <w:rPr>
          <w:bCs/>
          <w:lang w:val="en-US"/>
        </w:rPr>
        <w:t>-7</w:t>
      </w:r>
      <w:r w:rsidR="004A4C8C" w:rsidRPr="006B0AF0">
        <w:rPr>
          <w:bCs/>
          <w:lang w:val="en-US"/>
        </w:rPr>
        <w:t xml:space="preserve">; </w:t>
      </w:r>
      <w:r w:rsidR="00BA7C0C" w:rsidRPr="006B0AF0">
        <w:rPr>
          <w:lang w:val="en-US"/>
        </w:rPr>
        <w:t>Miles 1975=</w:t>
      </w:r>
      <w:r w:rsidR="004A4C8C" w:rsidRPr="006B0AF0">
        <w:rPr>
          <w:lang w:val="en-US"/>
        </w:rPr>
        <w:t>1980, 186-205; Putnam 1979, 195-201; Jacobson 1982 (</w:t>
      </w:r>
      <w:r w:rsidR="004A4C8C" w:rsidRPr="006B0AF0">
        <w:rPr>
          <w:b/>
          <w:lang w:val="en-US"/>
        </w:rPr>
        <w:t>280</w:t>
      </w:r>
      <w:r w:rsidR="00434D41" w:rsidRPr="006B0AF0">
        <w:rPr>
          <w:b/>
          <w:lang w:val="en-US"/>
        </w:rPr>
        <w:t>-1</w:t>
      </w:r>
      <w:r w:rsidR="004A4C8C" w:rsidRPr="006B0AF0">
        <w:rPr>
          <w:lang w:val="en-US"/>
        </w:rPr>
        <w:t>); Marcovich 1983 (</w:t>
      </w:r>
      <w:r w:rsidR="004A4C8C" w:rsidRPr="006B0AF0">
        <w:rPr>
          <w:b/>
          <w:lang w:val="en-US"/>
        </w:rPr>
        <w:t>2</w:t>
      </w:r>
      <w:r w:rsidR="00434D41" w:rsidRPr="006B0AF0">
        <w:rPr>
          <w:b/>
          <w:lang w:val="en-US"/>
        </w:rPr>
        <w:t>80-</w:t>
      </w:r>
      <w:r w:rsidR="004A4C8C" w:rsidRPr="006B0AF0">
        <w:rPr>
          <w:b/>
          <w:lang w:val="en-US"/>
        </w:rPr>
        <w:t>3</w:t>
      </w:r>
      <w:r w:rsidR="004A4C8C" w:rsidRPr="006B0AF0">
        <w:rPr>
          <w:lang w:val="en-US"/>
        </w:rPr>
        <w:t xml:space="preserve">); </w:t>
      </w:r>
      <w:r w:rsidR="00BA7C0C" w:rsidRPr="006B0AF0">
        <w:rPr>
          <w:lang w:val="en-US"/>
        </w:rPr>
        <w:t>La</w:t>
      </w:r>
      <w:r w:rsidR="00BA7C0C" w:rsidRPr="006B0AF0">
        <w:rPr>
          <w:lang w:val="en-US"/>
        </w:rPr>
        <w:t>n</w:t>
      </w:r>
      <w:r w:rsidR="00BA7C0C" w:rsidRPr="006B0AF0">
        <w:rPr>
          <w:lang w:val="en-US"/>
        </w:rPr>
        <w:t xml:space="preserve">dolfi 1985a; </w:t>
      </w:r>
      <w:r w:rsidR="004A4C8C" w:rsidRPr="006B0AF0">
        <w:rPr>
          <w:lang w:val="en-US"/>
        </w:rPr>
        <w:t xml:space="preserve">Erren 1985-2003, </w:t>
      </w:r>
      <w:r w:rsidR="000E277C" w:rsidRPr="006B0AF0">
        <w:rPr>
          <w:lang w:val="en-US"/>
        </w:rPr>
        <w:t xml:space="preserve">2, </w:t>
      </w:r>
      <w:r w:rsidR="004A4C8C" w:rsidRPr="006B0AF0">
        <w:rPr>
          <w:lang w:val="en-US"/>
        </w:rPr>
        <w:t>667-81; P</w:t>
      </w:r>
      <w:r w:rsidR="00EE1163" w:rsidRPr="006B0AF0">
        <w:rPr>
          <w:lang w:val="en-US"/>
        </w:rPr>
        <w:t>h.Hardie 1986, 159-</w:t>
      </w:r>
      <w:r w:rsidR="004A4C8C" w:rsidRPr="006B0AF0">
        <w:rPr>
          <w:lang w:val="en-US"/>
        </w:rPr>
        <w:t>65</w:t>
      </w:r>
      <w:r w:rsidR="00EE1163" w:rsidRPr="006B0AF0">
        <w:rPr>
          <w:lang w:val="en-US"/>
        </w:rPr>
        <w:t>; D’Anna 1987; Ross 1987, 163-</w:t>
      </w:r>
      <w:r w:rsidR="000E277C" w:rsidRPr="006B0AF0">
        <w:rPr>
          <w:lang w:val="en-US"/>
        </w:rPr>
        <w:t>7; Thomas 1987</w:t>
      </w:r>
      <w:r w:rsidR="004A4C8C" w:rsidRPr="006B0AF0">
        <w:rPr>
          <w:lang w:val="en-US"/>
        </w:rPr>
        <w:t>, 243</w:t>
      </w:r>
      <w:r w:rsidR="00EE1163" w:rsidRPr="006B0AF0">
        <w:rPr>
          <w:lang w:val="en-US"/>
        </w:rPr>
        <w:t>-4.</w:t>
      </w:r>
      <w:r w:rsidR="004A4C8C" w:rsidRPr="006B0AF0">
        <w:rPr>
          <w:lang w:val="en-US"/>
        </w:rPr>
        <w:t xml:space="preserve"> 250</w:t>
      </w:r>
      <w:r w:rsidR="00EE1163" w:rsidRPr="006B0AF0">
        <w:rPr>
          <w:lang w:val="en-US"/>
        </w:rPr>
        <w:t>-1</w:t>
      </w:r>
      <w:r w:rsidR="004A4C8C" w:rsidRPr="006B0AF0">
        <w:rPr>
          <w:lang w:val="en-US"/>
        </w:rPr>
        <w:t xml:space="preserve"> (</w:t>
      </w:r>
      <w:r w:rsidR="00434D41" w:rsidRPr="006B0AF0">
        <w:rPr>
          <w:b/>
          <w:bCs/>
          <w:lang w:val="en-US"/>
        </w:rPr>
        <w:t>258-63. 266-</w:t>
      </w:r>
      <w:r w:rsidR="004A4C8C" w:rsidRPr="006B0AF0">
        <w:rPr>
          <w:b/>
          <w:bCs/>
          <w:lang w:val="en-US"/>
        </w:rPr>
        <w:t>8</w:t>
      </w:r>
      <w:r w:rsidR="004A4C8C" w:rsidRPr="006B0AF0">
        <w:rPr>
          <w:lang w:val="en-US"/>
        </w:rPr>
        <w:t xml:space="preserve">); Leach 1988, 168-70; Thomas </w:t>
      </w:r>
      <w:r w:rsidR="00EE1163" w:rsidRPr="006B0AF0">
        <w:rPr>
          <w:lang w:val="en-US"/>
        </w:rPr>
        <w:t xml:space="preserve">1988b, </w:t>
      </w:r>
      <w:r w:rsidR="000E277C" w:rsidRPr="006B0AF0">
        <w:rPr>
          <w:lang w:val="en-US"/>
        </w:rPr>
        <w:t xml:space="preserve">2, </w:t>
      </w:r>
      <w:r w:rsidR="00EE1163" w:rsidRPr="006B0AF0">
        <w:rPr>
          <w:lang w:val="en-US"/>
        </w:rPr>
        <w:t>86-95; Mynors 1990, 219-</w:t>
      </w:r>
      <w:r w:rsidR="004A4C8C" w:rsidRPr="006B0AF0">
        <w:rPr>
          <w:lang w:val="en-US"/>
        </w:rPr>
        <w:t>25; Gale 1991, 419</w:t>
      </w:r>
      <w:r w:rsidR="00EE1163" w:rsidRPr="006B0AF0">
        <w:rPr>
          <w:lang w:val="en-US"/>
        </w:rPr>
        <w:t>-20</w:t>
      </w:r>
      <w:r w:rsidR="004A4C8C" w:rsidRPr="006B0AF0">
        <w:rPr>
          <w:lang w:val="en-US"/>
        </w:rPr>
        <w:t>; Glei 1991, 249</w:t>
      </w:r>
      <w:r w:rsidR="00EE1163" w:rsidRPr="006B0AF0">
        <w:rPr>
          <w:lang w:val="en-US"/>
        </w:rPr>
        <w:t>-50</w:t>
      </w:r>
      <w:r w:rsidR="004A4C8C" w:rsidRPr="006B0AF0">
        <w:rPr>
          <w:lang w:val="en-US"/>
        </w:rPr>
        <w:t xml:space="preserve"> </w:t>
      </w:r>
      <w:r w:rsidR="00BA7C0C" w:rsidRPr="006B0AF0">
        <w:rPr>
          <w:lang w:val="en-US"/>
        </w:rPr>
        <w:t>[</w:t>
      </w:r>
      <w:r w:rsidR="004A4C8C" w:rsidRPr="006B0AF0">
        <w:rPr>
          <w:lang w:val="en-US"/>
        </w:rPr>
        <w:t>Wijsman 1992 (</w:t>
      </w:r>
      <w:r w:rsidR="004A4C8C" w:rsidRPr="006B0AF0">
        <w:rPr>
          <w:b/>
          <w:lang w:val="en-US"/>
        </w:rPr>
        <w:t>269</w:t>
      </w:r>
      <w:r w:rsidR="00434D41" w:rsidRPr="006B0AF0">
        <w:rPr>
          <w:b/>
          <w:lang w:val="en-US"/>
        </w:rPr>
        <w:t>-70</w:t>
      </w:r>
      <w:r w:rsidR="004A4C8C" w:rsidRPr="006B0AF0">
        <w:rPr>
          <w:lang w:val="en-US"/>
        </w:rPr>
        <w:t>)]; Wijsman 1993 (</w:t>
      </w:r>
      <w:r w:rsidR="004A4C8C" w:rsidRPr="006B0AF0">
        <w:rPr>
          <w:b/>
          <w:lang w:val="en-US"/>
        </w:rPr>
        <w:t>269</w:t>
      </w:r>
      <w:r w:rsidR="00434D41" w:rsidRPr="006B0AF0">
        <w:rPr>
          <w:b/>
          <w:lang w:val="en-US"/>
        </w:rPr>
        <w:t>-70</w:t>
      </w:r>
      <w:r w:rsidR="004A4C8C" w:rsidRPr="006B0AF0">
        <w:rPr>
          <w:lang w:val="en-US"/>
        </w:rPr>
        <w:t>); Ugenti 1995 (</w:t>
      </w:r>
      <w:r w:rsidR="004A4C8C" w:rsidRPr="006B0AF0">
        <w:rPr>
          <w:b/>
          <w:lang w:val="en-US"/>
        </w:rPr>
        <w:t>260</w:t>
      </w:r>
      <w:r w:rsidR="00434D41" w:rsidRPr="006B0AF0">
        <w:rPr>
          <w:b/>
          <w:lang w:val="en-US"/>
        </w:rPr>
        <w:t>-1</w:t>
      </w:r>
      <w:r w:rsidR="00EE1163" w:rsidRPr="006B0AF0">
        <w:rPr>
          <w:lang w:val="en-US"/>
        </w:rPr>
        <w:t>); O’Hara 1996, 277-8</w:t>
      </w:r>
      <w:r w:rsidR="004A4C8C" w:rsidRPr="006B0AF0">
        <w:rPr>
          <w:lang w:val="en-US"/>
        </w:rPr>
        <w:t xml:space="preserve"> (</w:t>
      </w:r>
      <w:r w:rsidR="00434D41" w:rsidRPr="006B0AF0">
        <w:rPr>
          <w:b/>
          <w:bCs/>
          <w:lang w:val="en-US"/>
        </w:rPr>
        <w:t>266. 280-</w:t>
      </w:r>
      <w:r w:rsidR="004A4C8C" w:rsidRPr="006B0AF0">
        <w:rPr>
          <w:b/>
          <w:bCs/>
          <w:lang w:val="en-US"/>
        </w:rPr>
        <w:t>3</w:t>
      </w:r>
      <w:r w:rsidR="00EE1163" w:rsidRPr="006B0AF0">
        <w:rPr>
          <w:lang w:val="en-US"/>
        </w:rPr>
        <w:t>); S.</w:t>
      </w:r>
      <w:r w:rsidR="004A4C8C" w:rsidRPr="006B0AF0">
        <w:rPr>
          <w:lang w:val="en-US"/>
        </w:rPr>
        <w:t>Schäfer 1996</w:t>
      </w:r>
      <w:r w:rsidR="00171AD9" w:rsidRPr="006B0AF0">
        <w:rPr>
          <w:lang w:val="en-US"/>
        </w:rPr>
        <w:t>, 100-</w:t>
      </w:r>
      <w:r w:rsidR="004A4C8C" w:rsidRPr="006B0AF0">
        <w:rPr>
          <w:lang w:val="en-US"/>
        </w:rPr>
        <w:t xml:space="preserve">3. </w:t>
      </w:r>
      <w:r w:rsidR="00171AD9" w:rsidRPr="007839D0">
        <w:rPr>
          <w:lang w:val="it-IT"/>
        </w:rPr>
        <w:t>111-</w:t>
      </w:r>
      <w:r w:rsidR="004A4C8C" w:rsidRPr="007839D0">
        <w:rPr>
          <w:lang w:val="it-IT"/>
        </w:rPr>
        <w:t>15; Tooh</w:t>
      </w:r>
      <w:r w:rsidR="00171AD9" w:rsidRPr="007839D0">
        <w:rPr>
          <w:lang w:val="it-IT"/>
        </w:rPr>
        <w:t>ey 1996, 117; Cramer 1998, 165-</w:t>
      </w:r>
      <w:r w:rsidR="00EE1163" w:rsidRPr="007839D0">
        <w:rPr>
          <w:lang w:val="it-IT"/>
        </w:rPr>
        <w:t>72; Heckel 1998, 153-</w:t>
      </w:r>
      <w:r w:rsidR="004A4C8C" w:rsidRPr="007839D0">
        <w:rPr>
          <w:lang w:val="it-IT"/>
        </w:rPr>
        <w:t xml:space="preserve">7; Traina 1999; </w:t>
      </w:r>
      <w:r w:rsidR="00EE1163" w:rsidRPr="007839D0">
        <w:rPr>
          <w:lang w:val="it-IT"/>
        </w:rPr>
        <w:t>Binder 2000, 134-</w:t>
      </w:r>
      <w:r w:rsidR="004A4C8C" w:rsidRPr="007839D0">
        <w:rPr>
          <w:lang w:val="it-IT"/>
        </w:rPr>
        <w:t>6; Gale 2000, 96</w:t>
      </w:r>
      <w:r w:rsidR="00EE1163" w:rsidRPr="007839D0">
        <w:rPr>
          <w:lang w:val="it-IT"/>
        </w:rPr>
        <w:t>-7</w:t>
      </w:r>
      <w:r w:rsidR="00171AD9" w:rsidRPr="007839D0">
        <w:rPr>
          <w:lang w:val="it-IT"/>
        </w:rPr>
        <w:t>.</w:t>
      </w:r>
      <w:r w:rsidR="004A4C8C" w:rsidRPr="007839D0">
        <w:rPr>
          <w:lang w:val="it-IT"/>
        </w:rPr>
        <w:t xml:space="preserve"> 2</w:t>
      </w:r>
      <w:r w:rsidR="00EE1163" w:rsidRPr="007839D0">
        <w:rPr>
          <w:lang w:val="it-IT"/>
        </w:rPr>
        <w:t>21-</w:t>
      </w:r>
      <w:r w:rsidR="00E85982" w:rsidRPr="007839D0">
        <w:rPr>
          <w:lang w:val="it-IT"/>
        </w:rPr>
        <w:t xml:space="preserve">4; Nappa </w:t>
      </w:r>
      <w:r w:rsidR="00122ADA" w:rsidRPr="007839D0">
        <w:rPr>
          <w:lang w:val="it-IT"/>
        </w:rPr>
        <w:t>2005, 137-40</w:t>
      </w:r>
      <w:r w:rsidR="00E85982" w:rsidRPr="007839D0">
        <w:rPr>
          <w:lang w:val="it-IT"/>
        </w:rPr>
        <w:t xml:space="preserve">; </w:t>
      </w:r>
      <w:r w:rsidR="008004AC" w:rsidRPr="007839D0">
        <w:rPr>
          <w:lang w:val="it-IT"/>
        </w:rPr>
        <w:t>Paolucci 2007 (</w:t>
      </w:r>
      <w:r w:rsidR="008004AC" w:rsidRPr="007839D0">
        <w:rPr>
          <w:b/>
          <w:lang w:val="it-IT"/>
        </w:rPr>
        <w:t>271</w:t>
      </w:r>
      <w:r w:rsidR="008004AC" w:rsidRPr="007839D0">
        <w:rPr>
          <w:lang w:val="it-IT"/>
        </w:rPr>
        <w:t xml:space="preserve">); </w:t>
      </w:r>
      <w:r w:rsidR="0008171D" w:rsidRPr="007839D0">
        <w:rPr>
          <w:lang w:val="it-IT"/>
        </w:rPr>
        <w:t>Trevizam 2009 (</w:t>
      </w:r>
      <w:r w:rsidR="0008171D" w:rsidRPr="007839D0">
        <w:rPr>
          <w:b/>
          <w:lang w:val="it-IT"/>
        </w:rPr>
        <w:t>265-83</w:t>
      </w:r>
      <w:r w:rsidR="0008171D" w:rsidRPr="007839D0">
        <w:rPr>
          <w:lang w:val="it-IT"/>
        </w:rPr>
        <w:t xml:space="preserve">); </w:t>
      </w:r>
      <w:r w:rsidR="003043AB" w:rsidRPr="007839D0">
        <w:rPr>
          <w:lang w:val="it-IT"/>
        </w:rPr>
        <w:t xml:space="preserve">Pieri 2010; </w:t>
      </w:r>
      <w:r w:rsidR="00E85982" w:rsidRPr="007839D0">
        <w:rPr>
          <w:lang w:val="it-IT"/>
        </w:rPr>
        <w:t>Gagliardi 2011b</w:t>
      </w:r>
      <w:r w:rsidR="003043AB" w:rsidRPr="007839D0">
        <w:rPr>
          <w:lang w:val="it-IT"/>
        </w:rPr>
        <w:t>; Pieri 2011a</w:t>
      </w:r>
    </w:p>
    <w:p w:rsidR="004A4C8C" w:rsidRPr="00D02BB1" w:rsidRDefault="00EC30BD" w:rsidP="000A7088">
      <w:pPr>
        <w:ind w:left="284" w:hanging="284"/>
        <w:jc w:val="both"/>
        <w:rPr>
          <w:bCs/>
          <w:lang w:val="it-IT"/>
        </w:rPr>
      </w:pPr>
      <w:r w:rsidRPr="00D02BB1">
        <w:rPr>
          <w:b/>
          <w:lang w:val="it-IT"/>
        </w:rPr>
        <w:t>284-</w:t>
      </w:r>
      <w:r w:rsidR="004A4C8C" w:rsidRPr="00D02BB1">
        <w:rPr>
          <w:b/>
          <w:lang w:val="it-IT"/>
        </w:rPr>
        <w:t xml:space="preserve">94 </w:t>
      </w:r>
      <w:r w:rsidR="00EE1163" w:rsidRPr="00D02BB1">
        <w:rPr>
          <w:bCs/>
          <w:lang w:val="it-IT"/>
        </w:rPr>
        <w:t>Büchner</w:t>
      </w:r>
      <w:r w:rsidR="004A4C8C" w:rsidRPr="00D02BB1">
        <w:rPr>
          <w:bCs/>
          <w:lang w:val="it-IT"/>
        </w:rPr>
        <w:t xml:space="preserve"> 1955, 1297=275; Klingner 1963, 153</w:t>
      </w:r>
      <w:r w:rsidR="00EE1163" w:rsidRPr="00D02BB1">
        <w:rPr>
          <w:bCs/>
          <w:lang w:val="it-IT"/>
        </w:rPr>
        <w:t>-4</w:t>
      </w:r>
      <w:r w:rsidR="004A4C8C" w:rsidRPr="00D02BB1">
        <w:rPr>
          <w:bCs/>
          <w:lang w:val="it-IT"/>
        </w:rPr>
        <w:t>=1967, 291</w:t>
      </w:r>
      <w:r w:rsidR="00EE1163" w:rsidRPr="00D02BB1">
        <w:rPr>
          <w:bCs/>
          <w:lang w:val="it-IT"/>
        </w:rPr>
        <w:t>-2</w:t>
      </w:r>
      <w:r w:rsidR="004A4C8C" w:rsidRPr="00D02BB1">
        <w:rPr>
          <w:bCs/>
          <w:lang w:val="it-IT"/>
        </w:rPr>
        <w:t>; Otis 1963, 170</w:t>
      </w:r>
      <w:r w:rsidR="00EE1163" w:rsidRPr="00D02BB1">
        <w:rPr>
          <w:bCs/>
          <w:lang w:val="it-IT"/>
        </w:rPr>
        <w:t>-1</w:t>
      </w:r>
      <w:r w:rsidR="004A4C8C" w:rsidRPr="00D02BB1">
        <w:rPr>
          <w:bCs/>
          <w:lang w:val="it-IT"/>
        </w:rPr>
        <w:t>; Wi</w:t>
      </w:r>
      <w:r w:rsidR="004A4C8C" w:rsidRPr="00D02BB1">
        <w:rPr>
          <w:bCs/>
          <w:lang w:val="it-IT"/>
        </w:rPr>
        <w:t>l</w:t>
      </w:r>
      <w:r w:rsidR="004A4C8C" w:rsidRPr="00D02BB1">
        <w:rPr>
          <w:bCs/>
          <w:lang w:val="it-IT"/>
        </w:rPr>
        <w:t>kinson 1969, 97; Miles 1975, 186</w:t>
      </w:r>
      <w:r w:rsidR="00EE1163" w:rsidRPr="00D02BB1">
        <w:rPr>
          <w:bCs/>
          <w:lang w:val="it-IT"/>
        </w:rPr>
        <w:t>-7</w:t>
      </w:r>
      <w:r w:rsidR="00171AD9" w:rsidRPr="00D02BB1">
        <w:rPr>
          <w:bCs/>
          <w:lang w:val="it-IT"/>
        </w:rPr>
        <w:t>=</w:t>
      </w:r>
      <w:r w:rsidR="004A4C8C" w:rsidRPr="00D02BB1">
        <w:rPr>
          <w:bCs/>
          <w:lang w:val="it-IT"/>
        </w:rPr>
        <w:t>1980, 198</w:t>
      </w:r>
      <w:r w:rsidR="00EE1163" w:rsidRPr="00D02BB1">
        <w:rPr>
          <w:bCs/>
          <w:lang w:val="it-IT"/>
        </w:rPr>
        <w:t>-9</w:t>
      </w:r>
      <w:r w:rsidR="004A4C8C" w:rsidRPr="00D02BB1">
        <w:rPr>
          <w:bCs/>
          <w:lang w:val="it-IT"/>
        </w:rPr>
        <w:t xml:space="preserve">; Effe 1977, 82 A. 5; </w:t>
      </w:r>
      <w:r w:rsidR="00EE1163" w:rsidRPr="00D02BB1">
        <w:rPr>
          <w:lang w:val="it-IT"/>
        </w:rPr>
        <w:t>Putnam 1979, 201-</w:t>
      </w:r>
      <w:r w:rsidR="004A4C8C" w:rsidRPr="00D02BB1">
        <w:rPr>
          <w:lang w:val="it-IT"/>
        </w:rPr>
        <w:t xml:space="preserve">3; </w:t>
      </w:r>
      <w:r w:rsidR="004A4C8C" w:rsidRPr="00D02BB1">
        <w:rPr>
          <w:bCs/>
          <w:lang w:val="it-IT"/>
        </w:rPr>
        <w:t>Miles 1980, 205</w:t>
      </w:r>
      <w:r w:rsidR="00EE1163" w:rsidRPr="00D02BB1">
        <w:rPr>
          <w:bCs/>
          <w:lang w:val="it-IT"/>
        </w:rPr>
        <w:t>-6</w:t>
      </w:r>
      <w:r w:rsidR="004A4C8C" w:rsidRPr="00D02BB1">
        <w:rPr>
          <w:bCs/>
          <w:lang w:val="it-IT"/>
        </w:rPr>
        <w:t xml:space="preserve">; </w:t>
      </w:r>
      <w:r w:rsidR="004A4C8C" w:rsidRPr="00D02BB1">
        <w:rPr>
          <w:lang w:val="it-IT"/>
        </w:rPr>
        <w:t xml:space="preserve">Erren 1985-2003, </w:t>
      </w:r>
      <w:r w:rsidR="00151A4F">
        <w:rPr>
          <w:lang w:val="it-IT"/>
        </w:rPr>
        <w:t xml:space="preserve">2, </w:t>
      </w:r>
      <w:r w:rsidR="004A4C8C" w:rsidRPr="00D02BB1">
        <w:rPr>
          <w:lang w:val="it-IT"/>
        </w:rPr>
        <w:t xml:space="preserve">682-8; </w:t>
      </w:r>
      <w:r w:rsidR="004A4C8C" w:rsidRPr="00D02BB1">
        <w:rPr>
          <w:bCs/>
          <w:lang w:val="it-IT"/>
        </w:rPr>
        <w:t>P</w:t>
      </w:r>
      <w:r w:rsidR="00EE1163" w:rsidRPr="00D02BB1">
        <w:rPr>
          <w:bCs/>
          <w:lang w:val="it-IT"/>
        </w:rPr>
        <w:t>h.</w:t>
      </w:r>
      <w:r w:rsidR="004A4C8C" w:rsidRPr="00D02BB1">
        <w:rPr>
          <w:bCs/>
          <w:lang w:val="it-IT"/>
        </w:rPr>
        <w:t>Hardie 1986, 166; Thomas 1986a, 70; Ross 1987, 167</w:t>
      </w:r>
      <w:r w:rsidR="00EE1163" w:rsidRPr="00D02BB1">
        <w:rPr>
          <w:bCs/>
          <w:lang w:val="it-IT"/>
        </w:rPr>
        <w:t>-8</w:t>
      </w:r>
      <w:r w:rsidR="004A4C8C" w:rsidRPr="00D02BB1">
        <w:rPr>
          <w:bCs/>
          <w:lang w:val="it-IT"/>
        </w:rPr>
        <w:t xml:space="preserve">; </w:t>
      </w:r>
      <w:r w:rsidR="00C41799">
        <w:rPr>
          <w:lang w:val="it-IT"/>
        </w:rPr>
        <w:t>Thomas 1988b, 2,</w:t>
      </w:r>
      <w:r w:rsidR="00EE1163" w:rsidRPr="00D02BB1">
        <w:rPr>
          <w:lang w:val="it-IT"/>
        </w:rPr>
        <w:t xml:space="preserve"> 95-</w:t>
      </w:r>
      <w:r w:rsidR="004A4C8C" w:rsidRPr="00D02BB1">
        <w:rPr>
          <w:lang w:val="it-IT"/>
        </w:rPr>
        <w:t xml:space="preserve">8; Mynors 1990, 226; </w:t>
      </w:r>
      <w:r w:rsidR="00EE1163" w:rsidRPr="00D02BB1">
        <w:rPr>
          <w:bCs/>
          <w:lang w:val="it-IT"/>
        </w:rPr>
        <w:t>Gale 1991, 421; Glei 1991, 97-8</w:t>
      </w:r>
      <w:r w:rsidR="004A4C8C" w:rsidRPr="00D02BB1">
        <w:rPr>
          <w:bCs/>
          <w:lang w:val="it-IT"/>
        </w:rPr>
        <w:t xml:space="preserve">; </w:t>
      </w:r>
      <w:r w:rsidR="004A4C8C" w:rsidRPr="00D02BB1">
        <w:rPr>
          <w:lang w:val="it-IT"/>
        </w:rPr>
        <w:t>O’Hara 1996, 279 (</w:t>
      </w:r>
      <w:r w:rsidR="004A4C8C" w:rsidRPr="00D02BB1">
        <w:rPr>
          <w:b/>
          <w:bCs/>
          <w:lang w:val="it-IT"/>
        </w:rPr>
        <w:t>279</w:t>
      </w:r>
      <w:r w:rsidR="004A4C8C" w:rsidRPr="00D02BB1">
        <w:rPr>
          <w:lang w:val="it-IT"/>
        </w:rPr>
        <w:t>); Heckel 1998, 157</w:t>
      </w:r>
      <w:r w:rsidR="00EE1163" w:rsidRPr="00D02BB1">
        <w:rPr>
          <w:lang w:val="it-IT"/>
        </w:rPr>
        <w:t>-8</w:t>
      </w:r>
      <w:r w:rsidR="004A4C8C" w:rsidRPr="00D02BB1">
        <w:rPr>
          <w:lang w:val="it-IT"/>
        </w:rPr>
        <w:t xml:space="preserve"> (</w:t>
      </w:r>
      <w:r w:rsidR="00434D41" w:rsidRPr="00D02BB1">
        <w:rPr>
          <w:b/>
          <w:bCs/>
          <w:lang w:val="it-IT"/>
        </w:rPr>
        <w:t>286-</w:t>
      </w:r>
      <w:r w:rsidR="004A4C8C" w:rsidRPr="00D02BB1">
        <w:rPr>
          <w:b/>
          <w:bCs/>
          <w:lang w:val="it-IT"/>
        </w:rPr>
        <w:t>8</w:t>
      </w:r>
      <w:r w:rsidR="004A4C8C" w:rsidRPr="00D02BB1">
        <w:rPr>
          <w:lang w:val="it-IT"/>
        </w:rPr>
        <w:t xml:space="preserve">); </w:t>
      </w:r>
      <w:r w:rsidR="00EE1163" w:rsidRPr="00D02BB1">
        <w:rPr>
          <w:bCs/>
          <w:lang w:val="it-IT"/>
        </w:rPr>
        <w:t>Gale 2000, 190-</w:t>
      </w:r>
      <w:r w:rsidR="004A4C8C" w:rsidRPr="00D02BB1">
        <w:rPr>
          <w:bCs/>
          <w:lang w:val="it-IT"/>
        </w:rPr>
        <w:t>2.</w:t>
      </w:r>
    </w:p>
    <w:p w:rsidR="004A4C8C" w:rsidRPr="00EE1163" w:rsidRDefault="004A4C8C" w:rsidP="000A7088">
      <w:pPr>
        <w:ind w:left="284" w:hanging="284"/>
        <w:jc w:val="both"/>
        <w:rPr>
          <w:bCs/>
          <w:lang w:val="en-US"/>
        </w:rPr>
      </w:pPr>
      <w:r w:rsidRPr="00EE1163">
        <w:rPr>
          <w:b/>
          <w:lang w:val="en-US"/>
        </w:rPr>
        <w:t xml:space="preserve">295-321 </w:t>
      </w:r>
      <w:r w:rsidR="00EE1163" w:rsidRPr="00EE1163">
        <w:rPr>
          <w:bCs/>
          <w:lang w:val="en-US"/>
        </w:rPr>
        <w:t>Büchner</w:t>
      </w:r>
      <w:r w:rsidRPr="00EE1163">
        <w:rPr>
          <w:bCs/>
          <w:lang w:val="en-US"/>
        </w:rPr>
        <w:t xml:space="preserve"> 1955, 1297</w:t>
      </w:r>
      <w:r w:rsidR="00EE1163" w:rsidRPr="00EE1163">
        <w:rPr>
          <w:bCs/>
          <w:lang w:val="en-US"/>
        </w:rPr>
        <w:t>-8</w:t>
      </w:r>
      <w:r w:rsidRPr="00EE1163">
        <w:rPr>
          <w:bCs/>
          <w:lang w:val="en-US"/>
        </w:rPr>
        <w:t>=275</w:t>
      </w:r>
      <w:r w:rsidR="00EE1163" w:rsidRPr="00EE1163">
        <w:rPr>
          <w:bCs/>
          <w:lang w:val="en-US"/>
        </w:rPr>
        <w:t>-6; Klingner 1963, 154=</w:t>
      </w:r>
      <w:r w:rsidRPr="00EE1163">
        <w:rPr>
          <w:bCs/>
          <w:lang w:val="en-US"/>
        </w:rPr>
        <w:t>1967, 292; Wilkinson 1969, 97</w:t>
      </w:r>
      <w:r w:rsidR="00EE1163" w:rsidRPr="00EE1163">
        <w:rPr>
          <w:bCs/>
          <w:lang w:val="en-US"/>
        </w:rPr>
        <w:t>-8; Miles 1975, 188=</w:t>
      </w:r>
      <w:r w:rsidRPr="00EE1163">
        <w:rPr>
          <w:bCs/>
          <w:lang w:val="en-US"/>
        </w:rPr>
        <w:t>Miles 1980, 199</w:t>
      </w:r>
      <w:r w:rsidR="00EE1163" w:rsidRPr="00EE1163">
        <w:rPr>
          <w:bCs/>
          <w:lang w:val="en-US"/>
        </w:rPr>
        <w:t>-200</w:t>
      </w:r>
      <w:r w:rsidRPr="00EE1163">
        <w:rPr>
          <w:bCs/>
          <w:lang w:val="en-US"/>
        </w:rPr>
        <w:t xml:space="preserve">; Kettemann 1977, 48; </w:t>
      </w:r>
      <w:r w:rsidRPr="00EE1163">
        <w:rPr>
          <w:lang w:val="en-US"/>
        </w:rPr>
        <w:t>Putnam 1979, 203</w:t>
      </w:r>
      <w:r w:rsidR="00EE1163">
        <w:rPr>
          <w:lang w:val="en-US"/>
        </w:rPr>
        <w:t>-4</w:t>
      </w:r>
      <w:r w:rsidRPr="00EE1163">
        <w:rPr>
          <w:lang w:val="en-US"/>
        </w:rPr>
        <w:t>; Mi</w:t>
      </w:r>
      <w:r w:rsidR="00EE1163">
        <w:rPr>
          <w:lang w:val="en-US"/>
        </w:rPr>
        <w:t>les 1980, 206-</w:t>
      </w:r>
      <w:r w:rsidRPr="00EE1163">
        <w:rPr>
          <w:lang w:val="en-US"/>
        </w:rPr>
        <w:t>8; Erren 198</w:t>
      </w:r>
      <w:r w:rsidR="00EE1163">
        <w:rPr>
          <w:lang w:val="en-US"/>
        </w:rPr>
        <w:t xml:space="preserve">5-2003, </w:t>
      </w:r>
      <w:r w:rsidR="00151A4F">
        <w:rPr>
          <w:lang w:val="en-US"/>
        </w:rPr>
        <w:t xml:space="preserve">2, </w:t>
      </w:r>
      <w:r w:rsidR="00EE1163">
        <w:rPr>
          <w:lang w:val="en-US"/>
        </w:rPr>
        <w:t>689-99; Ross 1987, 168-</w:t>
      </w:r>
      <w:r w:rsidRPr="00EE1163">
        <w:rPr>
          <w:lang w:val="en-US"/>
        </w:rPr>
        <w:t xml:space="preserve">71; </w:t>
      </w:r>
      <w:r w:rsidR="00C41799">
        <w:rPr>
          <w:lang w:val="en-US"/>
        </w:rPr>
        <w:t>Thomas 1988b, 2,</w:t>
      </w:r>
      <w:r w:rsidR="00EE1163">
        <w:rPr>
          <w:lang w:val="en-US"/>
        </w:rPr>
        <w:t xml:space="preserve"> 98-102; Mynors 1990, 226-</w:t>
      </w:r>
      <w:r w:rsidRPr="00EE1163">
        <w:rPr>
          <w:lang w:val="en-US"/>
        </w:rPr>
        <w:t>30; O’Hara 1996, 279 (</w:t>
      </w:r>
      <w:r w:rsidRPr="00EE1163">
        <w:rPr>
          <w:b/>
          <w:bCs/>
          <w:lang w:val="en-US"/>
        </w:rPr>
        <w:t>304</w:t>
      </w:r>
      <w:r w:rsidRPr="00EE1163">
        <w:rPr>
          <w:lang w:val="en-US"/>
        </w:rPr>
        <w:t>); Cramer 1998, 173</w:t>
      </w:r>
      <w:r w:rsidR="00EE1163">
        <w:rPr>
          <w:lang w:val="en-US"/>
        </w:rPr>
        <w:t>-4</w:t>
      </w:r>
    </w:p>
    <w:p w:rsidR="004A4C8C" w:rsidRPr="00EE1163" w:rsidRDefault="00EC30BD" w:rsidP="000A7088">
      <w:pPr>
        <w:ind w:left="284" w:hanging="284"/>
        <w:jc w:val="both"/>
        <w:rPr>
          <w:lang w:val="en-US"/>
        </w:rPr>
      </w:pPr>
      <w:r w:rsidRPr="00D02BB1">
        <w:rPr>
          <w:b/>
          <w:lang w:val="en-US"/>
        </w:rPr>
        <w:t>322-</w:t>
      </w:r>
      <w:r w:rsidR="004A4C8C" w:rsidRPr="00D02BB1">
        <w:rPr>
          <w:b/>
          <w:lang w:val="en-US"/>
        </w:rPr>
        <w:t xml:space="preserve">38 </w:t>
      </w:r>
      <w:r w:rsidR="00EE1163" w:rsidRPr="00D02BB1">
        <w:rPr>
          <w:bCs/>
          <w:lang w:val="en-US"/>
        </w:rPr>
        <w:t>Büchner</w:t>
      </w:r>
      <w:r w:rsidR="004A4C8C" w:rsidRPr="00D02BB1">
        <w:rPr>
          <w:bCs/>
          <w:lang w:val="en-US"/>
        </w:rPr>
        <w:t xml:space="preserve"> 195</w:t>
      </w:r>
      <w:r w:rsidR="00EE1163" w:rsidRPr="00D02BB1">
        <w:rPr>
          <w:bCs/>
          <w:lang w:val="en-US"/>
        </w:rPr>
        <w:t>5, 1298=276; Klingner 1963, 154=</w:t>
      </w:r>
      <w:r w:rsidR="004A4C8C" w:rsidRPr="00D02BB1">
        <w:rPr>
          <w:bCs/>
          <w:lang w:val="en-US"/>
        </w:rPr>
        <w:t>1967, 292</w:t>
      </w:r>
      <w:r w:rsidR="00EE1163" w:rsidRPr="00D02BB1">
        <w:rPr>
          <w:bCs/>
          <w:lang w:val="en-US"/>
        </w:rPr>
        <w:t>-3</w:t>
      </w:r>
      <w:r w:rsidR="004A4C8C" w:rsidRPr="00D02BB1">
        <w:rPr>
          <w:bCs/>
          <w:lang w:val="en-US"/>
        </w:rPr>
        <w:t xml:space="preserve">; </w:t>
      </w:r>
      <w:r w:rsidR="004A4C8C" w:rsidRPr="00D02BB1">
        <w:rPr>
          <w:lang w:val="en-US"/>
        </w:rPr>
        <w:t>Frentz 1967, 89</w:t>
      </w:r>
      <w:r w:rsidR="00EE1163" w:rsidRPr="00D02BB1">
        <w:rPr>
          <w:lang w:val="en-US"/>
        </w:rPr>
        <w:t>-90</w:t>
      </w:r>
      <w:r w:rsidR="004A4C8C" w:rsidRPr="00D02BB1">
        <w:rPr>
          <w:lang w:val="en-US"/>
        </w:rPr>
        <w:t xml:space="preserve"> (</w:t>
      </w:r>
      <w:r w:rsidR="004A4C8C" w:rsidRPr="00D02BB1">
        <w:rPr>
          <w:b/>
          <w:bCs/>
          <w:lang w:val="en-US"/>
        </w:rPr>
        <w:t>338</w:t>
      </w:r>
      <w:r w:rsidR="00171AD9" w:rsidRPr="00D02BB1">
        <w:rPr>
          <w:lang w:val="en-US"/>
        </w:rPr>
        <w:t>) 101-2</w:t>
      </w:r>
      <w:r w:rsidR="004A4C8C" w:rsidRPr="00D02BB1">
        <w:rPr>
          <w:lang w:val="en-US"/>
        </w:rPr>
        <w:t xml:space="preserve"> (</w:t>
      </w:r>
      <w:r w:rsidR="004A4C8C" w:rsidRPr="00D02BB1">
        <w:rPr>
          <w:b/>
          <w:bCs/>
          <w:lang w:val="en-US"/>
        </w:rPr>
        <w:t>328</w:t>
      </w:r>
      <w:r w:rsidR="004A4C8C" w:rsidRPr="00D02BB1">
        <w:rPr>
          <w:lang w:val="en-US"/>
        </w:rPr>
        <w:t xml:space="preserve">); Wilkinson 1969, 11-13. </w:t>
      </w:r>
      <w:r w:rsidR="00EE1163">
        <w:rPr>
          <w:lang w:val="en-GB"/>
        </w:rPr>
        <w:t>97-8; Putnam 1979, 204-8; Miles 1980, 206-</w:t>
      </w:r>
      <w:r w:rsidR="004A4C8C" w:rsidRPr="003219B4">
        <w:rPr>
          <w:lang w:val="en-GB"/>
        </w:rPr>
        <w:t xml:space="preserve">8; Erren 1985-2003, </w:t>
      </w:r>
      <w:r w:rsidR="00151A4F">
        <w:rPr>
          <w:lang w:val="en-GB"/>
        </w:rPr>
        <w:t xml:space="preserve">2, </w:t>
      </w:r>
      <w:r w:rsidR="004A4C8C" w:rsidRPr="003219B4">
        <w:rPr>
          <w:lang w:val="en-GB"/>
        </w:rPr>
        <w:t>699-702; Ross 1987, 171</w:t>
      </w:r>
      <w:r w:rsidR="00EE1163">
        <w:rPr>
          <w:lang w:val="en-GB"/>
        </w:rPr>
        <w:t>-2; Thomas 1987, 232-</w:t>
      </w:r>
      <w:r w:rsidR="004A4C8C" w:rsidRPr="003219B4">
        <w:rPr>
          <w:lang w:val="en-GB"/>
        </w:rPr>
        <w:t xml:space="preserve">5; </w:t>
      </w:r>
      <w:r w:rsidR="00C41799">
        <w:rPr>
          <w:lang w:val="en-GB"/>
        </w:rPr>
        <w:t>Thomas 1988b, 2,</w:t>
      </w:r>
      <w:r w:rsidR="004A4C8C" w:rsidRPr="003219B4">
        <w:rPr>
          <w:lang w:val="en-GB"/>
        </w:rPr>
        <w:t xml:space="preserve"> </w:t>
      </w:r>
      <w:r w:rsidR="004A4C8C" w:rsidRPr="003219B4">
        <w:rPr>
          <w:bCs/>
          <w:lang w:val="en-GB"/>
        </w:rPr>
        <w:t>25</w:t>
      </w:r>
      <w:r w:rsidR="00EE1163">
        <w:rPr>
          <w:bCs/>
          <w:lang w:val="en-GB"/>
        </w:rPr>
        <w:t>-6</w:t>
      </w:r>
      <w:r w:rsidR="004A4C8C" w:rsidRPr="003219B4">
        <w:rPr>
          <w:bCs/>
          <w:lang w:val="en-GB"/>
        </w:rPr>
        <w:t xml:space="preserve"> </w:t>
      </w:r>
      <w:r w:rsidR="00EE1163">
        <w:rPr>
          <w:lang w:val="en-US"/>
        </w:rPr>
        <w:t>102-5; Mynors 1990, 230-</w:t>
      </w:r>
      <w:r w:rsidR="004A4C8C" w:rsidRPr="00EE1163">
        <w:rPr>
          <w:lang w:val="en-US"/>
        </w:rPr>
        <w:t>3; O’Hara 1996, 279 (</w:t>
      </w:r>
      <w:r w:rsidR="004A4C8C" w:rsidRPr="00EE1163">
        <w:rPr>
          <w:b/>
          <w:bCs/>
          <w:lang w:val="en-US"/>
        </w:rPr>
        <w:t>338</w:t>
      </w:r>
      <w:r w:rsidR="004A4C8C" w:rsidRPr="00EE1163">
        <w:rPr>
          <w:lang w:val="en-US"/>
        </w:rPr>
        <w:t>); Cramer 1998, 174.</w:t>
      </w:r>
    </w:p>
    <w:p w:rsidR="004A4C8C" w:rsidRPr="00EB20C3" w:rsidRDefault="00EC30BD" w:rsidP="000A7088">
      <w:pPr>
        <w:ind w:left="284" w:hanging="284"/>
        <w:jc w:val="both"/>
        <w:rPr>
          <w:lang w:val="en-US"/>
        </w:rPr>
      </w:pPr>
      <w:r w:rsidRPr="00171AD9">
        <w:rPr>
          <w:b/>
          <w:lang w:val="en-US"/>
        </w:rPr>
        <w:t>339-</w:t>
      </w:r>
      <w:r w:rsidR="004A4C8C" w:rsidRPr="00171AD9">
        <w:rPr>
          <w:b/>
          <w:lang w:val="en-US"/>
        </w:rPr>
        <w:t xml:space="preserve">83 </w:t>
      </w:r>
      <w:r w:rsidR="00EE1163" w:rsidRPr="00171AD9">
        <w:rPr>
          <w:bCs/>
          <w:lang w:val="en-US"/>
        </w:rPr>
        <w:t>Büchner</w:t>
      </w:r>
      <w:r w:rsidR="004A4C8C" w:rsidRPr="00171AD9">
        <w:rPr>
          <w:bCs/>
          <w:lang w:val="en-US"/>
        </w:rPr>
        <w:t xml:space="preserve"> 195</w:t>
      </w:r>
      <w:r w:rsidR="00EE1163" w:rsidRPr="00171AD9">
        <w:rPr>
          <w:bCs/>
          <w:lang w:val="en-US"/>
        </w:rPr>
        <w:t>5, 1298=276; Klingner 1963, 155</w:t>
      </w:r>
      <w:r w:rsidR="00993212" w:rsidRPr="00171AD9">
        <w:rPr>
          <w:bCs/>
          <w:lang w:val="en-US"/>
        </w:rPr>
        <w:t>=</w:t>
      </w:r>
      <w:r w:rsidR="004A4C8C" w:rsidRPr="00171AD9">
        <w:rPr>
          <w:bCs/>
          <w:lang w:val="en-US"/>
        </w:rPr>
        <w:t>1967, 293</w:t>
      </w:r>
      <w:r w:rsidR="00993212" w:rsidRPr="00171AD9">
        <w:rPr>
          <w:bCs/>
          <w:lang w:val="en-US"/>
        </w:rPr>
        <w:t>-4; Otis 1963, 177-</w:t>
      </w:r>
      <w:r w:rsidR="004A4C8C" w:rsidRPr="00171AD9">
        <w:rPr>
          <w:bCs/>
          <w:lang w:val="en-US"/>
        </w:rPr>
        <w:t>9; Wi</w:t>
      </w:r>
      <w:r w:rsidR="004A4C8C" w:rsidRPr="00171AD9">
        <w:rPr>
          <w:bCs/>
          <w:lang w:val="en-US"/>
        </w:rPr>
        <w:t>l</w:t>
      </w:r>
      <w:r w:rsidR="004A4C8C" w:rsidRPr="00171AD9">
        <w:rPr>
          <w:bCs/>
          <w:lang w:val="en-US"/>
        </w:rPr>
        <w:t>kinso</w:t>
      </w:r>
      <w:r w:rsidR="00171AD9" w:rsidRPr="00171AD9">
        <w:rPr>
          <w:bCs/>
          <w:lang w:val="en-US"/>
        </w:rPr>
        <w:t>n 1969, 98; Kettemann 1977, 35-6</w:t>
      </w:r>
      <w:r w:rsidR="004A4C8C" w:rsidRPr="00171AD9">
        <w:rPr>
          <w:bCs/>
          <w:lang w:val="en-US"/>
        </w:rPr>
        <w:t xml:space="preserve"> </w:t>
      </w:r>
      <w:r w:rsidR="004A4C8C" w:rsidRPr="003219B4">
        <w:rPr>
          <w:bCs/>
          <w:lang w:val="en-GB"/>
        </w:rPr>
        <w:t>(</w:t>
      </w:r>
      <w:r w:rsidR="00434D41">
        <w:rPr>
          <w:b/>
          <w:lang w:val="en-GB"/>
        </w:rPr>
        <w:t>349-</w:t>
      </w:r>
      <w:r w:rsidR="004A4C8C" w:rsidRPr="003219B4">
        <w:rPr>
          <w:b/>
          <w:lang w:val="en-GB"/>
        </w:rPr>
        <w:t>83</w:t>
      </w:r>
      <w:r w:rsidR="004A4C8C" w:rsidRPr="003219B4">
        <w:rPr>
          <w:bCs/>
          <w:lang w:val="en-GB"/>
        </w:rPr>
        <w:t xml:space="preserve">); </w:t>
      </w:r>
      <w:r w:rsidR="004A4C8C" w:rsidRPr="003219B4">
        <w:rPr>
          <w:lang w:val="en-GB"/>
        </w:rPr>
        <w:t xml:space="preserve">Putnam </w:t>
      </w:r>
      <w:r w:rsidR="00171AD9">
        <w:rPr>
          <w:lang w:val="en-GB"/>
        </w:rPr>
        <w:t>1979, 208-</w:t>
      </w:r>
      <w:r w:rsidR="00EB20C3">
        <w:rPr>
          <w:lang w:val="en-GB"/>
        </w:rPr>
        <w:t>11; Miles 1980, 208-</w:t>
      </w:r>
      <w:r w:rsidR="004A4C8C" w:rsidRPr="003219B4">
        <w:rPr>
          <w:lang w:val="en-GB"/>
        </w:rPr>
        <w:t xml:space="preserve">12; </w:t>
      </w:r>
      <w:r w:rsidR="00EB20C3">
        <w:rPr>
          <w:bCs/>
          <w:lang w:val="en-GB"/>
        </w:rPr>
        <w:t>Thomas 1982b, 51-</w:t>
      </w:r>
      <w:r w:rsidR="004A4C8C" w:rsidRPr="003219B4">
        <w:rPr>
          <w:bCs/>
          <w:lang w:val="en-GB"/>
        </w:rPr>
        <w:t xml:space="preserve">6; </w:t>
      </w:r>
      <w:r w:rsidR="004A4C8C" w:rsidRPr="003219B4">
        <w:rPr>
          <w:lang w:val="en-GB"/>
        </w:rPr>
        <w:t xml:space="preserve">Erren 1985-2003, </w:t>
      </w:r>
      <w:r w:rsidR="00151A4F">
        <w:rPr>
          <w:lang w:val="en-GB"/>
        </w:rPr>
        <w:t xml:space="preserve">2, </w:t>
      </w:r>
      <w:r w:rsidR="004A4C8C" w:rsidRPr="003219B4">
        <w:rPr>
          <w:lang w:val="en-GB"/>
        </w:rPr>
        <w:t>703-16; Dehon 1987 (</w:t>
      </w:r>
      <w:r w:rsidR="00434D41">
        <w:rPr>
          <w:b/>
          <w:lang w:val="en-GB"/>
        </w:rPr>
        <w:t>376-</w:t>
      </w:r>
      <w:r w:rsidR="004A4C8C" w:rsidRPr="003219B4">
        <w:rPr>
          <w:b/>
          <w:lang w:val="en-GB"/>
        </w:rPr>
        <w:t>80</w:t>
      </w:r>
      <w:r w:rsidR="00EB20C3">
        <w:rPr>
          <w:lang w:val="en-GB"/>
        </w:rPr>
        <w:t>); Ross 1987, 172-</w:t>
      </w:r>
      <w:r w:rsidR="004A4C8C" w:rsidRPr="003219B4">
        <w:rPr>
          <w:lang w:val="en-GB"/>
        </w:rPr>
        <w:t>7 (</w:t>
      </w:r>
      <w:r w:rsidR="00434D41">
        <w:rPr>
          <w:b/>
          <w:bCs/>
          <w:lang w:val="en-GB"/>
        </w:rPr>
        <w:t>349-</w:t>
      </w:r>
      <w:r w:rsidR="004A4C8C" w:rsidRPr="003219B4">
        <w:rPr>
          <w:b/>
          <w:bCs/>
          <w:lang w:val="en-GB"/>
        </w:rPr>
        <w:t>83</w:t>
      </w:r>
      <w:r w:rsidR="00EB20C3">
        <w:rPr>
          <w:lang w:val="en-GB"/>
        </w:rPr>
        <w:t xml:space="preserve">); </w:t>
      </w:r>
      <w:r w:rsidR="00C41799">
        <w:rPr>
          <w:lang w:val="en-GB"/>
        </w:rPr>
        <w:t>Thomas 1988b, 2,</w:t>
      </w:r>
      <w:r w:rsidR="00EB20C3">
        <w:rPr>
          <w:lang w:val="en-GB"/>
        </w:rPr>
        <w:t xml:space="preserve"> 105-13; Perkell 1989, 116-19; Mynors 1990, 233-</w:t>
      </w:r>
      <w:r w:rsidR="004A4C8C" w:rsidRPr="003219B4">
        <w:rPr>
          <w:lang w:val="en-GB"/>
        </w:rPr>
        <w:t>7; Ross 1990; Gale 1991, 418; Watson 1993 (</w:t>
      </w:r>
      <w:r w:rsidR="004A4C8C" w:rsidRPr="003219B4">
        <w:rPr>
          <w:b/>
          <w:lang w:val="en-GB"/>
        </w:rPr>
        <w:t>382</w:t>
      </w:r>
      <w:r w:rsidR="00434D41">
        <w:rPr>
          <w:b/>
          <w:lang w:val="en-GB"/>
        </w:rPr>
        <w:t>-3</w:t>
      </w:r>
      <w:r w:rsidR="004A4C8C" w:rsidRPr="003219B4">
        <w:rPr>
          <w:lang w:val="en-GB"/>
        </w:rPr>
        <w:t>)</w:t>
      </w:r>
      <w:r w:rsidR="00EB20C3">
        <w:rPr>
          <w:lang w:val="en-GB"/>
        </w:rPr>
        <w:t>; Dehon 1995; O’Hara 1996, 279-80</w:t>
      </w:r>
      <w:r w:rsidR="004A4C8C" w:rsidRPr="003219B4">
        <w:rPr>
          <w:lang w:val="en-GB"/>
        </w:rPr>
        <w:t xml:space="preserve"> </w:t>
      </w:r>
      <w:r w:rsidR="004A4C8C" w:rsidRPr="00EB20C3">
        <w:rPr>
          <w:lang w:val="en-US"/>
        </w:rPr>
        <w:t>(</w:t>
      </w:r>
      <w:r w:rsidR="00434D41">
        <w:rPr>
          <w:b/>
          <w:bCs/>
          <w:lang w:val="en-US"/>
        </w:rPr>
        <w:t>343-</w:t>
      </w:r>
      <w:r w:rsidR="004A4C8C" w:rsidRPr="00EB20C3">
        <w:rPr>
          <w:b/>
          <w:bCs/>
          <w:lang w:val="en-US"/>
        </w:rPr>
        <w:t>48. 382</w:t>
      </w:r>
      <w:r w:rsidR="004A4C8C" w:rsidRPr="00EB20C3">
        <w:rPr>
          <w:lang w:val="en-US"/>
        </w:rPr>
        <w:t>); Rocca 1997 (</w:t>
      </w:r>
      <w:r w:rsidR="004A4C8C" w:rsidRPr="00EB20C3">
        <w:rPr>
          <w:b/>
          <w:lang w:val="en-US"/>
        </w:rPr>
        <w:t>341</w:t>
      </w:r>
      <w:r w:rsidR="00EB20C3">
        <w:rPr>
          <w:lang w:val="en-US"/>
        </w:rPr>
        <w:t>); Cramer 1998, 175-</w:t>
      </w:r>
      <w:r w:rsidR="004A4C8C" w:rsidRPr="00EB20C3">
        <w:rPr>
          <w:lang w:val="en-US"/>
        </w:rPr>
        <w:t>81; Gale 2000, 224</w:t>
      </w:r>
      <w:r w:rsidR="00EB20C3">
        <w:rPr>
          <w:lang w:val="en-US"/>
        </w:rPr>
        <w:t>-5</w:t>
      </w:r>
      <w:r w:rsidR="00171AD9">
        <w:rPr>
          <w:lang w:val="en-US"/>
        </w:rPr>
        <w:t>.</w:t>
      </w:r>
      <w:r w:rsidR="004A4C8C" w:rsidRPr="00EB20C3">
        <w:rPr>
          <w:lang w:val="en-US"/>
        </w:rPr>
        <w:t xml:space="preserve"> 265</w:t>
      </w:r>
      <w:r w:rsidR="00EB20C3" w:rsidRPr="00EB20C3">
        <w:rPr>
          <w:lang w:val="en-US"/>
        </w:rPr>
        <w:t>-6</w:t>
      </w:r>
      <w:r w:rsidR="00B93638" w:rsidRPr="00EB20C3">
        <w:rPr>
          <w:lang w:val="en-US"/>
        </w:rPr>
        <w:t>; Alexi</w:t>
      </w:r>
      <w:r w:rsidR="00B93638" w:rsidRPr="00EB20C3">
        <w:rPr>
          <w:lang w:val="en-US"/>
        </w:rPr>
        <w:t>a</w:t>
      </w:r>
      <w:r w:rsidR="00B93638" w:rsidRPr="00EB20C3">
        <w:rPr>
          <w:lang w:val="en-US"/>
        </w:rPr>
        <w:t>nu 2006 (</w:t>
      </w:r>
      <w:r w:rsidR="00434D41">
        <w:rPr>
          <w:b/>
          <w:lang w:val="en-US"/>
        </w:rPr>
        <w:t>349-</w:t>
      </w:r>
      <w:r w:rsidR="00B93638" w:rsidRPr="00EB20C3">
        <w:rPr>
          <w:b/>
          <w:lang w:val="en-US"/>
        </w:rPr>
        <w:t>83</w:t>
      </w:r>
      <w:r w:rsidR="00B93638" w:rsidRPr="00EB20C3">
        <w:rPr>
          <w:lang w:val="en-US"/>
        </w:rPr>
        <w:t>)</w:t>
      </w:r>
      <w:r w:rsidR="00E24B0E" w:rsidRPr="00EB20C3">
        <w:rPr>
          <w:lang w:val="en-US"/>
        </w:rPr>
        <w:t>; Ash 2010 (</w:t>
      </w:r>
      <w:r w:rsidR="00E24B0E" w:rsidRPr="00EB20C3">
        <w:rPr>
          <w:b/>
          <w:lang w:val="en-US"/>
        </w:rPr>
        <w:t>367-75</w:t>
      </w:r>
      <w:r w:rsidR="00E24B0E" w:rsidRPr="00EB20C3">
        <w:rPr>
          <w:lang w:val="en-US"/>
        </w:rPr>
        <w:t>)</w:t>
      </w:r>
      <w:r w:rsidR="006F2B6A" w:rsidRPr="00EB20C3">
        <w:rPr>
          <w:lang w:val="en-US"/>
        </w:rPr>
        <w:t>; Hutchinson 2010 (</w:t>
      </w:r>
      <w:r w:rsidR="006F2B6A" w:rsidRPr="00EB20C3">
        <w:rPr>
          <w:b/>
          <w:lang w:val="en-US"/>
        </w:rPr>
        <w:t>387-93</w:t>
      </w:r>
      <w:r w:rsidR="00EB20C3" w:rsidRPr="00EB20C3">
        <w:rPr>
          <w:lang w:val="en-US"/>
        </w:rPr>
        <w:t>)</w:t>
      </w:r>
    </w:p>
    <w:p w:rsidR="004A4C8C" w:rsidRPr="00EC30BD" w:rsidRDefault="00EC30BD" w:rsidP="000A7088">
      <w:pPr>
        <w:ind w:left="284" w:hanging="284"/>
        <w:jc w:val="both"/>
        <w:rPr>
          <w:bCs/>
          <w:lang w:val="en-US"/>
        </w:rPr>
      </w:pPr>
      <w:r w:rsidRPr="00EC30BD">
        <w:rPr>
          <w:b/>
          <w:lang w:val="en-US"/>
        </w:rPr>
        <w:t>384-</w:t>
      </w:r>
      <w:r w:rsidR="004A4C8C" w:rsidRPr="00EC30BD">
        <w:rPr>
          <w:b/>
          <w:lang w:val="en-US"/>
        </w:rPr>
        <w:t xml:space="preserve">93 </w:t>
      </w:r>
      <w:r w:rsidR="00EB20C3" w:rsidRPr="00EC30BD">
        <w:rPr>
          <w:bCs/>
          <w:lang w:val="en-US"/>
        </w:rPr>
        <w:t>Büchner</w:t>
      </w:r>
      <w:r w:rsidR="004A4C8C" w:rsidRPr="00EC30BD">
        <w:rPr>
          <w:bCs/>
          <w:lang w:val="en-US"/>
        </w:rPr>
        <w:t xml:space="preserve"> 1955, 1298=276; Klingner 1963, 156</w:t>
      </w:r>
      <w:r w:rsidR="00EB20C3" w:rsidRPr="00EC30BD">
        <w:rPr>
          <w:bCs/>
          <w:lang w:val="en-US"/>
        </w:rPr>
        <w:t>-7</w:t>
      </w:r>
      <w:r w:rsidR="004A4C8C" w:rsidRPr="00EC30BD">
        <w:rPr>
          <w:bCs/>
          <w:lang w:val="en-US"/>
        </w:rPr>
        <w:t>= 1967, 294</w:t>
      </w:r>
      <w:r w:rsidR="00EB20C3" w:rsidRPr="00EC30BD">
        <w:rPr>
          <w:bCs/>
          <w:lang w:val="en-US"/>
        </w:rPr>
        <w:t>-5</w:t>
      </w:r>
      <w:r w:rsidR="004A4C8C" w:rsidRPr="00EC30BD">
        <w:rPr>
          <w:bCs/>
          <w:lang w:val="en-US"/>
        </w:rPr>
        <w:t xml:space="preserve">; </w:t>
      </w:r>
      <w:r w:rsidR="00EB20C3" w:rsidRPr="00EC30BD">
        <w:rPr>
          <w:lang w:val="en-US"/>
        </w:rPr>
        <w:t>Frentz 1967, 129-30</w:t>
      </w:r>
      <w:r w:rsidR="004A4C8C" w:rsidRPr="00EC30BD">
        <w:rPr>
          <w:lang w:val="en-US"/>
        </w:rPr>
        <w:t xml:space="preserve"> (</w:t>
      </w:r>
      <w:r w:rsidR="004A4C8C" w:rsidRPr="00EC30BD">
        <w:rPr>
          <w:b/>
          <w:bCs/>
          <w:lang w:val="en-US"/>
        </w:rPr>
        <w:t>391-393</w:t>
      </w:r>
      <w:r w:rsidR="004A4C8C" w:rsidRPr="00EC30BD">
        <w:rPr>
          <w:lang w:val="en-US"/>
        </w:rPr>
        <w:t xml:space="preserve">); </w:t>
      </w:r>
      <w:r w:rsidR="004A4C8C" w:rsidRPr="00EC30BD">
        <w:rPr>
          <w:bCs/>
          <w:lang w:val="en-US"/>
        </w:rPr>
        <w:t xml:space="preserve">Wilkinson 1969, 98; </w:t>
      </w:r>
      <w:r w:rsidR="004A4C8C" w:rsidRPr="00EC30BD">
        <w:rPr>
          <w:lang w:val="en-US"/>
        </w:rPr>
        <w:t>Putnam 1979, 211</w:t>
      </w:r>
      <w:r w:rsidR="00EB20C3" w:rsidRPr="00EC30BD">
        <w:rPr>
          <w:lang w:val="en-US"/>
        </w:rPr>
        <w:t>-12</w:t>
      </w:r>
      <w:r w:rsidR="004A4C8C" w:rsidRPr="00EC30BD">
        <w:rPr>
          <w:lang w:val="en-US"/>
        </w:rPr>
        <w:t>; Miles 1980, 212</w:t>
      </w:r>
      <w:r w:rsidR="00EB20C3" w:rsidRPr="00EC30BD">
        <w:rPr>
          <w:lang w:val="en-US"/>
        </w:rPr>
        <w:t>-13</w:t>
      </w:r>
      <w:r w:rsidR="004A4C8C" w:rsidRPr="00EC30BD">
        <w:rPr>
          <w:lang w:val="en-US"/>
        </w:rPr>
        <w:t xml:space="preserve">; Erren 1985-2003, </w:t>
      </w:r>
      <w:r w:rsidR="00ED3022">
        <w:rPr>
          <w:lang w:val="en-US"/>
        </w:rPr>
        <w:t xml:space="preserve">2, </w:t>
      </w:r>
      <w:r w:rsidR="004A4C8C" w:rsidRPr="00EC30BD">
        <w:rPr>
          <w:lang w:val="en-US"/>
        </w:rPr>
        <w:t>717-23; Thomas 1987, 249</w:t>
      </w:r>
      <w:r w:rsidR="00EB20C3" w:rsidRPr="00EC30BD">
        <w:rPr>
          <w:lang w:val="en-US"/>
        </w:rPr>
        <w:t>-50</w:t>
      </w:r>
      <w:r w:rsidR="004A4C8C" w:rsidRPr="00EC30BD">
        <w:rPr>
          <w:lang w:val="en-US"/>
        </w:rPr>
        <w:t xml:space="preserve"> (</w:t>
      </w:r>
      <w:r w:rsidR="00434D41" w:rsidRPr="00EC30BD">
        <w:rPr>
          <w:b/>
          <w:bCs/>
          <w:lang w:val="en-US"/>
        </w:rPr>
        <w:t>391-</w:t>
      </w:r>
      <w:r w:rsidR="004A4C8C" w:rsidRPr="00EC30BD">
        <w:rPr>
          <w:b/>
          <w:bCs/>
          <w:lang w:val="en-US"/>
        </w:rPr>
        <w:t>3</w:t>
      </w:r>
      <w:r w:rsidR="00EB20C3" w:rsidRPr="00EC30BD">
        <w:rPr>
          <w:lang w:val="en-US"/>
        </w:rPr>
        <w:t xml:space="preserve">); </w:t>
      </w:r>
      <w:r w:rsidR="00C41799">
        <w:rPr>
          <w:lang w:val="en-US"/>
        </w:rPr>
        <w:t>Thomas 1988b, 2,</w:t>
      </w:r>
      <w:r w:rsidR="00EB20C3" w:rsidRPr="00EC30BD">
        <w:rPr>
          <w:lang w:val="en-US"/>
        </w:rPr>
        <w:t xml:space="preserve"> 113-15; Mynors 1990, 237-9; Cramer 1998, 181-2</w:t>
      </w:r>
    </w:p>
    <w:p w:rsidR="004A4C8C" w:rsidRPr="00EC30BD" w:rsidRDefault="004A4C8C" w:rsidP="000A7088">
      <w:pPr>
        <w:ind w:left="284" w:hanging="284"/>
        <w:jc w:val="both"/>
        <w:rPr>
          <w:b/>
          <w:lang w:val="en-US"/>
        </w:rPr>
      </w:pPr>
      <w:r w:rsidRPr="00D02BB1">
        <w:rPr>
          <w:b/>
          <w:lang w:val="en-US"/>
        </w:rPr>
        <w:t xml:space="preserve">394-403 </w:t>
      </w:r>
      <w:r w:rsidR="00EB20C3" w:rsidRPr="00D02BB1">
        <w:rPr>
          <w:bCs/>
          <w:lang w:val="en-US"/>
        </w:rPr>
        <w:t>Büchner</w:t>
      </w:r>
      <w:r w:rsidRPr="00D02BB1">
        <w:rPr>
          <w:bCs/>
          <w:lang w:val="en-US"/>
        </w:rPr>
        <w:t xml:space="preserve"> 195</w:t>
      </w:r>
      <w:r w:rsidR="00EB20C3" w:rsidRPr="00D02BB1">
        <w:rPr>
          <w:bCs/>
          <w:lang w:val="en-US"/>
        </w:rPr>
        <w:t>5, 1298-9</w:t>
      </w:r>
      <w:r w:rsidRPr="00D02BB1">
        <w:rPr>
          <w:bCs/>
          <w:lang w:val="en-US"/>
        </w:rPr>
        <w:t>=276</w:t>
      </w:r>
      <w:r w:rsidR="00EB20C3" w:rsidRPr="00D02BB1">
        <w:rPr>
          <w:bCs/>
          <w:lang w:val="en-US"/>
        </w:rPr>
        <w:t>-7</w:t>
      </w:r>
      <w:r w:rsidRPr="00D02BB1">
        <w:rPr>
          <w:bCs/>
          <w:lang w:val="en-US"/>
        </w:rPr>
        <w:t>; Klingner 1963, 156</w:t>
      </w:r>
      <w:r w:rsidR="00EB20C3" w:rsidRPr="00D02BB1">
        <w:rPr>
          <w:bCs/>
          <w:lang w:val="en-US"/>
        </w:rPr>
        <w:t>-7=</w:t>
      </w:r>
      <w:r w:rsidRPr="00D02BB1">
        <w:rPr>
          <w:bCs/>
          <w:lang w:val="en-US"/>
        </w:rPr>
        <w:t>1967, 294</w:t>
      </w:r>
      <w:r w:rsidR="00EB20C3" w:rsidRPr="00D02BB1">
        <w:rPr>
          <w:bCs/>
          <w:lang w:val="en-US"/>
        </w:rPr>
        <w:t>-5</w:t>
      </w:r>
      <w:r w:rsidRPr="00D02BB1">
        <w:rPr>
          <w:bCs/>
          <w:lang w:val="en-US"/>
        </w:rPr>
        <w:t xml:space="preserve">; Wilkinson 1969, 98. </w:t>
      </w:r>
      <w:r w:rsidRPr="00EC30BD">
        <w:rPr>
          <w:bCs/>
          <w:lang w:val="en-US"/>
        </w:rPr>
        <w:t>258</w:t>
      </w:r>
      <w:r w:rsidR="00EB20C3" w:rsidRPr="00EC30BD">
        <w:rPr>
          <w:bCs/>
          <w:lang w:val="en-US"/>
        </w:rPr>
        <w:t>-9</w:t>
      </w:r>
      <w:r w:rsidRPr="00EC30BD">
        <w:rPr>
          <w:bCs/>
          <w:lang w:val="en-US"/>
        </w:rPr>
        <w:t xml:space="preserve">; </w:t>
      </w:r>
      <w:r w:rsidRPr="00EC30BD">
        <w:rPr>
          <w:lang w:val="en-US"/>
        </w:rPr>
        <w:t>Putnam 1979, 212</w:t>
      </w:r>
      <w:r w:rsidR="00EB20C3" w:rsidRPr="00EC30BD">
        <w:rPr>
          <w:lang w:val="en-US"/>
        </w:rPr>
        <w:t>-13</w:t>
      </w:r>
      <w:r w:rsidRPr="00EC30BD">
        <w:rPr>
          <w:lang w:val="en-US"/>
        </w:rPr>
        <w:t>; Miles 1980, 212</w:t>
      </w:r>
      <w:r w:rsidR="00EB20C3" w:rsidRPr="00EC30BD">
        <w:rPr>
          <w:lang w:val="en-US"/>
        </w:rPr>
        <w:t>-13</w:t>
      </w:r>
      <w:r w:rsidRPr="00EC30BD">
        <w:rPr>
          <w:lang w:val="en-US"/>
        </w:rPr>
        <w:t>; Erren 1985-2003</w:t>
      </w:r>
      <w:r w:rsidR="00EB20C3" w:rsidRPr="00EC30BD">
        <w:rPr>
          <w:lang w:val="en-US"/>
        </w:rPr>
        <w:t xml:space="preserve">, </w:t>
      </w:r>
      <w:r w:rsidR="00ED3022">
        <w:rPr>
          <w:lang w:val="en-US"/>
        </w:rPr>
        <w:t xml:space="preserve">2, </w:t>
      </w:r>
      <w:r w:rsidR="00EB20C3" w:rsidRPr="00EC30BD">
        <w:rPr>
          <w:lang w:val="en-US"/>
        </w:rPr>
        <w:t xml:space="preserve">723-6; </w:t>
      </w:r>
      <w:r w:rsidR="00C41799">
        <w:rPr>
          <w:lang w:val="en-US"/>
        </w:rPr>
        <w:t>Thomas 1988b, 2,</w:t>
      </w:r>
      <w:r w:rsidR="00EB20C3" w:rsidRPr="00EC30BD">
        <w:rPr>
          <w:lang w:val="en-US"/>
        </w:rPr>
        <w:t xml:space="preserve"> 115-17; Mynors 1990, 239-</w:t>
      </w:r>
      <w:r w:rsidRPr="00EC30BD">
        <w:rPr>
          <w:lang w:val="en-US"/>
        </w:rPr>
        <w:t>41; Cramer 1998, 182.</w:t>
      </w:r>
    </w:p>
    <w:p w:rsidR="004A4C8C" w:rsidRPr="00EC30BD" w:rsidRDefault="00EC30BD" w:rsidP="000A7088">
      <w:pPr>
        <w:ind w:left="284" w:hanging="284"/>
        <w:jc w:val="both"/>
        <w:rPr>
          <w:b/>
          <w:lang w:val="en-US"/>
        </w:rPr>
      </w:pPr>
      <w:r w:rsidRPr="00EC30BD">
        <w:rPr>
          <w:b/>
          <w:lang w:val="en-US"/>
        </w:rPr>
        <w:t>404-</w:t>
      </w:r>
      <w:r w:rsidR="004A4C8C" w:rsidRPr="00EC30BD">
        <w:rPr>
          <w:b/>
          <w:lang w:val="en-US"/>
        </w:rPr>
        <w:t xml:space="preserve">13 </w:t>
      </w:r>
      <w:r w:rsidR="00EB20C3" w:rsidRPr="00EC30BD">
        <w:rPr>
          <w:bCs/>
          <w:lang w:val="en-US"/>
        </w:rPr>
        <w:t>Büchner</w:t>
      </w:r>
      <w:r w:rsidR="004A4C8C" w:rsidRPr="00EC30BD">
        <w:rPr>
          <w:bCs/>
          <w:lang w:val="en-US"/>
        </w:rPr>
        <w:t xml:space="preserve"> 1955, 1299=277; Klingner 1963, 156</w:t>
      </w:r>
      <w:r w:rsidR="00EB20C3" w:rsidRPr="00EC30BD">
        <w:rPr>
          <w:bCs/>
          <w:lang w:val="en-US"/>
        </w:rPr>
        <w:t>-7=</w:t>
      </w:r>
      <w:r w:rsidR="004A4C8C" w:rsidRPr="00EC30BD">
        <w:rPr>
          <w:bCs/>
          <w:lang w:val="en-US"/>
        </w:rPr>
        <w:t>1967, 294</w:t>
      </w:r>
      <w:r w:rsidR="00EB20C3" w:rsidRPr="00EC30BD">
        <w:rPr>
          <w:bCs/>
          <w:lang w:val="en-US"/>
        </w:rPr>
        <w:t>-5</w:t>
      </w:r>
      <w:r w:rsidR="004A4C8C" w:rsidRPr="00EC30BD">
        <w:rPr>
          <w:bCs/>
          <w:lang w:val="en-US"/>
        </w:rPr>
        <w:t xml:space="preserve">; Wilkinson 1969, 99; </w:t>
      </w:r>
      <w:r w:rsidR="004A4C8C" w:rsidRPr="00EC30BD">
        <w:rPr>
          <w:lang w:val="en-US"/>
        </w:rPr>
        <w:t>Put</w:t>
      </w:r>
      <w:r w:rsidR="00EB20C3" w:rsidRPr="00EC30BD">
        <w:rPr>
          <w:lang w:val="en-US"/>
        </w:rPr>
        <w:t>nam 1979, 213; Miles 1980, 212-13</w:t>
      </w:r>
      <w:r w:rsidR="004A4C8C" w:rsidRPr="00EC30BD">
        <w:rPr>
          <w:lang w:val="en-US"/>
        </w:rPr>
        <w:t>; Erren 1985-2003,</w:t>
      </w:r>
      <w:r w:rsidR="00EB20C3" w:rsidRPr="00EC30BD">
        <w:rPr>
          <w:lang w:val="en-US"/>
        </w:rPr>
        <w:t xml:space="preserve"> 726-30; </w:t>
      </w:r>
      <w:r w:rsidR="00C41799">
        <w:rPr>
          <w:lang w:val="en-US"/>
        </w:rPr>
        <w:t>Thomas 1988b, 2,</w:t>
      </w:r>
      <w:r w:rsidR="00EB20C3" w:rsidRPr="00EC30BD">
        <w:rPr>
          <w:lang w:val="en-US"/>
        </w:rPr>
        <w:t xml:space="preserve"> 117-19; Mynors 1990, 241-</w:t>
      </w:r>
      <w:r w:rsidR="004A4C8C" w:rsidRPr="00EC30BD">
        <w:rPr>
          <w:lang w:val="en-US"/>
        </w:rPr>
        <w:t>3; O’Hara 1996, 280 (</w:t>
      </w:r>
      <w:r w:rsidR="00434D41" w:rsidRPr="00EC30BD">
        <w:rPr>
          <w:b/>
          <w:bCs/>
          <w:lang w:val="en-US"/>
        </w:rPr>
        <w:t>406-</w:t>
      </w:r>
      <w:r w:rsidR="004A4C8C" w:rsidRPr="00EC30BD">
        <w:rPr>
          <w:b/>
          <w:bCs/>
          <w:lang w:val="en-US"/>
        </w:rPr>
        <w:t>8</w:t>
      </w:r>
      <w:r w:rsidR="004A4C8C" w:rsidRPr="00EC30BD">
        <w:rPr>
          <w:lang w:val="en-US"/>
        </w:rPr>
        <w:t>); Cramer 1998, 183</w:t>
      </w:r>
      <w:r w:rsidR="00EB20C3" w:rsidRPr="00EC30BD">
        <w:rPr>
          <w:lang w:val="en-US"/>
        </w:rPr>
        <w:t>-4</w:t>
      </w:r>
    </w:p>
    <w:p w:rsidR="004A4C8C" w:rsidRPr="00434D41" w:rsidRDefault="00EC30BD" w:rsidP="00525905">
      <w:pPr>
        <w:pStyle w:val="Textkrper-Zeileneinzug"/>
        <w:ind w:left="284" w:hanging="284"/>
        <w:rPr>
          <w:lang w:val="en-US"/>
        </w:rPr>
      </w:pPr>
      <w:r w:rsidRPr="00D02BB1">
        <w:rPr>
          <w:b/>
          <w:lang w:val="de-DE"/>
        </w:rPr>
        <w:lastRenderedPageBreak/>
        <w:t>414-</w:t>
      </w:r>
      <w:r w:rsidR="004A4C8C" w:rsidRPr="00D02BB1">
        <w:rPr>
          <w:b/>
          <w:lang w:val="de-DE"/>
        </w:rPr>
        <w:t xml:space="preserve">39 </w:t>
      </w:r>
      <w:r w:rsidR="00BD2788" w:rsidRPr="00D02BB1">
        <w:rPr>
          <w:bCs/>
          <w:lang w:val="de-DE"/>
        </w:rPr>
        <w:t>Büchner</w:t>
      </w:r>
      <w:r w:rsidR="00EB20C3" w:rsidRPr="00D02BB1">
        <w:rPr>
          <w:bCs/>
          <w:lang w:val="de-DE"/>
        </w:rPr>
        <w:t xml:space="preserve"> 1955</w:t>
      </w:r>
      <w:r w:rsidR="00BD2788" w:rsidRPr="00D02BB1">
        <w:rPr>
          <w:bCs/>
          <w:lang w:val="de-DE"/>
        </w:rPr>
        <w:t>,</w:t>
      </w:r>
      <w:r w:rsidR="004A4C8C" w:rsidRPr="00D02BB1">
        <w:rPr>
          <w:bCs/>
          <w:lang w:val="de-DE"/>
        </w:rPr>
        <w:t xml:space="preserve"> 1299=277; Klingner 1963, 156</w:t>
      </w:r>
      <w:r w:rsidR="00EB20C3" w:rsidRPr="00D02BB1">
        <w:rPr>
          <w:bCs/>
          <w:lang w:val="de-DE"/>
        </w:rPr>
        <w:t>-7</w:t>
      </w:r>
      <w:r w:rsidR="004A4C8C" w:rsidRPr="00D02BB1">
        <w:rPr>
          <w:bCs/>
          <w:lang w:val="de-DE"/>
        </w:rPr>
        <w:t>=1967, 294</w:t>
      </w:r>
      <w:r w:rsidR="00EB20C3" w:rsidRPr="00D02BB1">
        <w:rPr>
          <w:bCs/>
          <w:lang w:val="de-DE"/>
        </w:rPr>
        <w:t>-5</w:t>
      </w:r>
      <w:r w:rsidR="004A4C8C" w:rsidRPr="00D02BB1">
        <w:rPr>
          <w:bCs/>
          <w:lang w:val="de-DE"/>
        </w:rPr>
        <w:t xml:space="preserve">; </w:t>
      </w:r>
      <w:r w:rsidR="004A4C8C" w:rsidRPr="00D02BB1">
        <w:rPr>
          <w:lang w:val="de-DE"/>
        </w:rPr>
        <w:t>Frentz 1967, 100</w:t>
      </w:r>
      <w:r w:rsidR="00EB20C3" w:rsidRPr="00D02BB1">
        <w:rPr>
          <w:lang w:val="de-DE"/>
        </w:rPr>
        <w:t>-1</w:t>
      </w:r>
      <w:r w:rsidR="004A4C8C" w:rsidRPr="00D02BB1">
        <w:rPr>
          <w:lang w:val="de-DE"/>
        </w:rPr>
        <w:t xml:space="preserve"> (</w:t>
      </w:r>
      <w:r w:rsidR="004A4C8C" w:rsidRPr="00D02BB1">
        <w:rPr>
          <w:b/>
          <w:bCs/>
          <w:lang w:val="de-DE"/>
        </w:rPr>
        <w:t>431</w:t>
      </w:r>
      <w:r w:rsidR="004A4C8C" w:rsidRPr="00D02BB1">
        <w:rPr>
          <w:lang w:val="de-DE"/>
        </w:rPr>
        <w:t xml:space="preserve">); </w:t>
      </w:r>
      <w:r w:rsidR="004A4C8C" w:rsidRPr="00D02BB1">
        <w:rPr>
          <w:bCs/>
          <w:lang w:val="de-DE"/>
        </w:rPr>
        <w:t xml:space="preserve">Wilkinson 1969, 99; </w:t>
      </w:r>
      <w:r w:rsidR="00EB20C3" w:rsidRPr="00D02BB1">
        <w:rPr>
          <w:lang w:val="de-DE"/>
        </w:rPr>
        <w:t>Putnam 1979, 213-</w:t>
      </w:r>
      <w:r w:rsidR="004A4C8C" w:rsidRPr="00D02BB1">
        <w:rPr>
          <w:lang w:val="de-DE"/>
        </w:rPr>
        <w:t>15; Miles 1980, 212</w:t>
      </w:r>
      <w:r w:rsidR="00EB20C3" w:rsidRPr="00D02BB1">
        <w:rPr>
          <w:lang w:val="de-DE"/>
        </w:rPr>
        <w:t>-13.</w:t>
      </w:r>
      <w:r w:rsidR="004A4C8C" w:rsidRPr="00D02BB1">
        <w:rPr>
          <w:lang w:val="de-DE"/>
        </w:rPr>
        <w:t xml:space="preserve"> </w:t>
      </w:r>
      <w:r w:rsidR="00EB20C3">
        <w:t>217-</w:t>
      </w:r>
      <w:r w:rsidR="004A4C8C" w:rsidRPr="003219B4">
        <w:t>19; Erren 19</w:t>
      </w:r>
      <w:r w:rsidR="00EB20C3">
        <w:t xml:space="preserve">85-2003, </w:t>
      </w:r>
      <w:r w:rsidR="00ED3022">
        <w:t xml:space="preserve">2, </w:t>
      </w:r>
      <w:r w:rsidR="00EB20C3">
        <w:t>730-6; Boyle 1986, 62-</w:t>
      </w:r>
      <w:r w:rsidR="004A4C8C" w:rsidRPr="003219B4">
        <w:t>4 (</w:t>
      </w:r>
      <w:r w:rsidR="00BD2788">
        <w:rPr>
          <w:b/>
          <w:bCs/>
        </w:rPr>
        <w:t>515-</w:t>
      </w:r>
      <w:r w:rsidR="004A4C8C" w:rsidRPr="003219B4">
        <w:rPr>
          <w:b/>
          <w:bCs/>
        </w:rPr>
        <w:t>30</w:t>
      </w:r>
      <w:r w:rsidR="00EB20C3">
        <w:t xml:space="preserve">); Ross 1987, 177-9; </w:t>
      </w:r>
      <w:r w:rsidR="00C41799">
        <w:t>Thomas 1988b, 2,</w:t>
      </w:r>
      <w:r w:rsidR="00EB20C3">
        <w:t xml:space="preserve"> 119-23; Mynors 1990, 243-6; Thomas 1995, 209-10</w:t>
      </w:r>
      <w:r w:rsidR="004A4C8C" w:rsidRPr="003219B4">
        <w:t xml:space="preserve"> (</w:t>
      </w:r>
      <w:r w:rsidR="00434D41">
        <w:rPr>
          <w:b/>
          <w:bCs/>
        </w:rPr>
        <w:t>420-</w:t>
      </w:r>
      <w:r w:rsidR="004A4C8C" w:rsidRPr="003219B4">
        <w:rPr>
          <w:b/>
          <w:bCs/>
        </w:rPr>
        <w:t>2</w:t>
      </w:r>
      <w:r w:rsidR="004A4C8C" w:rsidRPr="003219B4">
        <w:t>); O’Hara 1996, 280</w:t>
      </w:r>
      <w:r w:rsidR="00EB20C3">
        <w:t>-1</w:t>
      </w:r>
      <w:r w:rsidR="004A4C8C" w:rsidRPr="003219B4">
        <w:t xml:space="preserve"> </w:t>
      </w:r>
      <w:r w:rsidR="004A4C8C" w:rsidRPr="00EB20C3">
        <w:rPr>
          <w:lang w:val="en-US"/>
        </w:rPr>
        <w:t>(</w:t>
      </w:r>
      <w:r w:rsidR="004A4C8C" w:rsidRPr="00EB20C3">
        <w:rPr>
          <w:b/>
          <w:bCs/>
          <w:lang w:val="en-US"/>
        </w:rPr>
        <w:t xml:space="preserve">418. </w:t>
      </w:r>
      <w:r w:rsidR="00434D41" w:rsidRPr="00434D41">
        <w:rPr>
          <w:b/>
          <w:bCs/>
          <w:lang w:val="en-US"/>
        </w:rPr>
        <w:t>425-</w:t>
      </w:r>
      <w:r w:rsidR="004A4C8C" w:rsidRPr="00434D41">
        <w:rPr>
          <w:b/>
          <w:bCs/>
          <w:lang w:val="en-US"/>
        </w:rPr>
        <w:t>34</w:t>
      </w:r>
      <w:r w:rsidR="004A4C8C" w:rsidRPr="00434D41">
        <w:rPr>
          <w:lang w:val="en-US"/>
        </w:rPr>
        <w:t>); Cramer 1998, 184</w:t>
      </w:r>
      <w:r w:rsidR="00EB20C3" w:rsidRPr="00434D41">
        <w:rPr>
          <w:lang w:val="en-US"/>
        </w:rPr>
        <w:t>-5</w:t>
      </w:r>
      <w:r w:rsidR="004A4C8C" w:rsidRPr="00434D41">
        <w:rPr>
          <w:lang w:val="en-US"/>
        </w:rPr>
        <w:t>; Heckel 1998, 158</w:t>
      </w:r>
      <w:r w:rsidR="00EB20C3" w:rsidRPr="00434D41">
        <w:rPr>
          <w:lang w:val="en-US"/>
        </w:rPr>
        <w:t>-9</w:t>
      </w:r>
      <w:r w:rsidR="004A4C8C" w:rsidRPr="00434D41">
        <w:rPr>
          <w:lang w:val="en-US"/>
        </w:rPr>
        <w:t xml:space="preserve"> (</w:t>
      </w:r>
      <w:r w:rsidR="00434D41">
        <w:rPr>
          <w:b/>
          <w:bCs/>
          <w:lang w:val="en-US"/>
        </w:rPr>
        <w:t>420-</w:t>
      </w:r>
      <w:r w:rsidR="004A4C8C" w:rsidRPr="00434D41">
        <w:rPr>
          <w:b/>
          <w:bCs/>
          <w:lang w:val="en-US"/>
        </w:rPr>
        <w:t>4</w:t>
      </w:r>
      <w:r w:rsidR="00987DEA" w:rsidRPr="00434D41">
        <w:rPr>
          <w:lang w:val="en-US"/>
        </w:rPr>
        <w:t>); Curiel Ramírez del Prado 2003</w:t>
      </w:r>
    </w:p>
    <w:p w:rsidR="004A4C8C" w:rsidRPr="00E269DE" w:rsidRDefault="00EC30BD" w:rsidP="000A7088">
      <w:pPr>
        <w:ind w:left="284" w:hanging="284"/>
        <w:jc w:val="both"/>
        <w:rPr>
          <w:lang w:val="en-US"/>
        </w:rPr>
      </w:pPr>
      <w:r>
        <w:rPr>
          <w:b/>
          <w:lang w:val="en-US"/>
        </w:rPr>
        <w:t>440-</w:t>
      </w:r>
      <w:r w:rsidR="004A4C8C" w:rsidRPr="00434D41">
        <w:rPr>
          <w:b/>
          <w:lang w:val="en-US"/>
        </w:rPr>
        <w:t xml:space="preserve">77 </w:t>
      </w:r>
      <w:r w:rsidR="00EB20C3" w:rsidRPr="00434D41">
        <w:rPr>
          <w:bCs/>
          <w:lang w:val="en-US"/>
        </w:rPr>
        <w:t>Büchner</w:t>
      </w:r>
      <w:r w:rsidR="00BD2788">
        <w:rPr>
          <w:bCs/>
          <w:lang w:val="en-US"/>
        </w:rPr>
        <w:t xml:space="preserve"> 1955, 1299-1300</w:t>
      </w:r>
      <w:r w:rsidR="004A4C8C" w:rsidRPr="00434D41">
        <w:rPr>
          <w:bCs/>
          <w:lang w:val="en-US"/>
        </w:rPr>
        <w:t>=277</w:t>
      </w:r>
      <w:r w:rsidR="00EB20C3" w:rsidRPr="00434D41">
        <w:rPr>
          <w:bCs/>
          <w:lang w:val="en-US"/>
        </w:rPr>
        <w:t>-8</w:t>
      </w:r>
      <w:r w:rsidR="004A4C8C" w:rsidRPr="00434D41">
        <w:rPr>
          <w:bCs/>
          <w:lang w:val="en-US"/>
        </w:rPr>
        <w:t>; Klingner 1963, 156</w:t>
      </w:r>
      <w:r w:rsidR="00EB20C3" w:rsidRPr="00434D41">
        <w:rPr>
          <w:bCs/>
          <w:lang w:val="en-US"/>
        </w:rPr>
        <w:t>-7=</w:t>
      </w:r>
      <w:r w:rsidR="004A4C8C" w:rsidRPr="00434D41">
        <w:rPr>
          <w:bCs/>
          <w:lang w:val="en-US"/>
        </w:rPr>
        <w:t>1967, 294</w:t>
      </w:r>
      <w:r w:rsidR="00EB20C3" w:rsidRPr="00434D41">
        <w:rPr>
          <w:bCs/>
          <w:lang w:val="en-US"/>
        </w:rPr>
        <w:t>-5</w:t>
      </w:r>
      <w:r w:rsidR="004A4C8C" w:rsidRPr="00434D41">
        <w:rPr>
          <w:bCs/>
          <w:lang w:val="en-US"/>
        </w:rPr>
        <w:t xml:space="preserve">.; Wilkinson 1969, 99; </w:t>
      </w:r>
      <w:r w:rsidR="00EB20C3" w:rsidRPr="00434D41">
        <w:rPr>
          <w:lang w:val="en-US"/>
        </w:rPr>
        <w:t>Putnam 1979, 215-</w:t>
      </w:r>
      <w:r w:rsidR="004A4C8C" w:rsidRPr="00434D41">
        <w:rPr>
          <w:lang w:val="en-US"/>
        </w:rPr>
        <w:t xml:space="preserve">19; Erren 1985-2003, </w:t>
      </w:r>
      <w:r w:rsidR="00ED3022">
        <w:rPr>
          <w:lang w:val="en-US"/>
        </w:rPr>
        <w:t xml:space="preserve">2, </w:t>
      </w:r>
      <w:r w:rsidR="004A4C8C" w:rsidRPr="00434D41">
        <w:rPr>
          <w:lang w:val="en-US"/>
        </w:rPr>
        <w:t>737-50; Thomas 1986b, 176 (</w:t>
      </w:r>
      <w:r w:rsidR="004A4C8C" w:rsidRPr="00434D41">
        <w:rPr>
          <w:b/>
          <w:bCs/>
          <w:lang w:val="en-US"/>
        </w:rPr>
        <w:t>453</w:t>
      </w:r>
      <w:r w:rsidR="00434D41" w:rsidRPr="00434D41">
        <w:rPr>
          <w:b/>
          <w:bCs/>
          <w:lang w:val="en-US"/>
        </w:rPr>
        <w:t>-4</w:t>
      </w:r>
      <w:r w:rsidR="00EB20C3" w:rsidRPr="00434D41">
        <w:rPr>
          <w:lang w:val="en-US"/>
        </w:rPr>
        <w:t xml:space="preserve">); Ross 1987, 179-81; </w:t>
      </w:r>
      <w:r w:rsidR="00C41799">
        <w:rPr>
          <w:lang w:val="en-US"/>
        </w:rPr>
        <w:t>Thomas 1988b, 2,</w:t>
      </w:r>
      <w:r w:rsidR="00EB20C3" w:rsidRPr="00434D41">
        <w:rPr>
          <w:lang w:val="en-US"/>
        </w:rPr>
        <w:t xml:space="preserve"> 123-30; Mynors 1990, 246-</w:t>
      </w:r>
      <w:r w:rsidR="004A4C8C" w:rsidRPr="00434D41">
        <w:rPr>
          <w:lang w:val="en-US"/>
        </w:rPr>
        <w:t>52; O’Hara 1996, 281</w:t>
      </w:r>
      <w:r w:rsidR="00EB20C3" w:rsidRPr="00434D41">
        <w:rPr>
          <w:lang w:val="en-US"/>
        </w:rPr>
        <w:t>-2</w:t>
      </w:r>
      <w:r w:rsidR="004A4C8C" w:rsidRPr="00434D41">
        <w:rPr>
          <w:lang w:val="en-US"/>
        </w:rPr>
        <w:t xml:space="preserve"> (</w:t>
      </w:r>
      <w:r w:rsidR="004A4C8C" w:rsidRPr="00434D41">
        <w:rPr>
          <w:b/>
          <w:bCs/>
          <w:lang w:val="en-US"/>
        </w:rPr>
        <w:t xml:space="preserve">461. </w:t>
      </w:r>
      <w:r w:rsidR="004A4C8C" w:rsidRPr="00E269DE">
        <w:rPr>
          <w:b/>
          <w:bCs/>
          <w:lang w:val="en-US"/>
        </w:rPr>
        <w:t>474</w:t>
      </w:r>
      <w:r w:rsidR="00EB20C3" w:rsidRPr="00E269DE">
        <w:rPr>
          <w:lang w:val="en-US"/>
        </w:rPr>
        <w:t>); Cramer 1998, 185-</w:t>
      </w:r>
      <w:r w:rsidR="004A4C8C" w:rsidRPr="00E269DE">
        <w:rPr>
          <w:lang w:val="en-US"/>
        </w:rPr>
        <w:t>9; Gale 2000, 75</w:t>
      </w:r>
      <w:r w:rsidR="00EB20C3" w:rsidRPr="00E269DE">
        <w:rPr>
          <w:lang w:val="en-US"/>
        </w:rPr>
        <w:t>-6</w:t>
      </w:r>
      <w:r w:rsidR="004A4C8C" w:rsidRPr="00E269DE">
        <w:rPr>
          <w:lang w:val="en-US"/>
        </w:rPr>
        <w:t xml:space="preserve"> (</w:t>
      </w:r>
      <w:r w:rsidR="00434D41" w:rsidRPr="00E269DE">
        <w:rPr>
          <w:b/>
          <w:bCs/>
          <w:lang w:val="en-US"/>
        </w:rPr>
        <w:t>454-</w:t>
      </w:r>
      <w:r w:rsidR="004A4C8C" w:rsidRPr="00E269DE">
        <w:rPr>
          <w:b/>
          <w:bCs/>
          <w:lang w:val="en-US"/>
        </w:rPr>
        <w:t>6</w:t>
      </w:r>
      <w:r w:rsidR="004A4C8C" w:rsidRPr="00E269DE">
        <w:rPr>
          <w:lang w:val="en-US"/>
        </w:rPr>
        <w:t>). 127</w:t>
      </w:r>
      <w:r w:rsidR="00EB20C3" w:rsidRPr="00E269DE">
        <w:rPr>
          <w:lang w:val="en-US"/>
        </w:rPr>
        <w:t>-8</w:t>
      </w:r>
      <w:r w:rsidR="004A4C8C" w:rsidRPr="00E269DE">
        <w:rPr>
          <w:lang w:val="en-US"/>
        </w:rPr>
        <w:t xml:space="preserve"> (</w:t>
      </w:r>
      <w:r w:rsidR="004A4C8C" w:rsidRPr="00E269DE">
        <w:rPr>
          <w:b/>
          <w:bCs/>
          <w:lang w:val="en-US"/>
        </w:rPr>
        <w:t>449</w:t>
      </w:r>
      <w:r w:rsidR="00434D41" w:rsidRPr="00E269DE">
        <w:rPr>
          <w:b/>
          <w:bCs/>
          <w:lang w:val="en-US"/>
        </w:rPr>
        <w:t>-50</w:t>
      </w:r>
      <w:r w:rsidR="004A4C8C" w:rsidRPr="00E269DE">
        <w:rPr>
          <w:lang w:val="en-US"/>
        </w:rPr>
        <w:t>).</w:t>
      </w:r>
    </w:p>
    <w:p w:rsidR="004A4C8C" w:rsidRPr="007E671C" w:rsidRDefault="004A4C8C" w:rsidP="000A7088">
      <w:pPr>
        <w:ind w:left="284" w:hanging="284"/>
        <w:jc w:val="both"/>
        <w:rPr>
          <w:lang w:val="it-IT"/>
        </w:rPr>
      </w:pPr>
      <w:r w:rsidRPr="0039246B">
        <w:rPr>
          <w:b/>
          <w:lang w:val="en-US"/>
        </w:rPr>
        <w:t xml:space="preserve">478-566 </w:t>
      </w:r>
      <w:r w:rsidRPr="0039246B">
        <w:rPr>
          <w:lang w:val="en-US"/>
        </w:rPr>
        <w:t xml:space="preserve">Klepl 1940, 52-101; </w:t>
      </w:r>
      <w:r w:rsidR="00EB20C3" w:rsidRPr="0039246B">
        <w:rPr>
          <w:bCs/>
          <w:lang w:val="en-US"/>
        </w:rPr>
        <w:t>Büchner 1955,</w:t>
      </w:r>
      <w:r w:rsidR="00BD2788" w:rsidRPr="0039246B">
        <w:rPr>
          <w:bCs/>
          <w:lang w:val="en-US"/>
        </w:rPr>
        <w:t xml:space="preserve"> 1300-</w:t>
      </w:r>
      <w:r w:rsidRPr="0039246B">
        <w:rPr>
          <w:bCs/>
          <w:lang w:val="en-US"/>
        </w:rPr>
        <w:t xml:space="preserve">2=278-80; </w:t>
      </w:r>
      <w:r w:rsidRPr="0039246B">
        <w:rPr>
          <w:lang w:val="en-US"/>
        </w:rPr>
        <w:t>Kl</w:t>
      </w:r>
      <w:r w:rsidR="00EB20C3" w:rsidRPr="0039246B">
        <w:rPr>
          <w:lang w:val="en-US"/>
        </w:rPr>
        <w:t>ingner 1963, 157-60 = 1967, 295-</w:t>
      </w:r>
      <w:r w:rsidRPr="0039246B">
        <w:rPr>
          <w:lang w:val="en-US"/>
        </w:rPr>
        <w:t>7; Otis 1963, 179; Grimm 1965; Liebeschuetz 1965; Frentz 1967, 130</w:t>
      </w:r>
      <w:r w:rsidR="00EB20C3" w:rsidRPr="0039246B">
        <w:rPr>
          <w:lang w:val="en-US"/>
        </w:rPr>
        <w:t>-1</w:t>
      </w:r>
      <w:r w:rsidRPr="0039246B">
        <w:rPr>
          <w:lang w:val="en-US"/>
        </w:rPr>
        <w:t xml:space="preserve"> (</w:t>
      </w:r>
      <w:r w:rsidRPr="0039246B">
        <w:rPr>
          <w:b/>
          <w:bCs/>
          <w:lang w:val="en-US"/>
        </w:rPr>
        <w:t>549</w:t>
      </w:r>
      <w:r w:rsidR="00434D41" w:rsidRPr="0039246B">
        <w:rPr>
          <w:b/>
          <w:bCs/>
          <w:lang w:val="en-US"/>
        </w:rPr>
        <w:t>-50</w:t>
      </w:r>
      <w:r w:rsidRPr="0039246B">
        <w:rPr>
          <w:lang w:val="en-US"/>
        </w:rPr>
        <w:t xml:space="preserve">); Liebeschuetz 1967/68; </w:t>
      </w:r>
      <w:r w:rsidR="00EB20C3" w:rsidRPr="0039246B">
        <w:rPr>
          <w:bCs/>
          <w:lang w:val="en-US"/>
        </w:rPr>
        <w:t>Wilkinson 1969, 99-100.</w:t>
      </w:r>
      <w:r w:rsidRPr="0039246B">
        <w:rPr>
          <w:bCs/>
          <w:lang w:val="en-US"/>
        </w:rPr>
        <w:t xml:space="preserve"> </w:t>
      </w:r>
      <w:r w:rsidR="00EB20C3">
        <w:rPr>
          <w:bCs/>
          <w:lang w:val="en-US"/>
        </w:rPr>
        <w:t>206-</w:t>
      </w:r>
      <w:r w:rsidRPr="00EB20C3">
        <w:rPr>
          <w:bCs/>
          <w:lang w:val="en-US"/>
        </w:rPr>
        <w:t xml:space="preserve">8; </w:t>
      </w:r>
      <w:r w:rsidRPr="00EB20C3">
        <w:rPr>
          <w:lang w:val="en-US"/>
        </w:rPr>
        <w:t>Martyn 1972; Nethercut 1973, 47</w:t>
      </w:r>
      <w:r w:rsidR="00EB20C3">
        <w:rPr>
          <w:lang w:val="en-US"/>
        </w:rPr>
        <w:t>-8</w:t>
      </w:r>
      <w:r w:rsidRPr="00EB20C3">
        <w:rPr>
          <w:lang w:val="en-US"/>
        </w:rPr>
        <w:t>; Raabe 1974</w:t>
      </w:r>
      <w:r w:rsidR="00BD2788">
        <w:rPr>
          <w:lang w:val="en-US"/>
        </w:rPr>
        <w:t>, 39-57; Oksala 1978, 79-81; E.</w:t>
      </w:r>
      <w:r w:rsidRPr="00EB20C3">
        <w:rPr>
          <w:lang w:val="en-US"/>
        </w:rPr>
        <w:t>L. Harrison 19</w:t>
      </w:r>
      <w:r w:rsidR="00EB20C3">
        <w:rPr>
          <w:lang w:val="en-US"/>
        </w:rPr>
        <w:t>79; Putnam 1979, 219-35; West 1979; Miles 1980, 213-</w:t>
      </w:r>
      <w:r w:rsidRPr="00EB20C3">
        <w:rPr>
          <w:lang w:val="en-US"/>
        </w:rPr>
        <w:t xml:space="preserve">17. </w:t>
      </w:r>
      <w:r w:rsidR="00EB20C3">
        <w:rPr>
          <w:lang w:val="en-GB"/>
        </w:rPr>
        <w:t>219-</w:t>
      </w:r>
      <w:r w:rsidR="00BD2788">
        <w:rPr>
          <w:lang w:val="en-GB"/>
        </w:rPr>
        <w:t>25; Graß</w:t>
      </w:r>
      <w:r w:rsidRPr="003219B4">
        <w:rPr>
          <w:lang w:val="en-GB"/>
        </w:rPr>
        <w:t xml:space="preserve">l 1982; Kettemann 1982; Flintoff 1983; </w:t>
      </w:r>
      <w:r w:rsidR="00BD2788" w:rsidRPr="003219B4">
        <w:rPr>
          <w:lang w:val="en-GB"/>
        </w:rPr>
        <w:t xml:space="preserve">Pigeaud 1985; </w:t>
      </w:r>
      <w:r w:rsidRPr="003219B4">
        <w:rPr>
          <w:lang w:val="en-GB"/>
        </w:rPr>
        <w:t xml:space="preserve">Erren 1985-2003, </w:t>
      </w:r>
      <w:r w:rsidR="000B440B">
        <w:rPr>
          <w:lang w:val="en-GB"/>
        </w:rPr>
        <w:t xml:space="preserve">2, </w:t>
      </w:r>
      <w:r w:rsidRPr="003219B4">
        <w:rPr>
          <w:lang w:val="en-GB"/>
        </w:rPr>
        <w:t xml:space="preserve">751-78; </w:t>
      </w:r>
      <w:r w:rsidR="00EB20C3">
        <w:rPr>
          <w:lang w:val="en-GB"/>
        </w:rPr>
        <w:t>Knecht 1986; Thomas 1986b, 179-80. 187-8</w:t>
      </w:r>
      <w:r w:rsidRPr="003219B4">
        <w:rPr>
          <w:lang w:val="en-GB"/>
        </w:rPr>
        <w:t xml:space="preserve"> (</w:t>
      </w:r>
      <w:r w:rsidR="00434D41">
        <w:rPr>
          <w:b/>
          <w:bCs/>
          <w:lang w:val="en-GB"/>
        </w:rPr>
        <w:t>480-1.</w:t>
      </w:r>
      <w:r w:rsidRPr="003219B4">
        <w:rPr>
          <w:b/>
          <w:bCs/>
          <w:lang w:val="en-GB"/>
        </w:rPr>
        <w:t xml:space="preserve"> 537</w:t>
      </w:r>
      <w:r w:rsidR="00434D41">
        <w:rPr>
          <w:b/>
          <w:bCs/>
          <w:lang w:val="en-GB"/>
        </w:rPr>
        <w:t>-8</w:t>
      </w:r>
      <w:r w:rsidRPr="003219B4">
        <w:rPr>
          <w:lang w:val="en-GB"/>
        </w:rPr>
        <w:t>); André 1987; Fre</w:t>
      </w:r>
      <w:r w:rsidR="00EB20C3">
        <w:rPr>
          <w:lang w:val="en-GB"/>
        </w:rPr>
        <w:t>udenburg 1987; Ross 1987, 181-</w:t>
      </w:r>
      <w:r w:rsidRPr="003219B4">
        <w:rPr>
          <w:lang w:val="en-GB"/>
        </w:rPr>
        <w:t>3; Foster 1988; Pigea</w:t>
      </w:r>
      <w:r w:rsidR="00EB20C3">
        <w:rPr>
          <w:lang w:val="en-GB"/>
        </w:rPr>
        <w:t xml:space="preserve">ud 1988; </w:t>
      </w:r>
      <w:r w:rsidR="00C41799">
        <w:rPr>
          <w:lang w:val="en-GB"/>
        </w:rPr>
        <w:t>Thomas 1988b, 2,</w:t>
      </w:r>
      <w:r w:rsidR="00EB20C3">
        <w:rPr>
          <w:lang w:val="en-GB"/>
        </w:rPr>
        <w:t xml:space="preserve"> 130-46; Perkell 1989, 119-23. 162-5; Mynors 1990, 252-</w:t>
      </w:r>
      <w:r w:rsidRPr="003219B4">
        <w:rPr>
          <w:lang w:val="en-GB"/>
        </w:rPr>
        <w:t>7; Far</w:t>
      </w:r>
      <w:r w:rsidR="00EB20C3">
        <w:rPr>
          <w:lang w:val="en-GB"/>
        </w:rPr>
        <w:t xml:space="preserve">rell 1991, 84-94. </w:t>
      </w:r>
      <w:r w:rsidR="00EB20C3" w:rsidRPr="00947744">
        <w:rPr>
          <w:lang w:val="en-GB"/>
        </w:rPr>
        <w:t>199-200</w:t>
      </w:r>
      <w:r w:rsidRPr="00947744">
        <w:rPr>
          <w:lang w:val="en-GB"/>
        </w:rPr>
        <w:t xml:space="preserve"> (</w:t>
      </w:r>
      <w:r w:rsidR="00EB20C3" w:rsidRPr="00947744">
        <w:rPr>
          <w:b/>
          <w:bCs/>
          <w:lang w:val="en-GB"/>
        </w:rPr>
        <w:t>520-</w:t>
      </w:r>
      <w:r w:rsidRPr="00947744">
        <w:rPr>
          <w:b/>
          <w:bCs/>
          <w:lang w:val="en-GB"/>
        </w:rPr>
        <w:t>30</w:t>
      </w:r>
      <w:r w:rsidRPr="00947744">
        <w:rPr>
          <w:lang w:val="en-GB"/>
        </w:rPr>
        <w:t>). 204 (</w:t>
      </w:r>
      <w:r w:rsidR="00EB20C3" w:rsidRPr="00947744">
        <w:rPr>
          <w:b/>
          <w:bCs/>
          <w:lang w:val="en-GB"/>
        </w:rPr>
        <w:t>548-5</w:t>
      </w:r>
      <w:r w:rsidRPr="00947744">
        <w:rPr>
          <w:b/>
          <w:bCs/>
          <w:lang w:val="en-GB"/>
        </w:rPr>
        <w:t>3</w:t>
      </w:r>
      <w:r w:rsidR="00EB20C3" w:rsidRPr="00947744">
        <w:rPr>
          <w:lang w:val="en-GB"/>
        </w:rPr>
        <w:t>); Gale 1991, 422-4; Glei 1991, 272-</w:t>
      </w:r>
      <w:r w:rsidRPr="00947744">
        <w:rPr>
          <w:lang w:val="en-GB"/>
        </w:rPr>
        <w:t>7; Cla</w:t>
      </w:r>
      <w:r w:rsidR="00EB20C3" w:rsidRPr="00947744">
        <w:rPr>
          <w:lang w:val="en-GB"/>
        </w:rPr>
        <w:t>re 1995; S.Schäfer 1996, 115-27; Toohey 1996, 117-18</w:t>
      </w:r>
      <w:r w:rsidRPr="00947744">
        <w:rPr>
          <w:lang w:val="en-GB"/>
        </w:rPr>
        <w:t>; Cramer 1</w:t>
      </w:r>
      <w:r w:rsidR="00EB20C3" w:rsidRPr="00947744">
        <w:rPr>
          <w:lang w:val="en-GB"/>
        </w:rPr>
        <w:t>998, 189-205; Heckel 1998, 159-60; Gale 2000, 45-</w:t>
      </w:r>
      <w:r w:rsidRPr="00947744">
        <w:rPr>
          <w:lang w:val="en-GB"/>
        </w:rPr>
        <w:t>8. 76</w:t>
      </w:r>
      <w:r w:rsidR="00EB20C3" w:rsidRPr="00947744">
        <w:rPr>
          <w:lang w:val="en-GB"/>
        </w:rPr>
        <w:t>-7</w:t>
      </w:r>
      <w:r w:rsidRPr="00947744">
        <w:rPr>
          <w:lang w:val="en-GB"/>
        </w:rPr>
        <w:t>. 178</w:t>
      </w:r>
      <w:r w:rsidR="00EB20C3" w:rsidRPr="00947744">
        <w:rPr>
          <w:lang w:val="en-GB"/>
        </w:rPr>
        <w:t xml:space="preserve">-9. </w:t>
      </w:r>
      <w:r w:rsidR="00EB20C3" w:rsidRPr="007E671C">
        <w:rPr>
          <w:lang w:val="it-IT"/>
        </w:rPr>
        <w:t>225-</w:t>
      </w:r>
      <w:r w:rsidRPr="007E671C">
        <w:rPr>
          <w:lang w:val="it-IT"/>
        </w:rPr>
        <w:t>7; La Penna 2000 (</w:t>
      </w:r>
      <w:r w:rsidR="00434D41" w:rsidRPr="007E671C">
        <w:rPr>
          <w:b/>
          <w:lang w:val="it-IT"/>
        </w:rPr>
        <w:t>525-</w:t>
      </w:r>
      <w:r w:rsidRPr="007E671C">
        <w:rPr>
          <w:b/>
          <w:lang w:val="it-IT"/>
        </w:rPr>
        <w:t>30</w:t>
      </w:r>
      <w:r w:rsidRPr="007E671C">
        <w:rPr>
          <w:lang w:val="it-IT"/>
        </w:rPr>
        <w:t>); Nappa</w:t>
      </w:r>
      <w:r w:rsidR="00346475" w:rsidRPr="007E671C">
        <w:rPr>
          <w:lang w:val="it-IT"/>
        </w:rPr>
        <w:t xml:space="preserve"> </w:t>
      </w:r>
      <w:r w:rsidR="00EB20C3" w:rsidRPr="007E671C">
        <w:rPr>
          <w:lang w:val="it-IT"/>
        </w:rPr>
        <w:t>2005,</w:t>
      </w:r>
      <w:r w:rsidR="00122ADA" w:rsidRPr="007E671C">
        <w:rPr>
          <w:lang w:val="it-IT"/>
        </w:rPr>
        <w:t xml:space="preserve"> 149-58</w:t>
      </w:r>
      <w:r w:rsidR="00346475" w:rsidRPr="007E671C">
        <w:rPr>
          <w:lang w:val="it-IT"/>
        </w:rPr>
        <w:t>; Adkin 2006 (</w:t>
      </w:r>
      <w:r w:rsidR="00346475" w:rsidRPr="007E671C">
        <w:rPr>
          <w:b/>
          <w:lang w:val="it-IT"/>
        </w:rPr>
        <w:t>515-6</w:t>
      </w:r>
      <w:r w:rsidR="00346475" w:rsidRPr="007E671C">
        <w:rPr>
          <w:lang w:val="it-IT"/>
        </w:rPr>
        <w:t>)</w:t>
      </w:r>
      <w:r w:rsidR="00DA59F5" w:rsidRPr="007E671C">
        <w:rPr>
          <w:lang w:val="it-IT"/>
        </w:rPr>
        <w:t>; Gardner 2014</w:t>
      </w:r>
    </w:p>
    <w:p w:rsidR="004A4C8C" w:rsidRPr="007E671C" w:rsidRDefault="004A4C8C" w:rsidP="000A7088">
      <w:pPr>
        <w:ind w:left="284" w:hanging="284"/>
        <w:jc w:val="both"/>
        <w:rPr>
          <w:lang w:val="it-IT"/>
        </w:rPr>
      </w:pPr>
    </w:p>
    <w:p w:rsidR="004A4C8C" w:rsidRPr="007E671C" w:rsidRDefault="004A4C8C" w:rsidP="000A7088">
      <w:pPr>
        <w:ind w:left="284" w:hanging="284"/>
        <w:jc w:val="both"/>
        <w:rPr>
          <w:lang w:val="it-IT"/>
        </w:rPr>
      </w:pPr>
      <w:r w:rsidRPr="007E671C">
        <w:rPr>
          <w:b/>
          <w:sz w:val="32"/>
          <w:lang w:val="it-IT"/>
        </w:rPr>
        <w:t>4</w:t>
      </w:r>
      <w:r w:rsidR="00BD2788" w:rsidRPr="007E671C">
        <w:rPr>
          <w:lang w:val="it-IT"/>
        </w:rPr>
        <w:t xml:space="preserve"> Burck 1929, 312-</w:t>
      </w:r>
      <w:r w:rsidRPr="007E671C">
        <w:rPr>
          <w:lang w:val="it-IT"/>
        </w:rPr>
        <w:t>21=110-16; Otis 1963, 181-2</w:t>
      </w:r>
      <w:r w:rsidR="00986E10" w:rsidRPr="007E671C">
        <w:rPr>
          <w:lang w:val="it-IT"/>
        </w:rPr>
        <w:t>14; Perkell 1978; Crabbe 1978-</w:t>
      </w:r>
      <w:r w:rsidRPr="007E671C">
        <w:rPr>
          <w:lang w:val="it-IT"/>
        </w:rPr>
        <w:t>80; J. Griffin 19</w:t>
      </w:r>
      <w:r w:rsidR="00434D41" w:rsidRPr="007E671C">
        <w:rPr>
          <w:lang w:val="it-IT"/>
        </w:rPr>
        <w:t>79; Pridik 1980, 514-</w:t>
      </w:r>
      <w:r w:rsidRPr="007E671C">
        <w:rPr>
          <w:lang w:val="it-IT"/>
        </w:rPr>
        <w:t xml:space="preserve">26. </w:t>
      </w:r>
      <w:r w:rsidR="00434D41" w:rsidRPr="007E671C">
        <w:rPr>
          <w:lang w:val="it-IT"/>
        </w:rPr>
        <w:t>537-</w:t>
      </w:r>
      <w:r w:rsidRPr="007E671C">
        <w:rPr>
          <w:lang w:val="it-IT"/>
        </w:rPr>
        <w:t>9; Vassalo 1980; Thomas 1982b, 70-88; Canapo de Gir</w:t>
      </w:r>
      <w:r w:rsidRPr="007E671C">
        <w:rPr>
          <w:lang w:val="it-IT"/>
        </w:rPr>
        <w:t>i</w:t>
      </w:r>
      <w:r w:rsidRPr="007E671C">
        <w:rPr>
          <w:lang w:val="it-IT"/>
        </w:rPr>
        <w:t>bone 1986; Balav</w:t>
      </w:r>
      <w:r w:rsidR="00434D41" w:rsidRPr="007E671C">
        <w:rPr>
          <w:lang w:val="it-IT"/>
        </w:rPr>
        <w:t xml:space="preserve">oine 1987; </w:t>
      </w:r>
      <w:r w:rsidR="001C2CBE" w:rsidRPr="007E671C">
        <w:rPr>
          <w:lang w:val="it-IT"/>
        </w:rPr>
        <w:t>Thomas 1988b, 1,</w:t>
      </w:r>
      <w:r w:rsidR="00434D41" w:rsidRPr="007E671C">
        <w:rPr>
          <w:lang w:val="it-IT"/>
        </w:rPr>
        <w:t xml:space="preserve"> 21-4; Farrell 1991, 238-</w:t>
      </w:r>
      <w:r w:rsidRPr="007E671C">
        <w:rPr>
          <w:lang w:val="it-IT"/>
        </w:rPr>
        <w:t xml:space="preserve">72; Grilli 1995; </w:t>
      </w:r>
      <w:r w:rsidR="00434D41" w:rsidRPr="007E671C">
        <w:rPr>
          <w:lang w:val="it-IT"/>
        </w:rPr>
        <w:t>Penwill 1995; Cramer 1998, 206-</w:t>
      </w:r>
      <w:r w:rsidRPr="007E671C">
        <w:rPr>
          <w:lang w:val="it-IT"/>
        </w:rPr>
        <w:t xml:space="preserve">54; Levi 1998, 95-119; Minissale 1998; Thibodeau 1999; </w:t>
      </w:r>
      <w:r w:rsidR="00434D41" w:rsidRPr="007E671C">
        <w:rPr>
          <w:lang w:val="it-IT"/>
        </w:rPr>
        <w:t>Gale 2000, 49-50</w:t>
      </w:r>
      <w:r w:rsidRPr="007E671C">
        <w:rPr>
          <w:lang w:val="it-IT"/>
        </w:rPr>
        <w:t xml:space="preserve">; Volk 2002, 135; </w:t>
      </w:r>
      <w:r w:rsidR="00BD2788" w:rsidRPr="007E671C">
        <w:rPr>
          <w:lang w:val="it-IT"/>
        </w:rPr>
        <w:t>Ph.</w:t>
      </w:r>
      <w:r w:rsidRPr="007E671C">
        <w:rPr>
          <w:bCs/>
          <w:lang w:val="it-IT"/>
        </w:rPr>
        <w:t>Hardie 2004, 99-111</w:t>
      </w:r>
      <w:r w:rsidR="00525905" w:rsidRPr="007E671C">
        <w:rPr>
          <w:lang w:val="it-IT"/>
        </w:rPr>
        <w:t xml:space="preserve">; </w:t>
      </w:r>
      <w:r w:rsidR="000A73ED" w:rsidRPr="007E671C">
        <w:rPr>
          <w:lang w:val="it-IT"/>
        </w:rPr>
        <w:t xml:space="preserve">Pataki 2004; </w:t>
      </w:r>
      <w:r w:rsidR="00525905" w:rsidRPr="007E671C">
        <w:rPr>
          <w:lang w:val="it-IT"/>
        </w:rPr>
        <w:t>S.Harrison 2007, 156-67</w:t>
      </w:r>
      <w:r w:rsidR="0095153D" w:rsidRPr="007E671C">
        <w:rPr>
          <w:lang w:val="it-IT"/>
        </w:rPr>
        <w:t>; Kronenberg 2009, 166-84; Paoletta 2010</w:t>
      </w:r>
    </w:p>
    <w:p w:rsidR="004A4C8C" w:rsidRPr="007E671C" w:rsidRDefault="004A4C8C" w:rsidP="000A7088">
      <w:pPr>
        <w:ind w:left="284" w:hanging="284"/>
        <w:jc w:val="both"/>
        <w:rPr>
          <w:bCs/>
          <w:lang w:val="it-IT"/>
        </w:rPr>
      </w:pPr>
      <w:r w:rsidRPr="007E671C">
        <w:rPr>
          <w:b/>
          <w:lang w:val="it-IT"/>
        </w:rPr>
        <w:t xml:space="preserve">1-7 </w:t>
      </w:r>
      <w:r w:rsidR="00EB20C3" w:rsidRPr="007E671C">
        <w:rPr>
          <w:bCs/>
          <w:lang w:val="it-IT"/>
        </w:rPr>
        <w:t>Büchner 1955,</w:t>
      </w:r>
      <w:r w:rsidR="00434D41" w:rsidRPr="007E671C">
        <w:rPr>
          <w:bCs/>
          <w:lang w:val="it-IT"/>
        </w:rPr>
        <w:t xml:space="preserve"> 1302=280; Klingner 1963, 163-4=1967, 299-300; Wilkinson 1969, 100-1</w:t>
      </w:r>
      <w:r w:rsidRPr="007E671C">
        <w:rPr>
          <w:bCs/>
          <w:lang w:val="it-IT"/>
        </w:rPr>
        <w:t>; Put</w:t>
      </w:r>
      <w:r w:rsidR="00434D41" w:rsidRPr="007E671C">
        <w:rPr>
          <w:bCs/>
          <w:lang w:val="it-IT"/>
        </w:rPr>
        <w:t>nam 1979, 236-7</w:t>
      </w:r>
      <w:r w:rsidRPr="007E671C">
        <w:rPr>
          <w:bCs/>
          <w:lang w:val="it-IT"/>
        </w:rPr>
        <w:t>; Miles 1980, 227</w:t>
      </w:r>
      <w:r w:rsidR="00434D41" w:rsidRPr="007E671C">
        <w:rPr>
          <w:bCs/>
          <w:lang w:val="it-IT"/>
        </w:rPr>
        <w:t>-8</w:t>
      </w:r>
      <w:r w:rsidRPr="007E671C">
        <w:rPr>
          <w:bCs/>
          <w:lang w:val="it-IT"/>
        </w:rPr>
        <w:t xml:space="preserve">; </w:t>
      </w:r>
      <w:r w:rsidRPr="007E671C">
        <w:rPr>
          <w:lang w:val="it-IT"/>
        </w:rPr>
        <w:t xml:space="preserve">Pridik 1980, 514; Erren 1985-2003, </w:t>
      </w:r>
      <w:r w:rsidR="00A75ED2" w:rsidRPr="007E671C">
        <w:rPr>
          <w:lang w:val="it-IT"/>
        </w:rPr>
        <w:t xml:space="preserve">2, </w:t>
      </w:r>
      <w:r w:rsidRPr="007E671C">
        <w:rPr>
          <w:lang w:val="it-IT"/>
        </w:rPr>
        <w:t>781-7; Tho</w:t>
      </w:r>
      <w:r w:rsidR="00434D41" w:rsidRPr="007E671C">
        <w:rPr>
          <w:lang w:val="it-IT"/>
        </w:rPr>
        <w:t>mas 1986a, 70-1</w:t>
      </w:r>
      <w:r w:rsidRPr="007E671C">
        <w:rPr>
          <w:lang w:val="it-IT"/>
        </w:rPr>
        <w:t xml:space="preserve">; </w:t>
      </w:r>
      <w:r w:rsidR="00C41799" w:rsidRPr="007E671C">
        <w:rPr>
          <w:bCs/>
          <w:lang w:val="it-IT"/>
        </w:rPr>
        <w:t>Thomas 1988b, 2,</w:t>
      </w:r>
      <w:r w:rsidRPr="007E671C">
        <w:rPr>
          <w:lang w:val="it-IT"/>
        </w:rPr>
        <w:t xml:space="preserve"> </w:t>
      </w:r>
      <w:r w:rsidR="00434D41" w:rsidRPr="007E671C">
        <w:rPr>
          <w:bCs/>
          <w:lang w:val="it-IT"/>
        </w:rPr>
        <w:t>146-9; Mynors 1990, 258-9</w:t>
      </w:r>
      <w:r w:rsidRPr="007E671C">
        <w:rPr>
          <w:bCs/>
          <w:lang w:val="it-IT"/>
        </w:rPr>
        <w:t>; Glei 1991, 106-8; Cra</w:t>
      </w:r>
      <w:r w:rsidR="00434D41" w:rsidRPr="007E671C">
        <w:rPr>
          <w:bCs/>
          <w:lang w:val="it-IT"/>
        </w:rPr>
        <w:t>mer 1998, 210-12; Gale 2000, 192-3</w:t>
      </w:r>
      <w:r w:rsidRPr="007E671C">
        <w:rPr>
          <w:bCs/>
          <w:lang w:val="it-IT"/>
        </w:rPr>
        <w:t xml:space="preserve"> (</w:t>
      </w:r>
      <w:r w:rsidRPr="007E671C">
        <w:rPr>
          <w:b/>
          <w:lang w:val="it-IT"/>
        </w:rPr>
        <w:t>6</w:t>
      </w:r>
      <w:r w:rsidRPr="007E671C">
        <w:rPr>
          <w:bCs/>
          <w:lang w:val="it-IT"/>
        </w:rPr>
        <w:t>).</w:t>
      </w:r>
    </w:p>
    <w:p w:rsidR="004A4C8C" w:rsidRPr="007E671C" w:rsidRDefault="004A4C8C" w:rsidP="000A7088">
      <w:pPr>
        <w:ind w:left="284" w:hanging="284"/>
        <w:jc w:val="both"/>
        <w:rPr>
          <w:lang w:val="it-IT"/>
        </w:rPr>
      </w:pPr>
      <w:r w:rsidRPr="007E671C">
        <w:rPr>
          <w:b/>
          <w:lang w:val="it-IT"/>
        </w:rPr>
        <w:t xml:space="preserve">8-314 </w:t>
      </w:r>
      <w:r w:rsidRPr="007E671C">
        <w:rPr>
          <w:lang w:val="it-IT"/>
        </w:rPr>
        <w:t xml:space="preserve">Dahlmann 1954; Whitfield 1956; </w:t>
      </w:r>
      <w:r w:rsidR="00434D41" w:rsidRPr="007E671C">
        <w:rPr>
          <w:bCs/>
          <w:lang w:val="it-IT"/>
        </w:rPr>
        <w:t>Wilkinson 1969, 175-82. 260-</w:t>
      </w:r>
      <w:r w:rsidRPr="007E671C">
        <w:rPr>
          <w:bCs/>
          <w:lang w:val="it-IT"/>
        </w:rPr>
        <w:t xml:space="preserve">9; </w:t>
      </w:r>
      <w:r w:rsidRPr="007E671C">
        <w:rPr>
          <w:lang w:val="it-IT"/>
        </w:rPr>
        <w:t>Buchheit 1</w:t>
      </w:r>
      <w:r w:rsidR="00434D41" w:rsidRPr="007E671C">
        <w:rPr>
          <w:lang w:val="it-IT"/>
        </w:rPr>
        <w:t>972, 161-</w:t>
      </w:r>
      <w:r w:rsidRPr="007E671C">
        <w:rPr>
          <w:lang w:val="it-IT"/>
        </w:rPr>
        <w:t xml:space="preserve">73; Kettemann 1977, 87-96; Oksala 1978, 38-43. </w:t>
      </w:r>
      <w:r w:rsidR="00434D41" w:rsidRPr="007E671C">
        <w:rPr>
          <w:lang w:val="it-IT"/>
        </w:rPr>
        <w:t>105-</w:t>
      </w:r>
      <w:r w:rsidRPr="007E671C">
        <w:rPr>
          <w:lang w:val="it-IT"/>
        </w:rPr>
        <w:t>8; Johnston 1980, 90-105; John</w:t>
      </w:r>
      <w:r w:rsidR="00434D41" w:rsidRPr="007E671C">
        <w:rPr>
          <w:lang w:val="it-IT"/>
        </w:rPr>
        <w:t>son 1984; Boyle 1986, 64-8; Leach 1988, 174-85; Perkell 1989, 123-30; Farrell 1991, 239-53; Glei 1991, 284-</w:t>
      </w:r>
      <w:r w:rsidR="00A75ED2" w:rsidRPr="007E671C">
        <w:rPr>
          <w:lang w:val="it-IT"/>
        </w:rPr>
        <w:t>6; M.</w:t>
      </w:r>
      <w:r w:rsidRPr="007E671C">
        <w:rPr>
          <w:lang w:val="it-IT"/>
        </w:rPr>
        <w:t>O. Lee 19</w:t>
      </w:r>
      <w:r w:rsidR="00434D41" w:rsidRPr="007E671C">
        <w:rPr>
          <w:lang w:val="it-IT"/>
        </w:rPr>
        <w:t>96, 91-100; Batstone 1997, 139-</w:t>
      </w:r>
      <w:r w:rsidRPr="007E671C">
        <w:rPr>
          <w:lang w:val="it-IT"/>
        </w:rPr>
        <w:t>41; P</w:t>
      </w:r>
      <w:r w:rsidR="00434D41" w:rsidRPr="007E671C">
        <w:rPr>
          <w:lang w:val="it-IT"/>
        </w:rPr>
        <w:t>h.Hardie 1998, 37-9; Jenkyns 1998, 310-13; Gale 2000, 50-1. 227-</w:t>
      </w:r>
      <w:r w:rsidRPr="007E671C">
        <w:rPr>
          <w:lang w:val="it-IT"/>
        </w:rPr>
        <w:t xml:space="preserve">9. </w:t>
      </w:r>
      <w:r w:rsidR="00434D41" w:rsidRPr="007E671C">
        <w:rPr>
          <w:lang w:val="it-IT"/>
        </w:rPr>
        <w:t>266-</w:t>
      </w:r>
      <w:r w:rsidRPr="007E671C">
        <w:rPr>
          <w:lang w:val="it-IT"/>
        </w:rPr>
        <w:t>9</w:t>
      </w:r>
      <w:r w:rsidR="00C605DC" w:rsidRPr="007E671C">
        <w:rPr>
          <w:lang w:val="it-IT"/>
        </w:rPr>
        <w:t>; Engels 2008</w:t>
      </w:r>
    </w:p>
    <w:p w:rsidR="004A4C8C" w:rsidRPr="00434D41" w:rsidRDefault="004A4C8C" w:rsidP="000A7088">
      <w:pPr>
        <w:ind w:left="284" w:hanging="284"/>
        <w:jc w:val="both"/>
        <w:rPr>
          <w:lang w:val="it-IT"/>
        </w:rPr>
      </w:pPr>
      <w:r w:rsidRPr="007E671C">
        <w:rPr>
          <w:b/>
          <w:lang w:val="it-IT"/>
        </w:rPr>
        <w:t>8-50</w:t>
      </w:r>
      <w:r w:rsidRPr="007E671C">
        <w:rPr>
          <w:lang w:val="it-IT"/>
        </w:rPr>
        <w:t xml:space="preserve"> </w:t>
      </w:r>
      <w:r w:rsidR="00EB20C3" w:rsidRPr="007E671C">
        <w:rPr>
          <w:bCs/>
          <w:lang w:val="it-IT"/>
        </w:rPr>
        <w:t>Büchner 1955,</w:t>
      </w:r>
      <w:r w:rsidRPr="007E671C">
        <w:rPr>
          <w:bCs/>
          <w:lang w:val="it-IT"/>
        </w:rPr>
        <w:t xml:space="preserve"> 1303=281; </w:t>
      </w:r>
      <w:r w:rsidR="00434D41" w:rsidRPr="007E671C">
        <w:rPr>
          <w:lang w:val="it-IT"/>
        </w:rPr>
        <w:t>Klingner 1963, 164-5</w:t>
      </w:r>
      <w:r w:rsidRPr="007E671C">
        <w:rPr>
          <w:lang w:val="it-IT"/>
        </w:rPr>
        <w:t xml:space="preserve"> </w:t>
      </w:r>
      <w:r w:rsidR="00434D41" w:rsidRPr="007E671C">
        <w:rPr>
          <w:lang w:val="it-IT"/>
        </w:rPr>
        <w:t>= 1967, 300-1; Frentz 1967, 93-</w:t>
      </w:r>
      <w:r w:rsidRPr="007E671C">
        <w:rPr>
          <w:lang w:val="it-IT"/>
        </w:rPr>
        <w:t>7 (</w:t>
      </w:r>
      <w:r w:rsidRPr="007E671C">
        <w:rPr>
          <w:b/>
          <w:bCs/>
          <w:lang w:val="it-IT"/>
        </w:rPr>
        <w:t>15</w:t>
      </w:r>
      <w:r w:rsidRPr="007E671C">
        <w:rPr>
          <w:lang w:val="it-IT"/>
        </w:rPr>
        <w:t xml:space="preserve">); </w:t>
      </w:r>
      <w:r w:rsidRPr="007E671C">
        <w:rPr>
          <w:bCs/>
          <w:lang w:val="it-IT"/>
        </w:rPr>
        <w:t>Wilkins</w:t>
      </w:r>
      <w:r w:rsidR="00434D41" w:rsidRPr="007E671C">
        <w:rPr>
          <w:bCs/>
          <w:lang w:val="it-IT"/>
        </w:rPr>
        <w:t>on 1969, 101; Putnam 1979, 238-42; Miles 1980, 229-30</w:t>
      </w:r>
      <w:r w:rsidRPr="007E671C">
        <w:rPr>
          <w:bCs/>
          <w:lang w:val="it-IT"/>
        </w:rPr>
        <w:t xml:space="preserve">; </w:t>
      </w:r>
      <w:r w:rsidRPr="007E671C">
        <w:rPr>
          <w:lang w:val="it-IT"/>
        </w:rPr>
        <w:t xml:space="preserve">Erren 1985-2003, </w:t>
      </w:r>
      <w:r w:rsidR="00A75ED2" w:rsidRPr="007E671C">
        <w:rPr>
          <w:lang w:val="it-IT"/>
        </w:rPr>
        <w:t xml:space="preserve">2, </w:t>
      </w:r>
      <w:r w:rsidRPr="007E671C">
        <w:rPr>
          <w:lang w:val="it-IT"/>
        </w:rPr>
        <w:t xml:space="preserve">788-801; </w:t>
      </w:r>
      <w:r w:rsidR="00434D41" w:rsidRPr="007E671C">
        <w:rPr>
          <w:bCs/>
          <w:lang w:val="it-IT"/>
        </w:rPr>
        <w:t>Ross 1987, 191-</w:t>
      </w:r>
      <w:r w:rsidRPr="007E671C">
        <w:rPr>
          <w:bCs/>
          <w:lang w:val="it-IT"/>
        </w:rPr>
        <w:t xml:space="preserve">5; </w:t>
      </w:r>
      <w:r w:rsidR="00C41799" w:rsidRPr="007E671C">
        <w:rPr>
          <w:bCs/>
          <w:lang w:val="it-IT"/>
        </w:rPr>
        <w:t>Thomas 1988b, 2,</w:t>
      </w:r>
      <w:r w:rsidRPr="007E671C">
        <w:rPr>
          <w:lang w:val="it-IT"/>
        </w:rPr>
        <w:t xml:space="preserve"> </w:t>
      </w:r>
      <w:r w:rsidR="00434D41" w:rsidRPr="007E671C">
        <w:rPr>
          <w:bCs/>
          <w:lang w:val="it-IT"/>
        </w:rPr>
        <w:t>149-56; Mynors 1990, 259-</w:t>
      </w:r>
      <w:r w:rsidRPr="007E671C">
        <w:rPr>
          <w:bCs/>
          <w:lang w:val="it-IT"/>
        </w:rPr>
        <w:t xml:space="preserve">65; </w:t>
      </w:r>
      <w:r w:rsidRPr="007E671C">
        <w:rPr>
          <w:lang w:val="it-IT"/>
        </w:rPr>
        <w:t>Borca 1995 (</w:t>
      </w:r>
      <w:r w:rsidRPr="007E671C">
        <w:rPr>
          <w:b/>
          <w:lang w:val="it-IT"/>
        </w:rPr>
        <w:t>48</w:t>
      </w:r>
      <w:r w:rsidR="00434D41" w:rsidRPr="007E671C">
        <w:rPr>
          <w:b/>
          <w:lang w:val="it-IT"/>
        </w:rPr>
        <w:t>-9</w:t>
      </w:r>
      <w:r w:rsidR="00434D41" w:rsidRPr="007E671C">
        <w:rPr>
          <w:lang w:val="it-IT"/>
        </w:rPr>
        <w:t>); O’Hara 1996, 282-3</w:t>
      </w:r>
      <w:r w:rsidRPr="007E671C">
        <w:rPr>
          <w:lang w:val="it-IT"/>
        </w:rPr>
        <w:t xml:space="preserve"> (</w:t>
      </w:r>
      <w:r w:rsidR="00434D41" w:rsidRPr="007E671C">
        <w:rPr>
          <w:b/>
          <w:bCs/>
          <w:lang w:val="it-IT"/>
        </w:rPr>
        <w:t xml:space="preserve">20. </w:t>
      </w:r>
      <w:r w:rsidR="00434D41">
        <w:rPr>
          <w:b/>
          <w:bCs/>
          <w:lang w:val="it-IT"/>
        </w:rPr>
        <w:t>42-</w:t>
      </w:r>
      <w:r w:rsidRPr="00434D41">
        <w:rPr>
          <w:b/>
          <w:bCs/>
          <w:lang w:val="it-IT"/>
        </w:rPr>
        <w:t>8</w:t>
      </w:r>
      <w:r w:rsidR="00434D41">
        <w:rPr>
          <w:lang w:val="it-IT"/>
        </w:rPr>
        <w:t>); Cramer 1998, 214-20; Heckel 1998, 161-</w:t>
      </w:r>
      <w:r w:rsidRPr="00434D41">
        <w:rPr>
          <w:lang w:val="it-IT"/>
        </w:rPr>
        <w:t>8 (</w:t>
      </w:r>
      <w:r w:rsidR="00434D41">
        <w:rPr>
          <w:b/>
          <w:bCs/>
          <w:lang w:val="it-IT"/>
        </w:rPr>
        <w:t>8-24. 239-</w:t>
      </w:r>
      <w:r w:rsidRPr="00434D41">
        <w:rPr>
          <w:b/>
          <w:bCs/>
          <w:lang w:val="it-IT"/>
        </w:rPr>
        <w:t>47</w:t>
      </w:r>
      <w:r w:rsidR="00787518">
        <w:rPr>
          <w:lang w:val="it-IT"/>
        </w:rPr>
        <w:t>)</w:t>
      </w:r>
    </w:p>
    <w:p w:rsidR="004A4C8C" w:rsidRPr="0039246B" w:rsidRDefault="004A4C8C" w:rsidP="000A7088">
      <w:pPr>
        <w:ind w:left="284" w:hanging="284"/>
        <w:jc w:val="both"/>
        <w:rPr>
          <w:bCs/>
          <w:lang w:val="it-IT"/>
        </w:rPr>
      </w:pPr>
      <w:r w:rsidRPr="00434D41">
        <w:rPr>
          <w:b/>
          <w:lang w:val="it-IT"/>
        </w:rPr>
        <w:t xml:space="preserve">51-66 </w:t>
      </w:r>
      <w:r w:rsidR="00EB20C3" w:rsidRPr="00434D41">
        <w:rPr>
          <w:bCs/>
          <w:lang w:val="it-IT"/>
        </w:rPr>
        <w:t>Büchner 1955,</w:t>
      </w:r>
      <w:r w:rsidRPr="00434D41">
        <w:rPr>
          <w:bCs/>
          <w:lang w:val="it-IT"/>
        </w:rPr>
        <w:t xml:space="preserve"> 1303=281. </w:t>
      </w:r>
      <w:r w:rsidR="00787518" w:rsidRPr="0039246B">
        <w:rPr>
          <w:bCs/>
          <w:lang w:val="it-IT"/>
        </w:rPr>
        <w:t>1321-</w:t>
      </w:r>
      <w:r w:rsidRPr="0039246B">
        <w:rPr>
          <w:bCs/>
          <w:lang w:val="it-IT"/>
        </w:rPr>
        <w:t>7=299-305; Klingner 1</w:t>
      </w:r>
      <w:r w:rsidR="00434D41" w:rsidRPr="0039246B">
        <w:rPr>
          <w:bCs/>
          <w:lang w:val="it-IT"/>
        </w:rPr>
        <w:t>963, 165-8 = 1967, 301-3; Wi</w:t>
      </w:r>
      <w:r w:rsidR="00434D41" w:rsidRPr="0039246B">
        <w:rPr>
          <w:bCs/>
          <w:lang w:val="it-IT"/>
        </w:rPr>
        <w:t>l</w:t>
      </w:r>
      <w:r w:rsidR="00434D41" w:rsidRPr="0039246B">
        <w:rPr>
          <w:bCs/>
          <w:lang w:val="it-IT"/>
        </w:rPr>
        <w:t>kinson 1969, 101-2</w:t>
      </w:r>
      <w:r w:rsidRPr="0039246B">
        <w:rPr>
          <w:bCs/>
          <w:lang w:val="it-IT"/>
        </w:rPr>
        <w:t xml:space="preserve">; Kettemann </w:t>
      </w:r>
      <w:r w:rsidR="00434D41" w:rsidRPr="0039246B">
        <w:rPr>
          <w:bCs/>
          <w:lang w:val="it-IT"/>
        </w:rPr>
        <w:t>1977, 89-96; Putnam 1979, 242-4; Miles 1980, 230-1</w:t>
      </w:r>
      <w:r w:rsidRPr="0039246B">
        <w:rPr>
          <w:bCs/>
          <w:lang w:val="it-IT"/>
        </w:rPr>
        <w:t xml:space="preserve">; </w:t>
      </w:r>
      <w:r w:rsidRPr="0039246B">
        <w:rPr>
          <w:lang w:val="it-IT"/>
        </w:rPr>
        <w:t>E</w:t>
      </w:r>
      <w:r w:rsidRPr="0039246B">
        <w:rPr>
          <w:lang w:val="it-IT"/>
        </w:rPr>
        <w:t>r</w:t>
      </w:r>
      <w:r w:rsidRPr="0039246B">
        <w:rPr>
          <w:lang w:val="it-IT"/>
        </w:rPr>
        <w:t xml:space="preserve">ren 1985-2003, </w:t>
      </w:r>
      <w:r w:rsidR="00A75ED2" w:rsidRPr="0039246B">
        <w:rPr>
          <w:lang w:val="it-IT"/>
        </w:rPr>
        <w:t xml:space="preserve">2, </w:t>
      </w:r>
      <w:r w:rsidRPr="0039246B">
        <w:rPr>
          <w:lang w:val="it-IT"/>
        </w:rPr>
        <w:t xml:space="preserve">802-10; </w:t>
      </w:r>
      <w:r w:rsidR="00434D41" w:rsidRPr="0039246B">
        <w:rPr>
          <w:bCs/>
          <w:lang w:val="it-IT"/>
        </w:rPr>
        <w:t>Ross 1987, 195-</w:t>
      </w:r>
      <w:r w:rsidRPr="0039246B">
        <w:rPr>
          <w:bCs/>
          <w:lang w:val="it-IT"/>
        </w:rPr>
        <w:t xml:space="preserve">7; </w:t>
      </w:r>
      <w:r w:rsidR="00C41799" w:rsidRPr="0039246B">
        <w:rPr>
          <w:bCs/>
          <w:lang w:val="it-IT"/>
        </w:rPr>
        <w:t>Thomas 1988b, 2,</w:t>
      </w:r>
      <w:r w:rsidRPr="0039246B">
        <w:rPr>
          <w:lang w:val="it-IT"/>
        </w:rPr>
        <w:t xml:space="preserve"> </w:t>
      </w:r>
      <w:r w:rsidR="00434D41" w:rsidRPr="0039246B">
        <w:rPr>
          <w:bCs/>
          <w:lang w:val="it-IT"/>
        </w:rPr>
        <w:t>156-8; Mynors 1990, 265-</w:t>
      </w:r>
      <w:r w:rsidRPr="0039246B">
        <w:rPr>
          <w:bCs/>
          <w:lang w:val="it-IT"/>
        </w:rPr>
        <w:t xml:space="preserve">7; </w:t>
      </w:r>
      <w:r w:rsidRPr="0039246B">
        <w:rPr>
          <w:lang w:val="it-IT"/>
        </w:rPr>
        <w:t>O’Hara 1996, 283 (</w:t>
      </w:r>
      <w:r w:rsidRPr="0039246B">
        <w:rPr>
          <w:b/>
          <w:bCs/>
          <w:lang w:val="it-IT"/>
        </w:rPr>
        <w:t>55</w:t>
      </w:r>
      <w:r w:rsidR="00787518" w:rsidRPr="0039246B">
        <w:rPr>
          <w:b/>
          <w:bCs/>
          <w:lang w:val="it-IT"/>
        </w:rPr>
        <w:t>-6</w:t>
      </w:r>
      <w:r w:rsidRPr="0039246B">
        <w:rPr>
          <w:lang w:val="it-IT"/>
        </w:rPr>
        <w:t xml:space="preserve">); </w:t>
      </w:r>
      <w:r w:rsidR="00434D41" w:rsidRPr="0039246B">
        <w:rPr>
          <w:bCs/>
          <w:lang w:val="it-IT"/>
        </w:rPr>
        <w:t>Cramer 1998, 220-</w:t>
      </w:r>
      <w:r w:rsidR="008054CF" w:rsidRPr="0039246B">
        <w:rPr>
          <w:bCs/>
          <w:lang w:val="it-IT"/>
        </w:rPr>
        <w:t xml:space="preserve">3; </w:t>
      </w:r>
      <w:r w:rsidR="008054CF" w:rsidRPr="0039246B">
        <w:rPr>
          <w:lang w:val="it-IT"/>
        </w:rPr>
        <w:t>Peraki-Kyriakidou 2013 (</w:t>
      </w:r>
      <w:r w:rsidR="008054CF" w:rsidRPr="0039246B">
        <w:rPr>
          <w:b/>
          <w:lang w:val="it-IT"/>
        </w:rPr>
        <w:t>60-3</w:t>
      </w:r>
      <w:r w:rsidR="008054CF" w:rsidRPr="0039246B">
        <w:rPr>
          <w:lang w:val="it-IT"/>
        </w:rPr>
        <w:t>)</w:t>
      </w:r>
    </w:p>
    <w:p w:rsidR="004A4C8C" w:rsidRPr="0039246B" w:rsidRDefault="004A4C8C" w:rsidP="000A7088">
      <w:pPr>
        <w:ind w:left="284" w:hanging="284"/>
        <w:jc w:val="both"/>
        <w:rPr>
          <w:lang w:val="it-IT"/>
        </w:rPr>
      </w:pPr>
      <w:r w:rsidRPr="0039246B">
        <w:rPr>
          <w:b/>
          <w:lang w:val="it-IT"/>
        </w:rPr>
        <w:t>67-87</w:t>
      </w:r>
      <w:r w:rsidRPr="0039246B">
        <w:rPr>
          <w:lang w:val="it-IT"/>
        </w:rPr>
        <w:t xml:space="preserve"> </w:t>
      </w:r>
      <w:r w:rsidR="00EB20C3" w:rsidRPr="0039246B">
        <w:rPr>
          <w:bCs/>
          <w:lang w:val="it-IT"/>
        </w:rPr>
        <w:t>Büchner 1955,</w:t>
      </w:r>
      <w:r w:rsidR="00434D41" w:rsidRPr="0039246B">
        <w:rPr>
          <w:bCs/>
          <w:lang w:val="it-IT"/>
        </w:rPr>
        <w:t xml:space="preserve"> 1303-4=281-2</w:t>
      </w:r>
      <w:r w:rsidRPr="0039246B">
        <w:rPr>
          <w:bCs/>
          <w:lang w:val="it-IT"/>
        </w:rPr>
        <w:t xml:space="preserve">; </w:t>
      </w:r>
      <w:r w:rsidR="00434D41" w:rsidRPr="0039246B">
        <w:rPr>
          <w:lang w:val="it-IT"/>
        </w:rPr>
        <w:t>Klingner 1963, 168-72=1967, 303-</w:t>
      </w:r>
      <w:r w:rsidRPr="0039246B">
        <w:rPr>
          <w:lang w:val="it-IT"/>
        </w:rPr>
        <w:t xml:space="preserve">6; </w:t>
      </w:r>
      <w:r w:rsidR="00434D41" w:rsidRPr="0039246B">
        <w:rPr>
          <w:bCs/>
          <w:lang w:val="it-IT"/>
        </w:rPr>
        <w:t>Wilkinson 1969, 101-2</w:t>
      </w:r>
      <w:r w:rsidRPr="0039246B">
        <w:rPr>
          <w:bCs/>
          <w:lang w:val="it-IT"/>
        </w:rPr>
        <w:t xml:space="preserve">; </w:t>
      </w:r>
      <w:r w:rsidR="00434D41" w:rsidRPr="0039246B">
        <w:rPr>
          <w:lang w:val="it-IT"/>
        </w:rPr>
        <w:t>Putnam 1979, 244-6; Ross 1987, 197-</w:t>
      </w:r>
      <w:r w:rsidRPr="0039246B">
        <w:rPr>
          <w:lang w:val="it-IT"/>
        </w:rPr>
        <w:t>8; Landolfi 1987 (</w:t>
      </w:r>
      <w:r w:rsidRPr="0039246B">
        <w:rPr>
          <w:b/>
          <w:lang w:val="it-IT"/>
        </w:rPr>
        <w:t>67-87</w:t>
      </w:r>
      <w:r w:rsidRPr="0039246B">
        <w:rPr>
          <w:lang w:val="it-IT"/>
        </w:rPr>
        <w:t xml:space="preserve">); </w:t>
      </w:r>
      <w:r w:rsidR="00434D41" w:rsidRPr="0039246B">
        <w:rPr>
          <w:bCs/>
          <w:lang w:val="it-IT"/>
        </w:rPr>
        <w:t>Miles 1980, 231-</w:t>
      </w:r>
      <w:r w:rsidRPr="0039246B">
        <w:rPr>
          <w:bCs/>
          <w:lang w:val="it-IT"/>
        </w:rPr>
        <w:t xml:space="preserve">3; </w:t>
      </w:r>
      <w:r w:rsidRPr="0039246B">
        <w:rPr>
          <w:lang w:val="it-IT"/>
        </w:rPr>
        <w:t xml:space="preserve">Erren 1985-2003, </w:t>
      </w:r>
      <w:r w:rsidR="00A75ED2" w:rsidRPr="0039246B">
        <w:rPr>
          <w:lang w:val="it-IT"/>
        </w:rPr>
        <w:t xml:space="preserve">2, </w:t>
      </w:r>
      <w:r w:rsidRPr="0039246B">
        <w:rPr>
          <w:lang w:val="it-IT"/>
        </w:rPr>
        <w:t xml:space="preserve">810-15; </w:t>
      </w:r>
      <w:r w:rsidR="00C41799" w:rsidRPr="0039246B">
        <w:rPr>
          <w:bCs/>
          <w:lang w:val="it-IT"/>
        </w:rPr>
        <w:t>Thomas 1988b, 2,</w:t>
      </w:r>
      <w:r w:rsidRPr="0039246B">
        <w:rPr>
          <w:lang w:val="it-IT"/>
        </w:rPr>
        <w:t xml:space="preserve"> </w:t>
      </w:r>
      <w:r w:rsidR="00434D41" w:rsidRPr="0039246B">
        <w:rPr>
          <w:bCs/>
          <w:lang w:val="it-IT"/>
        </w:rPr>
        <w:t>158-62; Mynors 1990, 268-70; Cramer 1998, 223-</w:t>
      </w:r>
      <w:r w:rsidRPr="0039246B">
        <w:rPr>
          <w:bCs/>
          <w:lang w:val="it-IT"/>
        </w:rPr>
        <w:t xml:space="preserve">6; </w:t>
      </w:r>
      <w:r w:rsidR="00434D41" w:rsidRPr="0039246B">
        <w:rPr>
          <w:lang w:val="it-IT"/>
        </w:rPr>
        <w:t>Heckel 1998, 173-</w:t>
      </w:r>
      <w:r w:rsidRPr="0039246B">
        <w:rPr>
          <w:lang w:val="it-IT"/>
        </w:rPr>
        <w:t>93 (</w:t>
      </w:r>
      <w:r w:rsidRPr="0039246B">
        <w:rPr>
          <w:b/>
          <w:bCs/>
          <w:lang w:val="it-IT"/>
        </w:rPr>
        <w:t>67-108</w:t>
      </w:r>
      <w:r w:rsidRPr="0039246B">
        <w:rPr>
          <w:lang w:val="it-IT"/>
        </w:rPr>
        <w:t xml:space="preserve">); </w:t>
      </w:r>
      <w:r w:rsidR="00434D41" w:rsidRPr="0039246B">
        <w:rPr>
          <w:bCs/>
          <w:lang w:val="it-IT"/>
        </w:rPr>
        <w:t>Gale 2000, 266-9; Schindler 2000, 189-</w:t>
      </w:r>
      <w:r w:rsidRPr="0039246B">
        <w:rPr>
          <w:bCs/>
          <w:lang w:val="it-IT"/>
        </w:rPr>
        <w:t>91 (</w:t>
      </w:r>
      <w:r w:rsidRPr="0039246B">
        <w:rPr>
          <w:b/>
          <w:lang w:val="it-IT"/>
        </w:rPr>
        <w:t>77-81</w:t>
      </w:r>
      <w:r w:rsidR="00E14B32" w:rsidRPr="0039246B">
        <w:rPr>
          <w:bCs/>
          <w:lang w:val="it-IT"/>
        </w:rPr>
        <w:t xml:space="preserve">); </w:t>
      </w:r>
      <w:r w:rsidR="00F6447B" w:rsidRPr="0039246B">
        <w:rPr>
          <w:bCs/>
          <w:lang w:val="it-IT"/>
        </w:rPr>
        <w:t xml:space="preserve">Morley 2007; </w:t>
      </w:r>
      <w:r w:rsidR="00E14B32" w:rsidRPr="0039246B">
        <w:rPr>
          <w:lang w:val="it-IT"/>
        </w:rPr>
        <w:t>Le Doze 2011 (</w:t>
      </w:r>
      <w:r w:rsidR="00E14B32" w:rsidRPr="0039246B">
        <w:rPr>
          <w:b/>
          <w:bCs/>
          <w:lang w:val="it-IT"/>
        </w:rPr>
        <w:t>67-108</w:t>
      </w:r>
      <w:r w:rsidR="00E14B32" w:rsidRPr="0039246B">
        <w:rPr>
          <w:lang w:val="it-IT"/>
        </w:rPr>
        <w:t>);</w:t>
      </w:r>
    </w:p>
    <w:p w:rsidR="004A4C8C" w:rsidRPr="0039246B" w:rsidRDefault="004A4C8C" w:rsidP="000A7088">
      <w:pPr>
        <w:ind w:left="284" w:hanging="284"/>
        <w:jc w:val="both"/>
        <w:rPr>
          <w:bCs/>
          <w:lang w:val="it-IT"/>
        </w:rPr>
      </w:pPr>
      <w:r w:rsidRPr="0039246B">
        <w:rPr>
          <w:b/>
          <w:lang w:val="it-IT"/>
        </w:rPr>
        <w:lastRenderedPageBreak/>
        <w:t xml:space="preserve">88-102 </w:t>
      </w:r>
      <w:r w:rsidR="00EB20C3" w:rsidRPr="0039246B">
        <w:rPr>
          <w:bCs/>
          <w:lang w:val="it-IT"/>
        </w:rPr>
        <w:t>Büchner 1955,</w:t>
      </w:r>
      <w:r w:rsidRPr="0039246B">
        <w:rPr>
          <w:bCs/>
          <w:lang w:val="it-IT"/>
        </w:rPr>
        <w:t xml:space="preserve"> 1304=282; Klingner 1963, 172 =1967, 306; Wilkinson 1969, 102; </w:t>
      </w:r>
      <w:r w:rsidRPr="0039246B">
        <w:rPr>
          <w:lang w:val="it-IT"/>
        </w:rPr>
        <w:t>Pu</w:t>
      </w:r>
      <w:r w:rsidRPr="0039246B">
        <w:rPr>
          <w:lang w:val="it-IT"/>
        </w:rPr>
        <w:t>t</w:t>
      </w:r>
      <w:r w:rsidR="00434D41" w:rsidRPr="0039246B">
        <w:rPr>
          <w:lang w:val="it-IT"/>
        </w:rPr>
        <w:t>nam 1979, 246-</w:t>
      </w:r>
      <w:r w:rsidRPr="0039246B">
        <w:rPr>
          <w:lang w:val="it-IT"/>
        </w:rPr>
        <w:t xml:space="preserve">8; </w:t>
      </w:r>
      <w:r w:rsidR="00434D41" w:rsidRPr="0039246B">
        <w:rPr>
          <w:bCs/>
          <w:lang w:val="it-IT"/>
        </w:rPr>
        <w:t>Miles 1980, 233-</w:t>
      </w:r>
      <w:r w:rsidRPr="0039246B">
        <w:rPr>
          <w:bCs/>
          <w:lang w:val="it-IT"/>
        </w:rPr>
        <w:t xml:space="preserve">5; </w:t>
      </w:r>
      <w:r w:rsidRPr="0039246B">
        <w:rPr>
          <w:lang w:val="it-IT"/>
        </w:rPr>
        <w:t xml:space="preserve">Erren 1985-2003, </w:t>
      </w:r>
      <w:r w:rsidR="00A75ED2" w:rsidRPr="0039246B">
        <w:rPr>
          <w:lang w:val="it-IT"/>
        </w:rPr>
        <w:t xml:space="preserve">2, </w:t>
      </w:r>
      <w:r w:rsidRPr="0039246B">
        <w:rPr>
          <w:lang w:val="it-IT"/>
        </w:rPr>
        <w:t xml:space="preserve">815-19; </w:t>
      </w:r>
      <w:r w:rsidR="00434D41" w:rsidRPr="0039246B">
        <w:rPr>
          <w:bCs/>
          <w:lang w:val="it-IT"/>
        </w:rPr>
        <w:t>Ross 1987, 198-9</w:t>
      </w:r>
      <w:r w:rsidRPr="0039246B">
        <w:rPr>
          <w:bCs/>
          <w:lang w:val="it-IT"/>
        </w:rPr>
        <w:t xml:space="preserve">; </w:t>
      </w:r>
      <w:r w:rsidR="00C41799" w:rsidRPr="0039246B">
        <w:rPr>
          <w:bCs/>
          <w:lang w:val="it-IT"/>
        </w:rPr>
        <w:t>Thomas 1988b, 2,</w:t>
      </w:r>
      <w:r w:rsidRPr="0039246B">
        <w:rPr>
          <w:lang w:val="it-IT"/>
        </w:rPr>
        <w:t xml:space="preserve"> </w:t>
      </w:r>
      <w:r w:rsidR="00434D41" w:rsidRPr="0039246B">
        <w:rPr>
          <w:bCs/>
          <w:lang w:val="it-IT"/>
        </w:rPr>
        <w:t>162-5; Mynors 1990, 270-2; Farrell 1991, 242-3</w:t>
      </w:r>
      <w:r w:rsidRPr="0039246B">
        <w:rPr>
          <w:bCs/>
          <w:lang w:val="it-IT"/>
        </w:rPr>
        <w:t xml:space="preserve"> (</w:t>
      </w:r>
      <w:r w:rsidRPr="0039246B">
        <w:rPr>
          <w:b/>
          <w:lang w:val="it-IT"/>
        </w:rPr>
        <w:t>96-98</w:t>
      </w:r>
      <w:r w:rsidRPr="0039246B">
        <w:rPr>
          <w:bCs/>
          <w:lang w:val="it-IT"/>
        </w:rPr>
        <w:t xml:space="preserve">); </w:t>
      </w:r>
      <w:r w:rsidRPr="0039246B">
        <w:rPr>
          <w:lang w:val="it-IT"/>
        </w:rPr>
        <w:t xml:space="preserve">O’Hara 1996, 283; </w:t>
      </w:r>
      <w:r w:rsidRPr="0039246B">
        <w:rPr>
          <w:bCs/>
          <w:lang w:val="it-IT"/>
        </w:rPr>
        <w:t xml:space="preserve">Cramer 1998, 226; </w:t>
      </w:r>
      <w:r w:rsidR="00434D41" w:rsidRPr="0039246B">
        <w:rPr>
          <w:lang w:val="it-IT"/>
        </w:rPr>
        <w:t>Heckel 1998, 173-</w:t>
      </w:r>
      <w:r w:rsidRPr="0039246B">
        <w:rPr>
          <w:lang w:val="it-IT"/>
        </w:rPr>
        <w:t>93 (</w:t>
      </w:r>
      <w:r w:rsidRPr="0039246B">
        <w:rPr>
          <w:b/>
          <w:bCs/>
          <w:lang w:val="it-IT"/>
        </w:rPr>
        <w:t>67-108</w:t>
      </w:r>
      <w:r w:rsidR="00E14B32" w:rsidRPr="0039246B">
        <w:rPr>
          <w:lang w:val="it-IT"/>
        </w:rPr>
        <w:t>); Le Doze 2011 (</w:t>
      </w:r>
      <w:r w:rsidR="00E14B32" w:rsidRPr="0039246B">
        <w:rPr>
          <w:b/>
          <w:bCs/>
          <w:lang w:val="it-IT"/>
        </w:rPr>
        <w:t>67-108</w:t>
      </w:r>
      <w:r w:rsidR="00E14B32" w:rsidRPr="0039246B">
        <w:rPr>
          <w:lang w:val="it-IT"/>
        </w:rPr>
        <w:t>);</w:t>
      </w:r>
    </w:p>
    <w:p w:rsidR="004A4C8C" w:rsidRPr="0039246B" w:rsidRDefault="00EC30BD" w:rsidP="000A7088">
      <w:pPr>
        <w:ind w:left="284" w:hanging="284"/>
        <w:jc w:val="both"/>
        <w:rPr>
          <w:b/>
          <w:lang w:val="it-IT"/>
        </w:rPr>
      </w:pPr>
      <w:r w:rsidRPr="0039246B">
        <w:rPr>
          <w:b/>
          <w:lang w:val="it-IT"/>
        </w:rPr>
        <w:t>103-</w:t>
      </w:r>
      <w:r w:rsidR="004A4C8C" w:rsidRPr="0039246B">
        <w:rPr>
          <w:b/>
          <w:lang w:val="it-IT"/>
        </w:rPr>
        <w:t xml:space="preserve">15 </w:t>
      </w:r>
      <w:r w:rsidR="00EB20C3" w:rsidRPr="0039246B">
        <w:rPr>
          <w:bCs/>
          <w:lang w:val="it-IT"/>
        </w:rPr>
        <w:t>Büchner 1955,</w:t>
      </w:r>
      <w:r w:rsidR="00434D41" w:rsidRPr="0039246B">
        <w:rPr>
          <w:bCs/>
          <w:lang w:val="it-IT"/>
        </w:rPr>
        <w:t xml:space="preserve"> 1304=282; Klingner 1963, 172-3</w:t>
      </w:r>
      <w:r w:rsidR="00D902BD" w:rsidRPr="0039246B">
        <w:rPr>
          <w:bCs/>
          <w:lang w:val="it-IT"/>
        </w:rPr>
        <w:t xml:space="preserve"> = 1967, 307-8</w:t>
      </w:r>
      <w:r w:rsidR="004A4C8C" w:rsidRPr="0039246B">
        <w:rPr>
          <w:bCs/>
          <w:lang w:val="it-IT"/>
        </w:rPr>
        <w:t xml:space="preserve">; Wilkinson 1969, 102; </w:t>
      </w:r>
      <w:r w:rsidR="00D902BD" w:rsidRPr="0039246B">
        <w:rPr>
          <w:lang w:val="it-IT"/>
        </w:rPr>
        <w:t>Putnam 1979, 248-</w:t>
      </w:r>
      <w:r w:rsidR="004A4C8C" w:rsidRPr="0039246B">
        <w:rPr>
          <w:lang w:val="it-IT"/>
        </w:rPr>
        <w:t xml:space="preserve">50; </w:t>
      </w:r>
      <w:r w:rsidR="00D902BD" w:rsidRPr="0039246B">
        <w:rPr>
          <w:bCs/>
          <w:lang w:val="it-IT"/>
        </w:rPr>
        <w:t>Miles 1980, 235-6</w:t>
      </w:r>
      <w:r w:rsidR="004A4C8C" w:rsidRPr="0039246B">
        <w:rPr>
          <w:bCs/>
          <w:lang w:val="it-IT"/>
        </w:rPr>
        <w:t xml:space="preserve">; </w:t>
      </w:r>
      <w:r w:rsidR="004A4C8C" w:rsidRPr="0039246B">
        <w:rPr>
          <w:lang w:val="it-IT"/>
        </w:rPr>
        <w:t xml:space="preserve">Erren 1985-2003, </w:t>
      </w:r>
      <w:r w:rsidR="00A75ED2" w:rsidRPr="0039246B">
        <w:rPr>
          <w:lang w:val="it-IT"/>
        </w:rPr>
        <w:t xml:space="preserve">2, </w:t>
      </w:r>
      <w:r w:rsidR="004A4C8C" w:rsidRPr="0039246B">
        <w:rPr>
          <w:lang w:val="it-IT"/>
        </w:rPr>
        <w:t xml:space="preserve">819-23; </w:t>
      </w:r>
      <w:r w:rsidR="00D902BD" w:rsidRPr="0039246B">
        <w:rPr>
          <w:bCs/>
          <w:lang w:val="it-IT"/>
        </w:rPr>
        <w:t>Ross 1987, 199-200</w:t>
      </w:r>
      <w:r w:rsidR="004A4C8C" w:rsidRPr="0039246B">
        <w:rPr>
          <w:bCs/>
          <w:lang w:val="it-IT"/>
        </w:rPr>
        <w:t xml:space="preserve">; </w:t>
      </w:r>
      <w:r w:rsidR="00C41799" w:rsidRPr="0039246B">
        <w:rPr>
          <w:bCs/>
          <w:lang w:val="it-IT"/>
        </w:rPr>
        <w:t>Thomas 1988b, 2,</w:t>
      </w:r>
      <w:r w:rsidR="004A4C8C" w:rsidRPr="0039246B">
        <w:rPr>
          <w:lang w:val="it-IT"/>
        </w:rPr>
        <w:t xml:space="preserve"> </w:t>
      </w:r>
      <w:r w:rsidR="00D902BD" w:rsidRPr="0039246B">
        <w:rPr>
          <w:bCs/>
          <w:lang w:val="it-IT"/>
        </w:rPr>
        <w:t>165-7; Mynors 1990, 272-3</w:t>
      </w:r>
      <w:r w:rsidR="004A4C8C" w:rsidRPr="0039246B">
        <w:rPr>
          <w:bCs/>
          <w:lang w:val="it-IT"/>
        </w:rPr>
        <w:t xml:space="preserve">; </w:t>
      </w:r>
      <w:r w:rsidR="004A4C8C" w:rsidRPr="0039246B">
        <w:rPr>
          <w:lang w:val="it-IT"/>
        </w:rPr>
        <w:t>O’Hara 1996, 283 (</w:t>
      </w:r>
      <w:r w:rsidR="004A4C8C" w:rsidRPr="0039246B">
        <w:rPr>
          <w:b/>
          <w:bCs/>
          <w:lang w:val="it-IT"/>
        </w:rPr>
        <w:t>104</w:t>
      </w:r>
      <w:r w:rsidR="004A4C8C" w:rsidRPr="0039246B">
        <w:rPr>
          <w:lang w:val="it-IT"/>
        </w:rPr>
        <w:t xml:space="preserve">); </w:t>
      </w:r>
      <w:r w:rsidR="004A4C8C" w:rsidRPr="0039246B">
        <w:rPr>
          <w:bCs/>
          <w:lang w:val="it-IT"/>
        </w:rPr>
        <w:t>Cramer 19</w:t>
      </w:r>
      <w:r w:rsidR="00D902BD" w:rsidRPr="0039246B">
        <w:rPr>
          <w:bCs/>
          <w:lang w:val="it-IT"/>
        </w:rPr>
        <w:t>98, 226-</w:t>
      </w:r>
      <w:r w:rsidR="004A4C8C" w:rsidRPr="0039246B">
        <w:rPr>
          <w:bCs/>
          <w:lang w:val="it-IT"/>
        </w:rPr>
        <w:t xml:space="preserve">8; </w:t>
      </w:r>
      <w:r w:rsidR="00D902BD" w:rsidRPr="0039246B">
        <w:rPr>
          <w:lang w:val="it-IT"/>
        </w:rPr>
        <w:t>Heckel 1998, 173-</w:t>
      </w:r>
      <w:r w:rsidR="004A4C8C" w:rsidRPr="0039246B">
        <w:rPr>
          <w:lang w:val="it-IT"/>
        </w:rPr>
        <w:t>93 (</w:t>
      </w:r>
      <w:r w:rsidR="004A4C8C" w:rsidRPr="0039246B">
        <w:rPr>
          <w:b/>
          <w:bCs/>
          <w:lang w:val="it-IT"/>
        </w:rPr>
        <w:t>67-108</w:t>
      </w:r>
      <w:r w:rsidR="004A4C8C" w:rsidRPr="0039246B">
        <w:rPr>
          <w:lang w:val="it-IT"/>
        </w:rPr>
        <w:t>).</w:t>
      </w:r>
    </w:p>
    <w:p w:rsidR="004A4C8C" w:rsidRPr="00D902BD" w:rsidRDefault="00EC30BD" w:rsidP="000A7088">
      <w:pPr>
        <w:ind w:left="284" w:hanging="284"/>
        <w:jc w:val="both"/>
        <w:rPr>
          <w:lang w:val="en-US"/>
        </w:rPr>
      </w:pPr>
      <w:r w:rsidRPr="0039246B">
        <w:rPr>
          <w:b/>
          <w:lang w:val="it-IT"/>
        </w:rPr>
        <w:t>116-</w:t>
      </w:r>
      <w:r w:rsidR="004A4C8C" w:rsidRPr="0039246B">
        <w:rPr>
          <w:b/>
          <w:lang w:val="it-IT"/>
        </w:rPr>
        <w:t xml:space="preserve">48 </w:t>
      </w:r>
      <w:r w:rsidR="00EB20C3" w:rsidRPr="0039246B">
        <w:rPr>
          <w:bCs/>
          <w:lang w:val="it-IT"/>
        </w:rPr>
        <w:t>Büchner 1955,</w:t>
      </w:r>
      <w:r w:rsidR="00D902BD" w:rsidRPr="0039246B">
        <w:rPr>
          <w:bCs/>
          <w:lang w:val="it-IT"/>
        </w:rPr>
        <w:t xml:space="preserve"> 1304-5=282-3</w:t>
      </w:r>
      <w:r w:rsidR="004A4C8C" w:rsidRPr="0039246B">
        <w:rPr>
          <w:bCs/>
          <w:lang w:val="it-IT"/>
        </w:rPr>
        <w:t xml:space="preserve">; </w:t>
      </w:r>
      <w:r w:rsidR="004A4C8C" w:rsidRPr="0039246B">
        <w:rPr>
          <w:lang w:val="it-IT"/>
        </w:rPr>
        <w:t>B</w:t>
      </w:r>
      <w:r w:rsidR="00787518" w:rsidRPr="0039246B">
        <w:rPr>
          <w:lang w:val="it-IT"/>
        </w:rPr>
        <w:t>urck 1956; Klingner 1963, 173-6=</w:t>
      </w:r>
      <w:r w:rsidR="00D902BD" w:rsidRPr="0039246B">
        <w:rPr>
          <w:lang w:val="it-IT"/>
        </w:rPr>
        <w:t>1967, 308-10; Otis 1963, 183-5; Frentz 1967, 76-</w:t>
      </w:r>
      <w:r w:rsidR="004A4C8C" w:rsidRPr="0039246B">
        <w:rPr>
          <w:lang w:val="it-IT"/>
        </w:rPr>
        <w:t>9 (</w:t>
      </w:r>
      <w:r w:rsidR="004A4C8C" w:rsidRPr="0039246B">
        <w:rPr>
          <w:b/>
          <w:bCs/>
          <w:lang w:val="it-IT"/>
        </w:rPr>
        <w:t>137</w:t>
      </w:r>
      <w:r w:rsidR="004A4C8C" w:rsidRPr="0039246B">
        <w:rPr>
          <w:lang w:val="it-IT"/>
        </w:rPr>
        <w:t xml:space="preserve">); </w:t>
      </w:r>
      <w:r w:rsidR="00D902BD" w:rsidRPr="0039246B">
        <w:rPr>
          <w:bCs/>
          <w:lang w:val="it-IT"/>
        </w:rPr>
        <w:t>Wilkinson 1969, 102-4; Kettemann 1977, 101-2</w:t>
      </w:r>
      <w:r w:rsidR="004A4C8C" w:rsidRPr="0039246B">
        <w:rPr>
          <w:bCs/>
          <w:lang w:val="it-IT"/>
        </w:rPr>
        <w:t xml:space="preserve"> (</w:t>
      </w:r>
      <w:r w:rsidR="00D902BD" w:rsidRPr="0039246B">
        <w:rPr>
          <w:b/>
          <w:lang w:val="it-IT"/>
        </w:rPr>
        <w:t>125-</w:t>
      </w:r>
      <w:r w:rsidR="004A4C8C" w:rsidRPr="0039246B">
        <w:rPr>
          <w:b/>
          <w:lang w:val="it-IT"/>
        </w:rPr>
        <w:t>48</w:t>
      </w:r>
      <w:r w:rsidR="004A4C8C" w:rsidRPr="0039246B">
        <w:rPr>
          <w:bCs/>
          <w:lang w:val="it-IT"/>
        </w:rPr>
        <w:t xml:space="preserve">); </w:t>
      </w:r>
      <w:r w:rsidR="00D902BD" w:rsidRPr="0039246B">
        <w:rPr>
          <w:lang w:val="it-IT"/>
        </w:rPr>
        <w:t>Putnam 1979, 250-</w:t>
      </w:r>
      <w:r w:rsidR="004A4C8C" w:rsidRPr="0039246B">
        <w:rPr>
          <w:lang w:val="it-IT"/>
        </w:rPr>
        <w:t xml:space="preserve">2; </w:t>
      </w:r>
      <w:r w:rsidR="00D902BD" w:rsidRPr="0039246B">
        <w:rPr>
          <w:bCs/>
          <w:lang w:val="it-IT"/>
        </w:rPr>
        <w:t>Miles 1980, 236-</w:t>
      </w:r>
      <w:r w:rsidR="004A4C8C" w:rsidRPr="0039246B">
        <w:rPr>
          <w:bCs/>
          <w:lang w:val="it-IT"/>
        </w:rPr>
        <w:t xml:space="preserve">40; </w:t>
      </w:r>
      <w:r w:rsidR="004A4C8C" w:rsidRPr="0039246B">
        <w:rPr>
          <w:lang w:val="it-IT"/>
        </w:rPr>
        <w:t>Clay 1981; Perkell 1981; Mariner B</w:t>
      </w:r>
      <w:r w:rsidR="004A4C8C" w:rsidRPr="0039246B">
        <w:rPr>
          <w:lang w:val="it-IT"/>
        </w:rPr>
        <w:t>i</w:t>
      </w:r>
      <w:r w:rsidR="004A4C8C" w:rsidRPr="0039246B">
        <w:rPr>
          <w:lang w:val="it-IT"/>
        </w:rPr>
        <w:t>gorra 1982; Thomas 1982b, 56-60; Scarcia 1983 (</w:t>
      </w:r>
      <w:r w:rsidR="004A4C8C" w:rsidRPr="0039246B">
        <w:rPr>
          <w:b/>
          <w:lang w:val="it-IT"/>
        </w:rPr>
        <w:t>125ff.</w:t>
      </w:r>
      <w:r w:rsidR="00D902BD" w:rsidRPr="0039246B">
        <w:rPr>
          <w:lang w:val="it-IT"/>
        </w:rPr>
        <w:t>); Schmid 1983, 271-</w:t>
      </w:r>
      <w:r w:rsidR="004A4C8C" w:rsidRPr="0039246B">
        <w:rPr>
          <w:lang w:val="it-IT"/>
        </w:rPr>
        <w:t>97; Erren 1985</w:t>
      </w:r>
      <w:r w:rsidR="00D902BD" w:rsidRPr="0039246B">
        <w:rPr>
          <w:lang w:val="it-IT"/>
        </w:rPr>
        <w:t xml:space="preserve">-2003, </w:t>
      </w:r>
      <w:r w:rsidR="008A0B1A" w:rsidRPr="0039246B">
        <w:rPr>
          <w:lang w:val="it-IT"/>
        </w:rPr>
        <w:t xml:space="preserve">2, </w:t>
      </w:r>
      <w:r w:rsidR="00D902BD" w:rsidRPr="0039246B">
        <w:rPr>
          <w:lang w:val="it-IT"/>
        </w:rPr>
        <w:t>824-39; Ross 1987, 200-6; Leach 1988, 186-</w:t>
      </w:r>
      <w:r w:rsidR="004A4C8C" w:rsidRPr="0039246B">
        <w:rPr>
          <w:lang w:val="it-IT"/>
        </w:rPr>
        <w:t xml:space="preserve">8; </w:t>
      </w:r>
      <w:r w:rsidR="00C41799" w:rsidRPr="0039246B">
        <w:rPr>
          <w:bCs/>
          <w:lang w:val="it-IT"/>
        </w:rPr>
        <w:t>Thomas 1988b, 2,</w:t>
      </w:r>
      <w:r w:rsidR="004A4C8C" w:rsidRPr="0039246B">
        <w:rPr>
          <w:lang w:val="it-IT"/>
        </w:rPr>
        <w:t xml:space="preserve"> </w:t>
      </w:r>
      <w:r w:rsidR="00D902BD" w:rsidRPr="0039246B">
        <w:rPr>
          <w:bCs/>
          <w:lang w:val="it-IT"/>
        </w:rPr>
        <w:t>167-75; Perkell 1989, 130-</w:t>
      </w:r>
      <w:r w:rsidR="004A4C8C" w:rsidRPr="0039246B">
        <w:rPr>
          <w:bCs/>
          <w:lang w:val="it-IT"/>
        </w:rPr>
        <w:t xml:space="preserve">7; </w:t>
      </w:r>
      <w:r w:rsidR="004A4C8C" w:rsidRPr="0039246B">
        <w:rPr>
          <w:lang w:val="it-IT"/>
        </w:rPr>
        <w:t xml:space="preserve">Marasco 1990; </w:t>
      </w:r>
      <w:r w:rsidR="00D902BD" w:rsidRPr="0039246B">
        <w:rPr>
          <w:bCs/>
          <w:lang w:val="it-IT"/>
        </w:rPr>
        <w:t>Mynors 1990, 273-</w:t>
      </w:r>
      <w:r w:rsidR="004A4C8C" w:rsidRPr="0039246B">
        <w:rPr>
          <w:bCs/>
          <w:lang w:val="it-IT"/>
        </w:rPr>
        <w:t xml:space="preserve">8; </w:t>
      </w:r>
      <w:r w:rsidR="004A4C8C" w:rsidRPr="0039246B">
        <w:rPr>
          <w:lang w:val="it-IT"/>
        </w:rPr>
        <w:t>Landolfi 1991 (</w:t>
      </w:r>
      <w:r w:rsidR="00D902BD" w:rsidRPr="0039246B">
        <w:rPr>
          <w:b/>
          <w:lang w:val="it-IT"/>
        </w:rPr>
        <w:t>125-</w:t>
      </w:r>
      <w:r w:rsidR="004A4C8C" w:rsidRPr="0039246B">
        <w:rPr>
          <w:b/>
          <w:lang w:val="it-IT"/>
        </w:rPr>
        <w:t>48</w:t>
      </w:r>
      <w:r w:rsidR="004A4C8C" w:rsidRPr="0039246B">
        <w:rPr>
          <w:lang w:val="it-IT"/>
        </w:rPr>
        <w:t>); Thomas 1992</w:t>
      </w:r>
      <w:r w:rsidR="00D902BD" w:rsidRPr="0039246B">
        <w:rPr>
          <w:lang w:val="it-IT"/>
        </w:rPr>
        <w:t>; Leigh 1994; O’Hara 1996, 283-4</w:t>
      </w:r>
      <w:r w:rsidR="004A4C8C" w:rsidRPr="0039246B">
        <w:rPr>
          <w:lang w:val="it-IT"/>
        </w:rPr>
        <w:t xml:space="preserve"> (</w:t>
      </w:r>
      <w:r w:rsidR="004A4C8C" w:rsidRPr="0039246B">
        <w:rPr>
          <w:b/>
          <w:bCs/>
          <w:lang w:val="it-IT"/>
        </w:rPr>
        <w:t xml:space="preserve">124. </w:t>
      </w:r>
      <w:r w:rsidR="004A4C8C" w:rsidRPr="00D65900">
        <w:rPr>
          <w:b/>
          <w:bCs/>
          <w:lang w:val="en-US"/>
        </w:rPr>
        <w:t>126</w:t>
      </w:r>
      <w:r w:rsidR="00D902BD">
        <w:rPr>
          <w:lang w:val="en-US"/>
        </w:rPr>
        <w:t>); Cramer 1998, 228-31; Gale 2000, 180-</w:t>
      </w:r>
      <w:r w:rsidR="004A4C8C" w:rsidRPr="00D65900">
        <w:rPr>
          <w:lang w:val="en-US"/>
        </w:rPr>
        <w:t>3; Gowers 2000; Thibodeau 2001</w:t>
      </w:r>
      <w:r w:rsidR="00D65900" w:rsidRPr="00D65900">
        <w:rPr>
          <w:lang w:val="en-US"/>
        </w:rPr>
        <w:t xml:space="preserve">; </w:t>
      </w:r>
      <w:r w:rsidR="00D65900">
        <w:rPr>
          <w:lang w:val="en-US"/>
        </w:rPr>
        <w:t xml:space="preserve">S.Harrison 2004; </w:t>
      </w:r>
      <w:r w:rsidR="00AE371F">
        <w:rPr>
          <w:lang w:val="en-US"/>
        </w:rPr>
        <w:t xml:space="preserve">Henderson 2004; </w:t>
      </w:r>
      <w:r w:rsidR="00D65900" w:rsidRPr="00D65900">
        <w:rPr>
          <w:lang w:val="en-US"/>
        </w:rPr>
        <w:t>Johnson 2004; Volk 2004, 140-1</w:t>
      </w:r>
      <w:r w:rsidR="004A4C8C" w:rsidRPr="00D65900">
        <w:rPr>
          <w:lang w:val="en-US"/>
        </w:rPr>
        <w:t xml:space="preserve"> (</w:t>
      </w:r>
      <w:r w:rsidR="00D902BD">
        <w:rPr>
          <w:b/>
          <w:bCs/>
          <w:lang w:val="en-US"/>
        </w:rPr>
        <w:t>116-7.</w:t>
      </w:r>
      <w:r w:rsidR="004A4C8C" w:rsidRPr="00D65900">
        <w:rPr>
          <w:b/>
          <w:bCs/>
          <w:lang w:val="en-US"/>
        </w:rPr>
        <w:t xml:space="preserve"> </w:t>
      </w:r>
      <w:r w:rsidR="004A4C8C" w:rsidRPr="00D902BD">
        <w:rPr>
          <w:b/>
          <w:bCs/>
          <w:lang w:val="en-US"/>
        </w:rPr>
        <w:t>147</w:t>
      </w:r>
      <w:r w:rsidR="00D902BD">
        <w:rPr>
          <w:b/>
          <w:bCs/>
          <w:lang w:val="en-US"/>
        </w:rPr>
        <w:t>-8</w:t>
      </w:r>
      <w:r w:rsidR="008C27F1" w:rsidRPr="00D902BD">
        <w:rPr>
          <w:lang w:val="en-US"/>
        </w:rPr>
        <w:t xml:space="preserve">); Nappa </w:t>
      </w:r>
      <w:r w:rsidR="00122ADA" w:rsidRPr="00D902BD">
        <w:rPr>
          <w:lang w:val="en-US"/>
        </w:rPr>
        <w:t>2005</w:t>
      </w:r>
      <w:r w:rsidR="008C27F1" w:rsidRPr="00D902BD">
        <w:rPr>
          <w:lang w:val="en-US"/>
        </w:rPr>
        <w:t xml:space="preserve">, </w:t>
      </w:r>
      <w:r w:rsidR="00122ADA" w:rsidRPr="00D902BD">
        <w:rPr>
          <w:lang w:val="en-US"/>
        </w:rPr>
        <w:t>171-7</w:t>
      </w:r>
      <w:r w:rsidR="008C27F1" w:rsidRPr="00D902BD">
        <w:rPr>
          <w:lang w:val="en-US"/>
        </w:rPr>
        <w:t xml:space="preserve">; </w:t>
      </w:r>
      <w:r w:rsidR="006B0AF0">
        <w:rPr>
          <w:lang w:val="en-US"/>
        </w:rPr>
        <w:t xml:space="preserve">Monreal 2005; </w:t>
      </w:r>
      <w:r w:rsidR="008C27F1" w:rsidRPr="00D902BD">
        <w:rPr>
          <w:lang w:val="en-US"/>
        </w:rPr>
        <w:t>Cowan 2009 (</w:t>
      </w:r>
      <w:r w:rsidR="008C27F1" w:rsidRPr="00D902BD">
        <w:rPr>
          <w:b/>
          <w:lang w:val="en-US"/>
        </w:rPr>
        <w:t>121-2</w:t>
      </w:r>
      <w:r w:rsidR="008C27F1" w:rsidRPr="00D902BD">
        <w:rPr>
          <w:lang w:val="en-US"/>
        </w:rPr>
        <w:t>)</w:t>
      </w:r>
      <w:r w:rsidR="0008171D" w:rsidRPr="00D902BD">
        <w:rPr>
          <w:lang w:val="en-US"/>
        </w:rPr>
        <w:t>; Tr</w:t>
      </w:r>
      <w:r w:rsidR="0008171D" w:rsidRPr="00D902BD">
        <w:rPr>
          <w:lang w:val="en-US"/>
        </w:rPr>
        <w:t>e</w:t>
      </w:r>
      <w:r w:rsidR="0008171D" w:rsidRPr="00D902BD">
        <w:rPr>
          <w:lang w:val="en-US"/>
        </w:rPr>
        <w:t>vizam 2009</w:t>
      </w:r>
    </w:p>
    <w:p w:rsidR="004A4C8C" w:rsidRPr="003219B4" w:rsidRDefault="00EC30BD" w:rsidP="000A7088">
      <w:pPr>
        <w:ind w:left="284" w:hanging="284"/>
        <w:jc w:val="both"/>
      </w:pPr>
      <w:r>
        <w:rPr>
          <w:b/>
          <w:lang w:val="en-US"/>
        </w:rPr>
        <w:t>149-</w:t>
      </w:r>
      <w:r w:rsidR="004A4C8C" w:rsidRPr="00D902BD">
        <w:rPr>
          <w:b/>
          <w:lang w:val="en-US"/>
        </w:rPr>
        <w:t xml:space="preserve">96 </w:t>
      </w:r>
      <w:r w:rsidR="00EB20C3" w:rsidRPr="00D902BD">
        <w:rPr>
          <w:bCs/>
          <w:lang w:val="en-US"/>
        </w:rPr>
        <w:t>Büchner 1955,</w:t>
      </w:r>
      <w:r w:rsidR="00D902BD">
        <w:rPr>
          <w:bCs/>
          <w:lang w:val="en-US"/>
        </w:rPr>
        <w:t xml:space="preserve"> 1305-6=283-4; Klingner 1963, 176-80=1967, 310-15; Frentz 1967, 60-</w:t>
      </w:r>
      <w:r w:rsidR="004A4C8C" w:rsidRPr="00D902BD">
        <w:rPr>
          <w:bCs/>
          <w:lang w:val="en-US"/>
        </w:rPr>
        <w:t>6 (</w:t>
      </w:r>
      <w:r w:rsidR="00D902BD">
        <w:rPr>
          <w:b/>
          <w:lang w:val="en-US"/>
        </w:rPr>
        <w:t>149-</w:t>
      </w:r>
      <w:r w:rsidR="004A4C8C" w:rsidRPr="00D902BD">
        <w:rPr>
          <w:b/>
          <w:lang w:val="en-US"/>
        </w:rPr>
        <w:t>52</w:t>
      </w:r>
      <w:r w:rsidR="004A4C8C" w:rsidRPr="00D902BD">
        <w:rPr>
          <w:bCs/>
          <w:lang w:val="en-US"/>
        </w:rPr>
        <w:t xml:space="preserve">). </w:t>
      </w:r>
      <w:r w:rsidR="00D902BD">
        <w:rPr>
          <w:bCs/>
          <w:lang w:val="en-US"/>
        </w:rPr>
        <w:t>74-</w:t>
      </w:r>
      <w:r w:rsidR="004A4C8C" w:rsidRPr="00816207">
        <w:rPr>
          <w:bCs/>
          <w:lang w:val="en-US"/>
        </w:rPr>
        <w:t>6 (</w:t>
      </w:r>
      <w:r w:rsidR="004A4C8C" w:rsidRPr="00816207">
        <w:rPr>
          <w:b/>
          <w:lang w:val="en-US"/>
        </w:rPr>
        <w:t>182</w:t>
      </w:r>
      <w:r w:rsidR="004A4C8C" w:rsidRPr="00816207">
        <w:rPr>
          <w:bCs/>
          <w:lang w:val="en-US"/>
        </w:rPr>
        <w:t>). 79-81 (</w:t>
      </w:r>
      <w:r w:rsidR="004A4C8C" w:rsidRPr="00816207">
        <w:rPr>
          <w:b/>
          <w:lang w:val="en-US"/>
        </w:rPr>
        <w:t>160</w:t>
      </w:r>
      <w:r w:rsidR="00D902BD">
        <w:rPr>
          <w:bCs/>
          <w:lang w:val="en-US"/>
        </w:rPr>
        <w:t>); Wilkinson 1969, 104-5; Effe 1977, 92-3</w:t>
      </w:r>
      <w:r w:rsidR="004A4C8C" w:rsidRPr="00816207">
        <w:rPr>
          <w:bCs/>
          <w:lang w:val="en-US"/>
        </w:rPr>
        <w:t xml:space="preserve"> </w:t>
      </w:r>
      <w:r w:rsidR="004A4C8C" w:rsidRPr="003219B4">
        <w:rPr>
          <w:bCs/>
          <w:lang w:val="en-GB"/>
        </w:rPr>
        <w:t>(</w:t>
      </w:r>
      <w:r w:rsidR="00D902BD">
        <w:rPr>
          <w:b/>
          <w:lang w:val="en-GB"/>
        </w:rPr>
        <w:t>170-</w:t>
      </w:r>
      <w:r w:rsidR="004A4C8C" w:rsidRPr="003219B4">
        <w:rPr>
          <w:b/>
          <w:lang w:val="en-GB"/>
        </w:rPr>
        <w:t>3</w:t>
      </w:r>
      <w:r w:rsidR="004A4C8C" w:rsidRPr="003219B4">
        <w:rPr>
          <w:bCs/>
          <w:lang w:val="en-GB"/>
        </w:rPr>
        <w:t xml:space="preserve">); </w:t>
      </w:r>
      <w:r w:rsidR="004A4C8C" w:rsidRPr="003219B4">
        <w:rPr>
          <w:lang w:val="en-GB"/>
        </w:rPr>
        <w:t>Pu</w:t>
      </w:r>
      <w:r w:rsidR="004A4C8C" w:rsidRPr="003219B4">
        <w:rPr>
          <w:lang w:val="en-GB"/>
        </w:rPr>
        <w:t>t</w:t>
      </w:r>
      <w:r w:rsidR="004A4C8C" w:rsidRPr="003219B4">
        <w:rPr>
          <w:lang w:val="en-GB"/>
        </w:rPr>
        <w:t>nam 1979,</w:t>
      </w:r>
      <w:r w:rsidR="00D902BD">
        <w:rPr>
          <w:lang w:val="en-GB"/>
        </w:rPr>
        <w:t xml:space="preserve"> 253-</w:t>
      </w:r>
      <w:r w:rsidR="004A4C8C" w:rsidRPr="003219B4">
        <w:rPr>
          <w:lang w:val="en-GB"/>
        </w:rPr>
        <w:t xml:space="preserve">61; </w:t>
      </w:r>
      <w:r w:rsidR="00D902BD">
        <w:rPr>
          <w:bCs/>
          <w:lang w:val="en-GB"/>
        </w:rPr>
        <w:t>Miles 1980, 240-</w:t>
      </w:r>
      <w:r w:rsidR="004A4C8C" w:rsidRPr="003219B4">
        <w:rPr>
          <w:bCs/>
          <w:lang w:val="en-GB"/>
        </w:rPr>
        <w:t xml:space="preserve">5; </w:t>
      </w:r>
      <w:r w:rsidR="004A4C8C" w:rsidRPr="003219B4">
        <w:rPr>
          <w:lang w:val="en-GB"/>
        </w:rPr>
        <w:t xml:space="preserve">Erren 1985-2003, </w:t>
      </w:r>
      <w:r w:rsidR="008A0B1A">
        <w:rPr>
          <w:lang w:val="en-GB"/>
        </w:rPr>
        <w:t xml:space="preserve">2, </w:t>
      </w:r>
      <w:r w:rsidR="004A4C8C" w:rsidRPr="003219B4">
        <w:rPr>
          <w:lang w:val="en-GB"/>
        </w:rPr>
        <w:t>840-60; Wellesley 1985b (</w:t>
      </w:r>
      <w:r w:rsidR="00D902BD">
        <w:rPr>
          <w:b/>
          <w:lang w:val="en-GB"/>
        </w:rPr>
        <w:t>158-</w:t>
      </w:r>
      <w:r w:rsidR="004A4C8C" w:rsidRPr="003219B4">
        <w:rPr>
          <w:b/>
          <w:lang w:val="en-GB"/>
        </w:rPr>
        <w:t>69</w:t>
      </w:r>
      <w:r w:rsidR="004A4C8C" w:rsidRPr="003219B4">
        <w:rPr>
          <w:lang w:val="en-GB"/>
        </w:rPr>
        <w:t xml:space="preserve">); </w:t>
      </w:r>
      <w:r w:rsidR="00D902BD">
        <w:rPr>
          <w:bCs/>
          <w:lang w:val="en-GB"/>
        </w:rPr>
        <w:t>Ross 1987, 206-</w:t>
      </w:r>
      <w:r w:rsidR="004A4C8C" w:rsidRPr="003219B4">
        <w:rPr>
          <w:bCs/>
          <w:lang w:val="en-GB"/>
        </w:rPr>
        <w:t xml:space="preserve">8; </w:t>
      </w:r>
      <w:r w:rsidR="004A4C8C" w:rsidRPr="003219B4">
        <w:rPr>
          <w:lang w:val="en-GB"/>
        </w:rPr>
        <w:t>Kitchell 1988 (</w:t>
      </w:r>
      <w:r w:rsidR="004A4C8C" w:rsidRPr="003219B4">
        <w:rPr>
          <w:b/>
          <w:lang w:val="en-GB"/>
        </w:rPr>
        <w:t>194-6</w:t>
      </w:r>
      <w:r w:rsidR="004A4C8C" w:rsidRPr="003219B4">
        <w:rPr>
          <w:lang w:val="en-GB"/>
        </w:rPr>
        <w:t>); Lambert 1988 (</w:t>
      </w:r>
      <w:r w:rsidR="00D902BD">
        <w:rPr>
          <w:b/>
          <w:lang w:val="en-GB"/>
        </w:rPr>
        <w:t>153-</w:t>
      </w:r>
      <w:r w:rsidR="004A4C8C" w:rsidRPr="003219B4">
        <w:rPr>
          <w:b/>
          <w:lang w:val="en-GB"/>
        </w:rPr>
        <w:t>96</w:t>
      </w:r>
      <w:r w:rsidR="004A4C8C" w:rsidRPr="003219B4">
        <w:rPr>
          <w:lang w:val="en-GB"/>
        </w:rPr>
        <w:t xml:space="preserve">); </w:t>
      </w:r>
      <w:r w:rsidR="00C41799">
        <w:rPr>
          <w:bCs/>
          <w:lang w:val="en-GB"/>
        </w:rPr>
        <w:t>Thomas 1988b, 2,</w:t>
      </w:r>
      <w:r w:rsidR="004A4C8C" w:rsidRPr="003219B4">
        <w:rPr>
          <w:lang w:val="en-GB"/>
        </w:rPr>
        <w:t xml:space="preserve"> </w:t>
      </w:r>
      <w:r w:rsidR="00D902BD">
        <w:rPr>
          <w:bCs/>
          <w:lang w:val="en-GB"/>
        </w:rPr>
        <w:t>175-83; Mynors 1990, 278-83; Farrell 1991, 243-</w:t>
      </w:r>
      <w:r w:rsidR="004A4C8C" w:rsidRPr="003219B4">
        <w:rPr>
          <w:bCs/>
          <w:lang w:val="en-GB"/>
        </w:rPr>
        <w:t>8 (</w:t>
      </w:r>
      <w:r w:rsidR="00D902BD">
        <w:rPr>
          <w:b/>
          <w:lang w:val="en-GB"/>
        </w:rPr>
        <w:t>170-</w:t>
      </w:r>
      <w:r w:rsidR="004A4C8C" w:rsidRPr="003219B4">
        <w:rPr>
          <w:b/>
          <w:lang w:val="en-GB"/>
        </w:rPr>
        <w:t xml:space="preserve">5. </w:t>
      </w:r>
      <w:r w:rsidR="00D902BD">
        <w:rPr>
          <w:b/>
        </w:rPr>
        <w:t>194-</w:t>
      </w:r>
      <w:r w:rsidR="004A4C8C" w:rsidRPr="003219B4">
        <w:rPr>
          <w:b/>
        </w:rPr>
        <w:t>6</w:t>
      </w:r>
      <w:r w:rsidR="004A4C8C" w:rsidRPr="003219B4">
        <w:rPr>
          <w:bCs/>
        </w:rPr>
        <w:t xml:space="preserve">); </w:t>
      </w:r>
      <w:r w:rsidR="004A4C8C" w:rsidRPr="003219B4">
        <w:t>O’Hara 1996, 284 (</w:t>
      </w:r>
      <w:r w:rsidR="00D902BD">
        <w:rPr>
          <w:b/>
          <w:bCs/>
        </w:rPr>
        <w:t>149-</w:t>
      </w:r>
      <w:r w:rsidR="004A4C8C" w:rsidRPr="003219B4">
        <w:rPr>
          <w:b/>
          <w:bCs/>
        </w:rPr>
        <w:t>52</w:t>
      </w:r>
      <w:r w:rsidR="004A4C8C" w:rsidRPr="003219B4">
        <w:t xml:space="preserve">); </w:t>
      </w:r>
      <w:r w:rsidR="00D902BD">
        <w:rPr>
          <w:bCs/>
        </w:rPr>
        <w:t>Cramer 1998, 231-</w:t>
      </w:r>
      <w:r w:rsidR="004A4C8C" w:rsidRPr="003219B4">
        <w:rPr>
          <w:bCs/>
        </w:rPr>
        <w:t xml:space="preserve">8; </w:t>
      </w:r>
      <w:r w:rsidR="004A4C8C" w:rsidRPr="003219B4">
        <w:t>Heckel 1998, 193-219 (</w:t>
      </w:r>
      <w:r w:rsidR="004A4C8C" w:rsidRPr="003219B4">
        <w:rPr>
          <w:b/>
          <w:bCs/>
        </w:rPr>
        <w:t>149-218</w:t>
      </w:r>
      <w:r w:rsidR="004A4C8C" w:rsidRPr="003219B4">
        <w:t xml:space="preserve">); </w:t>
      </w:r>
      <w:r w:rsidR="00D902BD">
        <w:rPr>
          <w:bCs/>
        </w:rPr>
        <w:t>Gale 2000, 179-80; Schindler 2000, 178-</w:t>
      </w:r>
      <w:r w:rsidR="004A4C8C" w:rsidRPr="003219B4">
        <w:rPr>
          <w:bCs/>
        </w:rPr>
        <w:t>88 (</w:t>
      </w:r>
      <w:r w:rsidR="00D902BD">
        <w:rPr>
          <w:b/>
        </w:rPr>
        <w:t>158-</w:t>
      </w:r>
      <w:r w:rsidR="004A4C8C" w:rsidRPr="003219B4">
        <w:rPr>
          <w:b/>
        </w:rPr>
        <w:t>78</w:t>
      </w:r>
      <w:r w:rsidR="00817052" w:rsidRPr="003219B4">
        <w:rPr>
          <w:bCs/>
        </w:rPr>
        <w:t xml:space="preserve">); </w:t>
      </w:r>
      <w:r w:rsidR="001F611A">
        <w:t>Fyntikoglou</w:t>
      </w:r>
      <w:r w:rsidR="001F611A" w:rsidRPr="003219B4">
        <w:rPr>
          <w:bCs/>
        </w:rPr>
        <w:t xml:space="preserve"> </w:t>
      </w:r>
      <w:r w:rsidR="001F611A">
        <w:rPr>
          <w:bCs/>
        </w:rPr>
        <w:t>2004 (</w:t>
      </w:r>
      <w:r w:rsidR="001F611A" w:rsidRPr="001F611A">
        <w:rPr>
          <w:b/>
          <w:bCs/>
        </w:rPr>
        <w:t>149-52</w:t>
      </w:r>
      <w:r w:rsidR="001F611A">
        <w:rPr>
          <w:bCs/>
        </w:rPr>
        <w:t xml:space="preserve">); </w:t>
      </w:r>
      <w:r w:rsidR="00585468">
        <w:rPr>
          <w:bCs/>
        </w:rPr>
        <w:t>Hunter 2006, 95-7 (</w:t>
      </w:r>
      <w:r w:rsidR="00585468" w:rsidRPr="00585468">
        <w:rPr>
          <w:b/>
          <w:bCs/>
        </w:rPr>
        <w:t>170-8</w:t>
      </w:r>
      <w:r w:rsidR="00585468">
        <w:rPr>
          <w:bCs/>
        </w:rPr>
        <w:t xml:space="preserve">); </w:t>
      </w:r>
      <w:r w:rsidR="00525905" w:rsidRPr="00525905">
        <w:t>S.Harrison 2007, 236-7 (</w:t>
      </w:r>
      <w:r w:rsidR="00525905" w:rsidRPr="00525905">
        <w:rPr>
          <w:b/>
        </w:rPr>
        <w:t>162-9</w:t>
      </w:r>
      <w:r w:rsidR="00525905" w:rsidRPr="00525905">
        <w:t xml:space="preserve">); </w:t>
      </w:r>
      <w:r w:rsidR="00817052" w:rsidRPr="003219B4">
        <w:rPr>
          <w:bCs/>
        </w:rPr>
        <w:t>Allen 2010 (</w:t>
      </w:r>
      <w:r w:rsidR="00817052" w:rsidRPr="003219B4">
        <w:rPr>
          <w:b/>
          <w:bCs/>
        </w:rPr>
        <w:t>177</w:t>
      </w:r>
      <w:r w:rsidR="00817052" w:rsidRPr="003219B4">
        <w:rPr>
          <w:bCs/>
        </w:rPr>
        <w:t>)</w:t>
      </w:r>
    </w:p>
    <w:p w:rsidR="004A4C8C" w:rsidRPr="003219B4" w:rsidRDefault="004A4C8C" w:rsidP="000A7088">
      <w:pPr>
        <w:ind w:left="284" w:hanging="284"/>
        <w:jc w:val="both"/>
        <w:rPr>
          <w:bCs/>
        </w:rPr>
      </w:pPr>
      <w:r w:rsidRPr="003219B4">
        <w:rPr>
          <w:b/>
        </w:rPr>
        <w:t xml:space="preserve">197-209 </w:t>
      </w:r>
      <w:r w:rsidR="00EB20C3">
        <w:rPr>
          <w:bCs/>
        </w:rPr>
        <w:t>Büchner 1955,</w:t>
      </w:r>
      <w:r w:rsidR="00D902BD">
        <w:rPr>
          <w:bCs/>
        </w:rPr>
        <w:t xml:space="preserve"> 1306-7</w:t>
      </w:r>
      <w:r w:rsidRPr="003219B4">
        <w:rPr>
          <w:bCs/>
        </w:rPr>
        <w:t>=284</w:t>
      </w:r>
      <w:r w:rsidR="00D902BD">
        <w:rPr>
          <w:bCs/>
        </w:rPr>
        <w:t>-5; Klingner 1963, 180-1=1967, 315-6; Wilkinson 1969, 104-5</w:t>
      </w:r>
      <w:r w:rsidRPr="009D405A">
        <w:rPr>
          <w:bCs/>
        </w:rPr>
        <w:t xml:space="preserve">; </w:t>
      </w:r>
      <w:r w:rsidR="00D902BD">
        <w:t>Putnam 1979, 261-</w:t>
      </w:r>
      <w:r w:rsidRPr="009D405A">
        <w:t xml:space="preserve">3; </w:t>
      </w:r>
      <w:r w:rsidR="00D902BD">
        <w:rPr>
          <w:bCs/>
        </w:rPr>
        <w:t>Miles 1980, 245-</w:t>
      </w:r>
      <w:r w:rsidRPr="009D405A">
        <w:rPr>
          <w:bCs/>
        </w:rPr>
        <w:t xml:space="preserve">8; </w:t>
      </w:r>
      <w:r w:rsidRPr="009D405A">
        <w:t xml:space="preserve">Erren 1985-2003, </w:t>
      </w:r>
      <w:r w:rsidR="008A0B1A">
        <w:t xml:space="preserve">2, </w:t>
      </w:r>
      <w:r w:rsidRPr="009D405A">
        <w:t xml:space="preserve">860-5; </w:t>
      </w:r>
      <w:r w:rsidR="00D902BD">
        <w:rPr>
          <w:bCs/>
        </w:rPr>
        <w:t>Ross 1987, 208-9</w:t>
      </w:r>
      <w:r w:rsidRPr="009D405A">
        <w:rPr>
          <w:bCs/>
        </w:rPr>
        <w:t xml:space="preserve">; </w:t>
      </w:r>
      <w:r w:rsidR="00C41799">
        <w:rPr>
          <w:bCs/>
        </w:rPr>
        <w:t>Thomas 1988b, 2,</w:t>
      </w:r>
      <w:r w:rsidRPr="009D405A">
        <w:t xml:space="preserve"> </w:t>
      </w:r>
      <w:r w:rsidR="00D902BD">
        <w:rPr>
          <w:bCs/>
        </w:rPr>
        <w:t>183-5; Mynors 19</w:t>
      </w:r>
      <w:r w:rsidR="0010461E">
        <w:rPr>
          <w:bCs/>
        </w:rPr>
        <w:t>90, 283-4; Glei 1991, 250-1; S.</w:t>
      </w:r>
      <w:r w:rsidR="00D902BD">
        <w:rPr>
          <w:bCs/>
        </w:rPr>
        <w:t>Schäfer 1996, 131-2</w:t>
      </w:r>
      <w:r w:rsidRPr="009D405A">
        <w:rPr>
          <w:bCs/>
        </w:rPr>
        <w:t xml:space="preserve"> </w:t>
      </w:r>
      <w:r w:rsidRPr="003219B4">
        <w:rPr>
          <w:bCs/>
        </w:rPr>
        <w:t>(</w:t>
      </w:r>
      <w:r w:rsidR="00D902BD">
        <w:rPr>
          <w:b/>
        </w:rPr>
        <w:t>206-</w:t>
      </w:r>
      <w:r w:rsidRPr="003219B4">
        <w:rPr>
          <w:b/>
        </w:rPr>
        <w:t>9</w:t>
      </w:r>
      <w:r w:rsidRPr="003219B4">
        <w:rPr>
          <w:bCs/>
        </w:rPr>
        <w:t xml:space="preserve">); Cramer </w:t>
      </w:r>
      <w:r w:rsidR="00D902BD">
        <w:rPr>
          <w:bCs/>
        </w:rPr>
        <w:t>1998, 231-</w:t>
      </w:r>
      <w:r w:rsidRPr="003219B4">
        <w:rPr>
          <w:bCs/>
        </w:rPr>
        <w:t xml:space="preserve">8; </w:t>
      </w:r>
      <w:r w:rsidRPr="003219B4">
        <w:t>Heckel 1998, 193-219 (</w:t>
      </w:r>
      <w:r w:rsidRPr="003219B4">
        <w:rPr>
          <w:b/>
          <w:bCs/>
        </w:rPr>
        <w:t>149-218</w:t>
      </w:r>
      <w:r w:rsidRPr="003219B4">
        <w:t>).</w:t>
      </w:r>
    </w:p>
    <w:p w:rsidR="004A4C8C" w:rsidRPr="00D902BD" w:rsidRDefault="00EC30BD" w:rsidP="000A7088">
      <w:pPr>
        <w:ind w:left="284" w:hanging="284"/>
        <w:jc w:val="both"/>
      </w:pPr>
      <w:r>
        <w:rPr>
          <w:b/>
        </w:rPr>
        <w:t>210-</w:t>
      </w:r>
      <w:r w:rsidR="004A4C8C" w:rsidRPr="003219B4">
        <w:rPr>
          <w:b/>
        </w:rPr>
        <w:t>18</w:t>
      </w:r>
      <w:r w:rsidR="004A4C8C" w:rsidRPr="003219B4">
        <w:t xml:space="preserve"> </w:t>
      </w:r>
      <w:r w:rsidR="00EB20C3">
        <w:rPr>
          <w:bCs/>
        </w:rPr>
        <w:t>Büchner 1955,</w:t>
      </w:r>
      <w:r w:rsidR="004A4C8C" w:rsidRPr="003219B4">
        <w:rPr>
          <w:bCs/>
        </w:rPr>
        <w:t xml:space="preserve"> 1307=285; </w:t>
      </w:r>
      <w:r w:rsidR="00D902BD">
        <w:t>Klingner 1963, 181-2=</w:t>
      </w:r>
      <w:r w:rsidR="004A4C8C" w:rsidRPr="00D902BD">
        <w:t xml:space="preserve">1967, 317; </w:t>
      </w:r>
      <w:r w:rsidR="00D902BD">
        <w:rPr>
          <w:bCs/>
        </w:rPr>
        <w:t>Wilkinson 1969, 104-5</w:t>
      </w:r>
      <w:r w:rsidR="004A4C8C" w:rsidRPr="00D902BD">
        <w:rPr>
          <w:bCs/>
        </w:rPr>
        <w:t xml:space="preserve">; </w:t>
      </w:r>
      <w:r w:rsidR="004A4C8C" w:rsidRPr="00D902BD">
        <w:t xml:space="preserve">Putnam 1979, 263; </w:t>
      </w:r>
      <w:r w:rsidR="00D902BD">
        <w:rPr>
          <w:bCs/>
        </w:rPr>
        <w:t>Miles 1980, 248-50; Ross 1987, 209-10</w:t>
      </w:r>
      <w:r w:rsidR="004A4C8C" w:rsidRPr="00D902BD">
        <w:rPr>
          <w:bCs/>
        </w:rPr>
        <w:t xml:space="preserve">; </w:t>
      </w:r>
      <w:r w:rsidR="00C41799">
        <w:rPr>
          <w:bCs/>
        </w:rPr>
        <w:t>Thomas 1988b, 2,</w:t>
      </w:r>
      <w:r w:rsidR="004A4C8C" w:rsidRPr="00D902BD">
        <w:t xml:space="preserve"> </w:t>
      </w:r>
      <w:r w:rsidR="00D902BD">
        <w:rPr>
          <w:bCs/>
        </w:rPr>
        <w:t>185-6</w:t>
      </w:r>
      <w:r w:rsidR="004A4C8C" w:rsidRPr="00D902BD">
        <w:rPr>
          <w:bCs/>
        </w:rPr>
        <w:t xml:space="preserve">; </w:t>
      </w:r>
      <w:r w:rsidR="004A4C8C" w:rsidRPr="00D902BD">
        <w:t>La</w:t>
      </w:r>
      <w:r w:rsidR="004A4C8C" w:rsidRPr="00D902BD">
        <w:t>s</w:t>
      </w:r>
      <w:r w:rsidR="004A4C8C" w:rsidRPr="00D902BD">
        <w:t>sandro 1990 (</w:t>
      </w:r>
      <w:r w:rsidR="004A4C8C" w:rsidRPr="00D902BD">
        <w:rPr>
          <w:b/>
        </w:rPr>
        <w:t>218</w:t>
      </w:r>
      <w:r w:rsidR="004A4C8C" w:rsidRPr="00D902BD">
        <w:t xml:space="preserve">); </w:t>
      </w:r>
      <w:r w:rsidR="004A4C8C" w:rsidRPr="00D902BD">
        <w:rPr>
          <w:bCs/>
        </w:rPr>
        <w:t>Mynors 1990, 28</w:t>
      </w:r>
      <w:r w:rsidR="00D902BD">
        <w:rPr>
          <w:bCs/>
        </w:rPr>
        <w:t>4-5; Cramer 1998, 231-</w:t>
      </w:r>
      <w:r w:rsidR="004A4C8C" w:rsidRPr="00D902BD">
        <w:rPr>
          <w:bCs/>
        </w:rPr>
        <w:t xml:space="preserve">8; </w:t>
      </w:r>
      <w:r w:rsidR="004A4C8C" w:rsidRPr="00D902BD">
        <w:t>Heckel 1998, 193-219 (</w:t>
      </w:r>
      <w:r w:rsidR="004A4C8C" w:rsidRPr="00D902BD">
        <w:rPr>
          <w:b/>
          <w:bCs/>
        </w:rPr>
        <w:t>149-218</w:t>
      </w:r>
      <w:r w:rsidR="004A4C8C" w:rsidRPr="00D902BD">
        <w:t>)</w:t>
      </w:r>
      <w:r w:rsidR="004A4C8C" w:rsidRPr="00D902BD">
        <w:rPr>
          <w:bCs/>
        </w:rPr>
        <w:t xml:space="preserve">; </w:t>
      </w:r>
      <w:r w:rsidR="004A4C8C" w:rsidRPr="00D902BD">
        <w:t>Schork 1998 (</w:t>
      </w:r>
      <w:r w:rsidR="00D902BD">
        <w:rPr>
          <w:b/>
        </w:rPr>
        <w:t>208-</w:t>
      </w:r>
      <w:r w:rsidR="004A4C8C" w:rsidRPr="00D902BD">
        <w:rPr>
          <w:b/>
        </w:rPr>
        <w:t>12</w:t>
      </w:r>
      <w:r w:rsidR="0010461E">
        <w:t>)</w:t>
      </w:r>
    </w:p>
    <w:p w:rsidR="004A4C8C" w:rsidRPr="00D902BD" w:rsidRDefault="00EC30BD" w:rsidP="000A7088">
      <w:pPr>
        <w:ind w:left="284" w:hanging="284"/>
        <w:jc w:val="both"/>
        <w:rPr>
          <w:bCs/>
        </w:rPr>
      </w:pPr>
      <w:r>
        <w:rPr>
          <w:b/>
        </w:rPr>
        <w:t>219-</w:t>
      </w:r>
      <w:r w:rsidR="004A4C8C" w:rsidRPr="00D902BD">
        <w:rPr>
          <w:b/>
        </w:rPr>
        <w:t xml:space="preserve">27 </w:t>
      </w:r>
      <w:r w:rsidR="00EB20C3" w:rsidRPr="00D902BD">
        <w:rPr>
          <w:bCs/>
        </w:rPr>
        <w:t>Büchner 1955,</w:t>
      </w:r>
      <w:r w:rsidR="00D902BD">
        <w:rPr>
          <w:bCs/>
        </w:rPr>
        <w:t xml:space="preserve"> 1307-8=285-6; Klingner 1963, 182-4=1967, 317-19; Wilkinson 1969, 104-5</w:t>
      </w:r>
      <w:r w:rsidR="004A4C8C" w:rsidRPr="00D902BD">
        <w:rPr>
          <w:bCs/>
        </w:rPr>
        <w:t xml:space="preserve">; </w:t>
      </w:r>
      <w:r w:rsidR="00D902BD">
        <w:t>Putnam 1979, 263-</w:t>
      </w:r>
      <w:r w:rsidR="004A4C8C" w:rsidRPr="00D902BD">
        <w:t xml:space="preserve">5; </w:t>
      </w:r>
      <w:r w:rsidR="00D902BD">
        <w:rPr>
          <w:bCs/>
        </w:rPr>
        <w:t>Miles 1980, 250-2; E.</w:t>
      </w:r>
      <w:r w:rsidR="004A4C8C" w:rsidRPr="00D902BD">
        <w:rPr>
          <w:bCs/>
        </w:rPr>
        <w:t>L. Brown 1983 (</w:t>
      </w:r>
      <w:r w:rsidR="004A4C8C" w:rsidRPr="00D902BD">
        <w:rPr>
          <w:b/>
        </w:rPr>
        <w:t>234</w:t>
      </w:r>
      <w:r w:rsidR="004A4C8C" w:rsidRPr="00D902BD">
        <w:rPr>
          <w:bCs/>
        </w:rPr>
        <w:t xml:space="preserve">); </w:t>
      </w:r>
      <w:r w:rsidR="004A4C8C" w:rsidRPr="00D902BD">
        <w:t xml:space="preserve">Erren 1985-2003, </w:t>
      </w:r>
      <w:r w:rsidR="009774C6">
        <w:t xml:space="preserve">2, </w:t>
      </w:r>
      <w:r w:rsidR="004A4C8C" w:rsidRPr="00D902BD">
        <w:t xml:space="preserve">865-9; </w:t>
      </w:r>
      <w:r w:rsidR="004A4C8C" w:rsidRPr="00D902BD">
        <w:rPr>
          <w:bCs/>
        </w:rPr>
        <w:t xml:space="preserve">Ross 1987, 210; </w:t>
      </w:r>
      <w:r w:rsidR="00C41799">
        <w:rPr>
          <w:bCs/>
        </w:rPr>
        <w:t>Thomas 1988b, 2,</w:t>
      </w:r>
      <w:r w:rsidR="004A4C8C" w:rsidRPr="00D902BD">
        <w:t xml:space="preserve"> </w:t>
      </w:r>
      <w:r w:rsidR="00D902BD">
        <w:rPr>
          <w:bCs/>
        </w:rPr>
        <w:t>186-8; Mynors 1990, 285-6</w:t>
      </w:r>
      <w:r w:rsidR="004A4C8C" w:rsidRPr="00D902BD">
        <w:rPr>
          <w:bCs/>
        </w:rPr>
        <w:t xml:space="preserve">; </w:t>
      </w:r>
      <w:r w:rsidR="004A4C8C" w:rsidRPr="00D902BD">
        <w:t>O’Hara 1996, 285 (</w:t>
      </w:r>
      <w:r w:rsidR="00D902BD">
        <w:rPr>
          <w:b/>
          <w:bCs/>
        </w:rPr>
        <w:t>219-</w:t>
      </w:r>
      <w:r w:rsidR="004A4C8C" w:rsidRPr="00D902BD">
        <w:rPr>
          <w:b/>
          <w:bCs/>
        </w:rPr>
        <w:t>22</w:t>
      </w:r>
      <w:r w:rsidR="004A4C8C" w:rsidRPr="00D902BD">
        <w:t xml:space="preserve">); </w:t>
      </w:r>
      <w:r w:rsidR="00D902BD">
        <w:rPr>
          <w:bCs/>
        </w:rPr>
        <w:t>S.Schäfer 1996, 132-6; Cramer 1998, 231-</w:t>
      </w:r>
      <w:r w:rsidR="004A4C8C" w:rsidRPr="00D902BD">
        <w:rPr>
          <w:bCs/>
        </w:rPr>
        <w:t>8; Gale 2000, 78.</w:t>
      </w:r>
    </w:p>
    <w:p w:rsidR="004A4C8C" w:rsidRPr="0039246B" w:rsidRDefault="00EC30BD" w:rsidP="000A7088">
      <w:pPr>
        <w:ind w:left="284" w:hanging="284"/>
        <w:jc w:val="both"/>
      </w:pPr>
      <w:r>
        <w:rPr>
          <w:b/>
        </w:rPr>
        <w:t>228-</w:t>
      </w:r>
      <w:r w:rsidR="004A4C8C" w:rsidRPr="003219B4">
        <w:rPr>
          <w:b/>
        </w:rPr>
        <w:t>50</w:t>
      </w:r>
      <w:r w:rsidR="004A4C8C" w:rsidRPr="003219B4">
        <w:t xml:space="preserve"> </w:t>
      </w:r>
      <w:r w:rsidR="00EB20C3">
        <w:rPr>
          <w:bCs/>
        </w:rPr>
        <w:t>Büchner 1955,</w:t>
      </w:r>
      <w:r w:rsidR="004A4C8C" w:rsidRPr="003219B4">
        <w:rPr>
          <w:bCs/>
        </w:rPr>
        <w:t xml:space="preserve"> 1308=286; </w:t>
      </w:r>
      <w:r w:rsidR="0010461E">
        <w:t>Klingner 1963, 184-7=</w:t>
      </w:r>
      <w:r w:rsidR="00D902BD">
        <w:t>1967, 319-</w:t>
      </w:r>
      <w:r w:rsidR="004A4C8C" w:rsidRPr="003219B4">
        <w:t>21; Frentz 1967,</w:t>
      </w:r>
      <w:r w:rsidR="00D902BD">
        <w:t xml:space="preserve"> 102-3</w:t>
      </w:r>
      <w:r w:rsidR="004A4C8C" w:rsidRPr="003219B4">
        <w:t xml:space="preserve"> </w:t>
      </w:r>
      <w:r w:rsidR="004A4C8C" w:rsidRPr="009D405A">
        <w:t>(</w:t>
      </w:r>
      <w:r w:rsidR="004A4C8C" w:rsidRPr="009D405A">
        <w:rPr>
          <w:b/>
          <w:bCs/>
        </w:rPr>
        <w:t>246</w:t>
      </w:r>
      <w:r w:rsidR="0010461E">
        <w:rPr>
          <w:b/>
          <w:bCs/>
        </w:rPr>
        <w:t>-7</w:t>
      </w:r>
      <w:r w:rsidR="004A4C8C" w:rsidRPr="009D405A">
        <w:t xml:space="preserve">). </w:t>
      </w:r>
      <w:r w:rsidR="00D902BD" w:rsidRPr="0039246B">
        <w:t>107-8</w:t>
      </w:r>
      <w:r w:rsidR="004A4C8C" w:rsidRPr="0039246B">
        <w:t xml:space="preserve"> (</w:t>
      </w:r>
      <w:r w:rsidR="00D902BD" w:rsidRPr="0039246B">
        <w:rPr>
          <w:b/>
          <w:bCs/>
        </w:rPr>
        <w:t>232-</w:t>
      </w:r>
      <w:r w:rsidR="004A4C8C" w:rsidRPr="0039246B">
        <w:rPr>
          <w:b/>
          <w:bCs/>
        </w:rPr>
        <w:t>5</w:t>
      </w:r>
      <w:r w:rsidR="004A4C8C" w:rsidRPr="0039246B">
        <w:t xml:space="preserve">); </w:t>
      </w:r>
      <w:r w:rsidR="004A4C8C" w:rsidRPr="0039246B">
        <w:rPr>
          <w:bCs/>
        </w:rPr>
        <w:t xml:space="preserve">Wilkinson 1969, 105; </w:t>
      </w:r>
      <w:r w:rsidR="00D902BD" w:rsidRPr="0039246B">
        <w:t>Putnam 1979, 265-</w:t>
      </w:r>
      <w:r w:rsidR="004A4C8C" w:rsidRPr="0039246B">
        <w:t xml:space="preserve">7; Erren 1985-2003, </w:t>
      </w:r>
      <w:r w:rsidR="009774C6" w:rsidRPr="0039246B">
        <w:t xml:space="preserve">2, </w:t>
      </w:r>
      <w:r w:rsidR="004A4C8C" w:rsidRPr="0039246B">
        <w:t xml:space="preserve">870-81; </w:t>
      </w:r>
      <w:r w:rsidR="00D902BD" w:rsidRPr="0039246B">
        <w:rPr>
          <w:bCs/>
        </w:rPr>
        <w:t>Ross 1987, 210-11</w:t>
      </w:r>
      <w:r w:rsidR="004A4C8C" w:rsidRPr="0039246B">
        <w:rPr>
          <w:bCs/>
        </w:rPr>
        <w:t xml:space="preserve">; </w:t>
      </w:r>
      <w:r w:rsidR="00C41799" w:rsidRPr="0039246B">
        <w:rPr>
          <w:bCs/>
        </w:rPr>
        <w:t>Thomas 1988b, 2,</w:t>
      </w:r>
      <w:r w:rsidR="004A4C8C" w:rsidRPr="0039246B">
        <w:t xml:space="preserve"> </w:t>
      </w:r>
      <w:r w:rsidR="00D902BD" w:rsidRPr="0039246B">
        <w:rPr>
          <w:bCs/>
        </w:rPr>
        <w:t>188-</w:t>
      </w:r>
      <w:r w:rsidR="004A4C8C" w:rsidRPr="0039246B">
        <w:rPr>
          <w:bCs/>
        </w:rPr>
        <w:t xml:space="preserve">92; </w:t>
      </w:r>
      <w:r w:rsidR="004A4C8C" w:rsidRPr="0039246B">
        <w:t>Dehon 1989 (</w:t>
      </w:r>
      <w:r w:rsidR="004A4C8C" w:rsidRPr="0039246B">
        <w:rPr>
          <w:b/>
        </w:rPr>
        <w:t>234</w:t>
      </w:r>
      <w:r w:rsidR="004A4C8C" w:rsidRPr="0039246B">
        <w:t xml:space="preserve">) </w:t>
      </w:r>
      <w:r w:rsidR="00D902BD" w:rsidRPr="0039246B">
        <w:rPr>
          <w:bCs/>
        </w:rPr>
        <w:t>Mynors 1990, 286-91; Cramer 1998, 239-</w:t>
      </w:r>
      <w:r w:rsidR="004A4C8C" w:rsidRPr="0039246B">
        <w:rPr>
          <w:bCs/>
        </w:rPr>
        <w:t xml:space="preserve">41; </w:t>
      </w:r>
      <w:r w:rsidR="00D902BD" w:rsidRPr="0039246B">
        <w:t>Heckel 1998, 161-</w:t>
      </w:r>
      <w:r w:rsidR="004A4C8C" w:rsidRPr="0039246B">
        <w:t>73 (</w:t>
      </w:r>
      <w:r w:rsidR="00D902BD" w:rsidRPr="0039246B">
        <w:rPr>
          <w:b/>
          <w:bCs/>
        </w:rPr>
        <w:t>228-</w:t>
      </w:r>
      <w:r w:rsidR="004A4C8C" w:rsidRPr="0039246B">
        <w:rPr>
          <w:b/>
          <w:bCs/>
        </w:rPr>
        <w:t>47</w:t>
      </w:r>
      <w:r w:rsidR="0051031E" w:rsidRPr="0039246B">
        <w:t>); Thibodeau 2004 (</w:t>
      </w:r>
      <w:r w:rsidR="0051031E" w:rsidRPr="0039246B">
        <w:rPr>
          <w:b/>
        </w:rPr>
        <w:t>234</w:t>
      </w:r>
      <w:r w:rsidR="0051031E" w:rsidRPr="0039246B">
        <w:t>)</w:t>
      </w:r>
    </w:p>
    <w:p w:rsidR="004A4C8C" w:rsidRPr="00D02BB1" w:rsidRDefault="00EC30BD" w:rsidP="000A7088">
      <w:pPr>
        <w:ind w:left="284" w:hanging="284"/>
        <w:jc w:val="both"/>
      </w:pPr>
      <w:r>
        <w:rPr>
          <w:b/>
        </w:rPr>
        <w:t>251-</w:t>
      </w:r>
      <w:r w:rsidR="004A4C8C" w:rsidRPr="00E269DE">
        <w:rPr>
          <w:b/>
        </w:rPr>
        <w:t xml:space="preserve">80 </w:t>
      </w:r>
      <w:r w:rsidR="00EB20C3" w:rsidRPr="00E269DE">
        <w:rPr>
          <w:bCs/>
        </w:rPr>
        <w:t>Büchner 1955,</w:t>
      </w:r>
      <w:r w:rsidR="00D902BD" w:rsidRPr="00E269DE">
        <w:rPr>
          <w:bCs/>
        </w:rPr>
        <w:t xml:space="preserve"> 1308-9=286-7; Klingner 1963, 187-90=321-</w:t>
      </w:r>
      <w:r w:rsidR="004A4C8C" w:rsidRPr="00E269DE">
        <w:rPr>
          <w:bCs/>
        </w:rPr>
        <w:t xml:space="preserve">3; Wilkinson 1969, 105; </w:t>
      </w:r>
      <w:r w:rsidR="00D902BD" w:rsidRPr="00E269DE">
        <w:t>Putnam 1979, 267-</w:t>
      </w:r>
      <w:r w:rsidR="004A4C8C" w:rsidRPr="00E269DE">
        <w:t xml:space="preserve">70; Erren 1985-2003, </w:t>
      </w:r>
      <w:r w:rsidR="009774C6">
        <w:t xml:space="preserve">2, </w:t>
      </w:r>
      <w:r w:rsidR="004A4C8C" w:rsidRPr="00E269DE">
        <w:t xml:space="preserve">881-9; </w:t>
      </w:r>
      <w:r w:rsidR="00D902BD" w:rsidRPr="00E269DE">
        <w:rPr>
          <w:bCs/>
        </w:rPr>
        <w:t>Ross 1987, 211-</w:t>
      </w:r>
      <w:r w:rsidR="004A4C8C" w:rsidRPr="00E269DE">
        <w:rPr>
          <w:bCs/>
        </w:rPr>
        <w:t xml:space="preserve">14; </w:t>
      </w:r>
      <w:r w:rsidR="00C41799">
        <w:rPr>
          <w:bCs/>
        </w:rPr>
        <w:t>Thomas 1988b, 2,</w:t>
      </w:r>
      <w:r w:rsidR="004A4C8C" w:rsidRPr="00E269DE">
        <w:t xml:space="preserve"> </w:t>
      </w:r>
      <w:r w:rsidR="00D902BD" w:rsidRPr="00E269DE">
        <w:rPr>
          <w:bCs/>
        </w:rPr>
        <w:t>192-6; Mynors 1990, 291-3; Farrell 1991, 248-</w:t>
      </w:r>
      <w:r w:rsidR="004A4C8C" w:rsidRPr="00E269DE">
        <w:rPr>
          <w:bCs/>
        </w:rPr>
        <w:t>50 (</w:t>
      </w:r>
      <w:r w:rsidR="0010461E">
        <w:rPr>
          <w:b/>
        </w:rPr>
        <w:t>260-</w:t>
      </w:r>
      <w:r w:rsidR="004A4C8C" w:rsidRPr="00E269DE">
        <w:rPr>
          <w:b/>
        </w:rPr>
        <w:t>63</w:t>
      </w:r>
      <w:r w:rsidR="004A4C8C" w:rsidRPr="00E269DE">
        <w:rPr>
          <w:bCs/>
        </w:rPr>
        <w:t xml:space="preserve">); </w:t>
      </w:r>
      <w:r w:rsidR="004A4C8C" w:rsidRPr="00E269DE">
        <w:t>O’Hara 1996,</w:t>
      </w:r>
      <w:r w:rsidR="00D902BD" w:rsidRPr="00E269DE">
        <w:t xml:space="preserve"> 285-</w:t>
      </w:r>
      <w:r w:rsidR="004A4C8C" w:rsidRPr="00E269DE">
        <w:t>7 (</w:t>
      </w:r>
      <w:r w:rsidR="00D902BD" w:rsidRPr="00E269DE">
        <w:rPr>
          <w:b/>
          <w:bCs/>
        </w:rPr>
        <w:t xml:space="preserve">257. </w:t>
      </w:r>
      <w:r w:rsidR="00D902BD" w:rsidRPr="00D02BB1">
        <w:rPr>
          <w:b/>
          <w:bCs/>
        </w:rPr>
        <w:t>260-3. 271-</w:t>
      </w:r>
      <w:r w:rsidR="004A4C8C" w:rsidRPr="00D02BB1">
        <w:rPr>
          <w:b/>
          <w:bCs/>
        </w:rPr>
        <w:t>80</w:t>
      </w:r>
      <w:r w:rsidR="004A4C8C" w:rsidRPr="00D02BB1">
        <w:t xml:space="preserve">); </w:t>
      </w:r>
      <w:r w:rsidR="00D902BD" w:rsidRPr="00D02BB1">
        <w:rPr>
          <w:bCs/>
        </w:rPr>
        <w:t>Cramer 1998, 239-41; Schindler 2000, 191-</w:t>
      </w:r>
      <w:r w:rsidR="004A4C8C" w:rsidRPr="00D02BB1">
        <w:rPr>
          <w:bCs/>
        </w:rPr>
        <w:t>5 (</w:t>
      </w:r>
      <w:r w:rsidR="0010461E" w:rsidRPr="00D02BB1">
        <w:rPr>
          <w:b/>
        </w:rPr>
        <w:t>260-</w:t>
      </w:r>
      <w:r w:rsidR="004A4C8C" w:rsidRPr="00D02BB1">
        <w:rPr>
          <w:b/>
        </w:rPr>
        <w:t>63</w:t>
      </w:r>
      <w:r w:rsidR="006A76B2" w:rsidRPr="00D02BB1">
        <w:rPr>
          <w:bCs/>
        </w:rPr>
        <w:t>); Formicola 2008</w:t>
      </w:r>
    </w:p>
    <w:p w:rsidR="004A4C8C" w:rsidRPr="00D02BB1" w:rsidRDefault="004A4C8C" w:rsidP="000A7088">
      <w:pPr>
        <w:ind w:left="284" w:hanging="284"/>
        <w:jc w:val="both"/>
        <w:rPr>
          <w:lang w:val="it-IT"/>
        </w:rPr>
      </w:pPr>
      <w:r w:rsidRPr="00D02BB1">
        <w:rPr>
          <w:b/>
        </w:rPr>
        <w:t xml:space="preserve">281-314 </w:t>
      </w:r>
      <w:r w:rsidR="00EB20C3" w:rsidRPr="00D02BB1">
        <w:rPr>
          <w:bCs/>
        </w:rPr>
        <w:t>Büchner 1955,</w:t>
      </w:r>
      <w:r w:rsidR="00D902BD" w:rsidRPr="00D02BB1">
        <w:rPr>
          <w:bCs/>
        </w:rPr>
        <w:t xml:space="preserve"> 1309-10=287-8; Klingner 1963, 190-4=1967, 323-7; Wilkinson 1969, 106-7</w:t>
      </w:r>
      <w:r w:rsidRPr="00D02BB1">
        <w:rPr>
          <w:bCs/>
        </w:rPr>
        <w:t xml:space="preserve">; </w:t>
      </w:r>
      <w:r w:rsidR="00D902BD" w:rsidRPr="00D02BB1">
        <w:t>Putnam 1979, 270-</w:t>
      </w:r>
      <w:r w:rsidRPr="00D02BB1">
        <w:t xml:space="preserve">6; </w:t>
      </w:r>
      <w:r w:rsidR="00D902BD" w:rsidRPr="00D02BB1">
        <w:rPr>
          <w:bCs/>
        </w:rPr>
        <w:t>Miles 1980, 252-</w:t>
      </w:r>
      <w:r w:rsidRPr="00D02BB1">
        <w:rPr>
          <w:bCs/>
        </w:rPr>
        <w:t xml:space="preserve">7; Pridik </w:t>
      </w:r>
      <w:r w:rsidR="00D902BD" w:rsidRPr="00D02BB1">
        <w:rPr>
          <w:bCs/>
        </w:rPr>
        <w:t>1980, 516-7</w:t>
      </w:r>
      <w:r w:rsidRPr="00D02BB1">
        <w:rPr>
          <w:bCs/>
        </w:rPr>
        <w:t xml:space="preserve">; </w:t>
      </w:r>
      <w:r w:rsidRPr="00D02BB1">
        <w:t xml:space="preserve">Erren 1985-2003, </w:t>
      </w:r>
      <w:r w:rsidR="009774C6">
        <w:t xml:space="preserve">2, </w:t>
      </w:r>
      <w:r w:rsidRPr="00D02BB1">
        <w:t xml:space="preserve">889-904; </w:t>
      </w:r>
      <w:r w:rsidRPr="00D02BB1">
        <w:rPr>
          <w:bCs/>
        </w:rPr>
        <w:t xml:space="preserve">Ross 1987, 215-18; </w:t>
      </w:r>
      <w:r w:rsidR="00C41799">
        <w:rPr>
          <w:bCs/>
        </w:rPr>
        <w:t>Thomas 1988b, 2,</w:t>
      </w:r>
      <w:r w:rsidRPr="00D02BB1">
        <w:t xml:space="preserve"> </w:t>
      </w:r>
      <w:r w:rsidR="00D902BD" w:rsidRPr="00D02BB1">
        <w:rPr>
          <w:bCs/>
        </w:rPr>
        <w:t>196-202; Perkell 1989, 74-9. 147-</w:t>
      </w:r>
      <w:r w:rsidRPr="00D02BB1">
        <w:rPr>
          <w:bCs/>
        </w:rPr>
        <w:t>8; M</w:t>
      </w:r>
      <w:r w:rsidRPr="00D02BB1">
        <w:rPr>
          <w:bCs/>
        </w:rPr>
        <w:t>y</w:t>
      </w:r>
      <w:r w:rsidRPr="00D02BB1">
        <w:rPr>
          <w:bCs/>
        </w:rPr>
        <w:t xml:space="preserve">nors 1990, 293-300; Glei 1991, </w:t>
      </w:r>
      <w:r w:rsidRPr="00D02BB1">
        <w:t>O’Hara 1996, 287 (</w:t>
      </w:r>
      <w:r w:rsidR="00D902BD" w:rsidRPr="00D02BB1">
        <w:rPr>
          <w:b/>
          <w:bCs/>
        </w:rPr>
        <w:t>283-</w:t>
      </w:r>
      <w:r w:rsidRPr="00D02BB1">
        <w:rPr>
          <w:b/>
          <w:bCs/>
        </w:rPr>
        <w:t xml:space="preserve">5. </w:t>
      </w:r>
      <w:r w:rsidRPr="00D02BB1">
        <w:rPr>
          <w:b/>
          <w:bCs/>
          <w:lang w:val="it-IT"/>
        </w:rPr>
        <w:t>310</w:t>
      </w:r>
      <w:r w:rsidRPr="00D02BB1">
        <w:rPr>
          <w:lang w:val="it-IT"/>
        </w:rPr>
        <w:t xml:space="preserve">); </w:t>
      </w:r>
      <w:r w:rsidR="00D902BD" w:rsidRPr="00D02BB1">
        <w:rPr>
          <w:bCs/>
          <w:lang w:val="it-IT"/>
        </w:rPr>
        <w:t>Cramer 1998, 241-</w:t>
      </w:r>
      <w:r w:rsidRPr="00D02BB1">
        <w:rPr>
          <w:bCs/>
          <w:lang w:val="it-IT"/>
        </w:rPr>
        <w:t xml:space="preserve">4. </w:t>
      </w:r>
      <w:r w:rsidR="00D902BD" w:rsidRPr="00D02BB1">
        <w:rPr>
          <w:bCs/>
          <w:lang w:val="it-IT"/>
        </w:rPr>
        <w:t>284-</w:t>
      </w:r>
      <w:r w:rsidRPr="00D02BB1">
        <w:rPr>
          <w:bCs/>
          <w:lang w:val="it-IT"/>
        </w:rPr>
        <w:t xml:space="preserve">8; </w:t>
      </w:r>
      <w:r w:rsidRPr="00D02BB1">
        <w:rPr>
          <w:lang w:val="it-IT"/>
        </w:rPr>
        <w:t>Schork 1998 (</w:t>
      </w:r>
      <w:r w:rsidRPr="00D02BB1">
        <w:rPr>
          <w:b/>
          <w:lang w:val="it-IT"/>
        </w:rPr>
        <w:t>291</w:t>
      </w:r>
      <w:r w:rsidRPr="00D02BB1">
        <w:rPr>
          <w:lang w:val="it-IT"/>
        </w:rPr>
        <w:t>); Morgan 1999, 98-101 (</w:t>
      </w:r>
      <w:r w:rsidRPr="00D02BB1">
        <w:rPr>
          <w:b/>
          <w:bCs/>
          <w:lang w:val="it-IT"/>
        </w:rPr>
        <w:t>285</w:t>
      </w:r>
      <w:r w:rsidR="00D902BD" w:rsidRPr="00D02BB1">
        <w:rPr>
          <w:b/>
          <w:bCs/>
          <w:lang w:val="it-IT"/>
        </w:rPr>
        <w:t>-6</w:t>
      </w:r>
      <w:r w:rsidR="00D902BD" w:rsidRPr="00D02BB1">
        <w:rPr>
          <w:lang w:val="it-IT"/>
        </w:rPr>
        <w:t>). 136-8; Gale 2000, 229-30</w:t>
      </w:r>
      <w:r w:rsidRPr="00D02BB1">
        <w:rPr>
          <w:lang w:val="it-IT"/>
        </w:rPr>
        <w:t>; Schin</w:t>
      </w:r>
      <w:r w:rsidR="00D902BD" w:rsidRPr="00D02BB1">
        <w:rPr>
          <w:lang w:val="it-IT"/>
        </w:rPr>
        <w:t xml:space="preserve">dler </w:t>
      </w:r>
      <w:r w:rsidR="00D902BD" w:rsidRPr="00D02BB1">
        <w:rPr>
          <w:lang w:val="it-IT"/>
        </w:rPr>
        <w:lastRenderedPageBreak/>
        <w:t>2000, 195-</w:t>
      </w:r>
      <w:r w:rsidRPr="00D02BB1">
        <w:rPr>
          <w:lang w:val="it-IT"/>
        </w:rPr>
        <w:t>7 (</w:t>
      </w:r>
      <w:r w:rsidR="00D902BD" w:rsidRPr="00D02BB1">
        <w:rPr>
          <w:b/>
          <w:bCs/>
          <w:lang w:val="it-IT"/>
        </w:rPr>
        <w:t>310-</w:t>
      </w:r>
      <w:r w:rsidRPr="00D02BB1">
        <w:rPr>
          <w:b/>
          <w:bCs/>
          <w:lang w:val="it-IT"/>
        </w:rPr>
        <w:t>14</w:t>
      </w:r>
      <w:r w:rsidR="000C4FA5" w:rsidRPr="00D02BB1">
        <w:rPr>
          <w:lang w:val="it-IT"/>
        </w:rPr>
        <w:t>); Cadili 2001, 93-189</w:t>
      </w:r>
      <w:r w:rsidR="006A76B2" w:rsidRPr="00D02BB1">
        <w:rPr>
          <w:lang w:val="it-IT"/>
        </w:rPr>
        <w:t xml:space="preserve">; </w:t>
      </w:r>
      <w:r w:rsidR="001F611A" w:rsidRPr="00D02BB1">
        <w:rPr>
          <w:lang w:val="it-IT"/>
        </w:rPr>
        <w:t>Fyntikoglou</w:t>
      </w:r>
      <w:r w:rsidR="001F611A" w:rsidRPr="00D02BB1">
        <w:rPr>
          <w:bCs/>
          <w:lang w:val="it-IT"/>
        </w:rPr>
        <w:t xml:space="preserve"> 2004 (</w:t>
      </w:r>
      <w:r w:rsidR="001F611A" w:rsidRPr="00D02BB1">
        <w:rPr>
          <w:b/>
          <w:bCs/>
          <w:lang w:val="it-IT"/>
        </w:rPr>
        <w:t>281-6</w:t>
      </w:r>
      <w:r w:rsidR="001F611A" w:rsidRPr="00D02BB1">
        <w:rPr>
          <w:bCs/>
          <w:lang w:val="it-IT"/>
        </w:rPr>
        <w:t xml:space="preserve">); </w:t>
      </w:r>
      <w:r w:rsidR="001F611A" w:rsidRPr="00D02BB1">
        <w:rPr>
          <w:lang w:val="it-IT"/>
        </w:rPr>
        <w:t>Fyntikoglou</w:t>
      </w:r>
      <w:r w:rsidR="001F611A" w:rsidRPr="00D02BB1">
        <w:rPr>
          <w:bCs/>
          <w:lang w:val="it-IT"/>
        </w:rPr>
        <w:t xml:space="preserve"> 2007; </w:t>
      </w:r>
      <w:r w:rsidR="0044099F" w:rsidRPr="00D02BB1">
        <w:rPr>
          <w:lang w:val="it-IT"/>
        </w:rPr>
        <w:t>Pellegrini</w:t>
      </w:r>
      <w:r w:rsidR="0044099F" w:rsidRPr="00D02BB1">
        <w:rPr>
          <w:bCs/>
          <w:lang w:val="it-IT"/>
        </w:rPr>
        <w:t xml:space="preserve"> 2007 (</w:t>
      </w:r>
      <w:r w:rsidR="0044099F" w:rsidRPr="00D02BB1">
        <w:rPr>
          <w:b/>
          <w:bCs/>
          <w:lang w:val="it-IT"/>
        </w:rPr>
        <w:t>295-314</w:t>
      </w:r>
      <w:r w:rsidR="0044099F" w:rsidRPr="00D02BB1">
        <w:rPr>
          <w:bCs/>
          <w:lang w:val="it-IT"/>
        </w:rPr>
        <w:t xml:space="preserve">); </w:t>
      </w:r>
      <w:r w:rsidR="006A76B2" w:rsidRPr="00D02BB1">
        <w:rPr>
          <w:bCs/>
          <w:lang w:val="it-IT"/>
        </w:rPr>
        <w:t>Formicola 2008</w:t>
      </w:r>
    </w:p>
    <w:p w:rsidR="004A4C8C" w:rsidRPr="00947744" w:rsidRDefault="004A4C8C" w:rsidP="000A7088">
      <w:pPr>
        <w:ind w:left="284" w:hanging="284"/>
        <w:jc w:val="both"/>
        <w:rPr>
          <w:b/>
          <w:lang w:val="it-IT"/>
        </w:rPr>
      </w:pPr>
      <w:r w:rsidRPr="00947744">
        <w:rPr>
          <w:b/>
          <w:lang w:val="it-IT"/>
        </w:rPr>
        <w:t xml:space="preserve">315-558 (+ Problem der </w:t>
      </w:r>
      <w:r w:rsidRPr="00947744">
        <w:rPr>
          <w:b/>
          <w:i/>
          <w:iCs/>
          <w:lang w:val="it-IT"/>
        </w:rPr>
        <w:t>laudes Galli</w:t>
      </w:r>
      <w:r w:rsidRPr="00947744">
        <w:rPr>
          <w:b/>
          <w:lang w:val="it-IT"/>
        </w:rPr>
        <w:t xml:space="preserve">) </w:t>
      </w:r>
      <w:r w:rsidR="00D902BD" w:rsidRPr="00947744">
        <w:rPr>
          <w:bCs/>
          <w:lang w:val="it-IT"/>
        </w:rPr>
        <w:t>W.</w:t>
      </w:r>
      <w:r w:rsidRPr="00947744">
        <w:rPr>
          <w:bCs/>
          <w:lang w:val="it-IT"/>
        </w:rPr>
        <w:t xml:space="preserve">B. </w:t>
      </w:r>
      <w:r w:rsidRPr="00947744">
        <w:rPr>
          <w:lang w:val="it-IT"/>
        </w:rPr>
        <w:t xml:space="preserve">Anderson 1933; </w:t>
      </w:r>
      <w:r w:rsidRPr="00947744">
        <w:rPr>
          <w:bCs/>
          <w:lang w:val="it-IT"/>
        </w:rPr>
        <w:t>Büchner 1955, 1310-12=288</w:t>
      </w:r>
      <w:r w:rsidR="00D902BD" w:rsidRPr="00947744">
        <w:rPr>
          <w:bCs/>
          <w:lang w:val="it-IT"/>
        </w:rPr>
        <w:t>-9</w:t>
      </w:r>
      <w:r w:rsidR="00FD01ED" w:rsidRPr="00947744">
        <w:rPr>
          <w:bCs/>
          <w:lang w:val="it-IT"/>
        </w:rPr>
        <w:t>; 1315-19=293-</w:t>
      </w:r>
      <w:r w:rsidRPr="00947744">
        <w:rPr>
          <w:bCs/>
          <w:lang w:val="it-IT"/>
        </w:rPr>
        <w:t xml:space="preserve">7; </w:t>
      </w:r>
      <w:r w:rsidRPr="00947744">
        <w:rPr>
          <w:lang w:val="it-IT"/>
        </w:rPr>
        <w:t xml:space="preserve">Coleman 1962; </w:t>
      </w:r>
      <w:r w:rsidR="00FD01ED" w:rsidRPr="00947744">
        <w:rPr>
          <w:bCs/>
          <w:lang w:val="it-IT"/>
        </w:rPr>
        <w:t>Klingner 1963, 193-239=1967, 326-</w:t>
      </w:r>
      <w:r w:rsidRPr="00947744">
        <w:rPr>
          <w:bCs/>
          <w:lang w:val="it-IT"/>
        </w:rPr>
        <w:t xml:space="preserve">63; Otis 1963, 190-214. </w:t>
      </w:r>
      <w:r w:rsidR="00FD01ED" w:rsidRPr="00947744">
        <w:rPr>
          <w:bCs/>
          <w:lang w:val="it-IT"/>
        </w:rPr>
        <w:t>408-13; R.</w:t>
      </w:r>
      <w:r w:rsidRPr="00947744">
        <w:rPr>
          <w:bCs/>
          <w:lang w:val="it-IT"/>
        </w:rPr>
        <w:t xml:space="preserve">D. </w:t>
      </w:r>
      <w:r w:rsidR="00FD01ED" w:rsidRPr="00947744">
        <w:rPr>
          <w:bCs/>
          <w:lang w:val="it-IT"/>
        </w:rPr>
        <w:t>Williams 1967, 21-2</w:t>
      </w:r>
      <w:r w:rsidRPr="00947744">
        <w:rPr>
          <w:bCs/>
          <w:lang w:val="it-IT"/>
        </w:rPr>
        <w:t xml:space="preserve">; </w:t>
      </w:r>
      <w:r w:rsidR="00FD01ED" w:rsidRPr="00947744">
        <w:rPr>
          <w:lang w:val="it-IT"/>
        </w:rPr>
        <w:t>Wilkinson 1969, 108-</w:t>
      </w:r>
      <w:r w:rsidRPr="00947744">
        <w:rPr>
          <w:lang w:val="it-IT"/>
        </w:rPr>
        <w:t xml:space="preserve">20. </w:t>
      </w:r>
      <w:r w:rsidR="00FD01ED" w:rsidRPr="00947744">
        <w:rPr>
          <w:lang w:val="it-IT"/>
        </w:rPr>
        <w:t>213-</w:t>
      </w:r>
      <w:r w:rsidRPr="00947744">
        <w:rPr>
          <w:lang w:val="it-IT"/>
        </w:rPr>
        <w:t>22. 325</w:t>
      </w:r>
      <w:r w:rsidR="00FD01ED" w:rsidRPr="00947744">
        <w:rPr>
          <w:lang w:val="it-IT"/>
        </w:rPr>
        <w:t>-6; Stehle 1974, 361-</w:t>
      </w:r>
      <w:r w:rsidRPr="00947744">
        <w:rPr>
          <w:lang w:val="it-IT"/>
        </w:rPr>
        <w:t>9; Crabbe 1977;</w:t>
      </w:r>
      <w:r w:rsidR="00FD01ED" w:rsidRPr="00947744">
        <w:rPr>
          <w:lang w:val="it-IT"/>
        </w:rPr>
        <w:t xml:space="preserve"> Naumann 1978; Oksala 1978, 43-9. 120-</w:t>
      </w:r>
      <w:r w:rsidRPr="00947744">
        <w:rPr>
          <w:lang w:val="it-IT"/>
        </w:rPr>
        <w:t>5; Hermes 1980; J</w:t>
      </w:r>
      <w:r w:rsidRPr="00947744">
        <w:rPr>
          <w:lang w:val="it-IT"/>
        </w:rPr>
        <w:t>o</w:t>
      </w:r>
      <w:r w:rsidRPr="00947744">
        <w:rPr>
          <w:lang w:val="it-IT"/>
        </w:rPr>
        <w:t>hn</w:t>
      </w:r>
      <w:r w:rsidR="00FD01ED" w:rsidRPr="00947744">
        <w:rPr>
          <w:lang w:val="it-IT"/>
        </w:rPr>
        <w:t>ston 1980, 105-</w:t>
      </w:r>
      <w:r w:rsidRPr="00947744">
        <w:rPr>
          <w:lang w:val="it-IT"/>
        </w:rPr>
        <w:t>24; Perutelli 1980; Campbell 1982b; Kraggerud 1982; Neumeister 1982; McKay 1983; Paratore 1983; Currie 1983/84; Jacobson 1984; Jocelyn 1984; Nadeau 1984; Boyle 1986, 68-75; Conte 1986; Lefèvre 198</w:t>
      </w:r>
      <w:r w:rsidR="00FD01ED" w:rsidRPr="00947744">
        <w:rPr>
          <w:lang w:val="it-IT"/>
        </w:rPr>
        <w:t>6; Thill 1986; Leach 1988, 188-</w:t>
      </w:r>
      <w:r w:rsidRPr="00947744">
        <w:rPr>
          <w:lang w:val="it-IT"/>
        </w:rPr>
        <w:t>90; Thomas 1988b, 13-16; Nadeau 1</w:t>
      </w:r>
      <w:r w:rsidR="00FD01ED" w:rsidRPr="00947744">
        <w:rPr>
          <w:lang w:val="it-IT"/>
        </w:rPr>
        <w:t>989; Perkell 1989, 67-89. 143-</w:t>
      </w:r>
      <w:r w:rsidRPr="00947744">
        <w:rPr>
          <w:lang w:val="it-IT"/>
        </w:rPr>
        <w:t xml:space="preserve">5; Halperin </w:t>
      </w:r>
      <w:r w:rsidR="00FD01ED" w:rsidRPr="00947744">
        <w:rPr>
          <w:lang w:val="it-IT"/>
        </w:rPr>
        <w:t>1990, 86-90; Farrell 1991, 104-13. 208-9. 253-</w:t>
      </w:r>
      <w:r w:rsidRPr="00947744">
        <w:rPr>
          <w:lang w:val="it-IT"/>
        </w:rPr>
        <w:t>72; Habinek 1991; Pendáz de Buzón/Schniebs de Rossi 1991; Thomas 1991; Be</w:t>
      </w:r>
      <w:r w:rsidR="00FD01ED" w:rsidRPr="00947744">
        <w:rPr>
          <w:lang w:val="it-IT"/>
        </w:rPr>
        <w:t>lcher 1994; Horsfall 1995b, 86-9; M.O. Lee 1996, 1-17. 101-26; S.</w:t>
      </w:r>
      <w:r w:rsidRPr="00947744">
        <w:rPr>
          <w:lang w:val="it-IT"/>
        </w:rPr>
        <w:t>Schä</w:t>
      </w:r>
      <w:r w:rsidR="00FD01ED" w:rsidRPr="00947744">
        <w:rPr>
          <w:lang w:val="it-IT"/>
        </w:rPr>
        <w:t>fer 1996, 136-43; Toohey 1996, 115-16; Batstone 1997, 126-8; Schiesaro 1997, 65-</w:t>
      </w:r>
      <w:r w:rsidRPr="00947744">
        <w:rPr>
          <w:lang w:val="it-IT"/>
        </w:rPr>
        <w:t>8</w:t>
      </w:r>
      <w:r w:rsidR="00FD01ED" w:rsidRPr="00947744">
        <w:rPr>
          <w:lang w:val="it-IT"/>
        </w:rPr>
        <w:t>; Conte 1998; Cramer 1998, 244-</w:t>
      </w:r>
      <w:r w:rsidRPr="00947744">
        <w:rPr>
          <w:lang w:val="it-IT"/>
        </w:rPr>
        <w:t>54; P</w:t>
      </w:r>
      <w:r w:rsidR="00FD01ED" w:rsidRPr="00947744">
        <w:rPr>
          <w:lang w:val="it-IT"/>
        </w:rPr>
        <w:t>h.Hardie 1998, 44-</w:t>
      </w:r>
      <w:r w:rsidRPr="00947744">
        <w:rPr>
          <w:lang w:val="it-IT"/>
        </w:rPr>
        <w:t>8; Heckel 1998,</w:t>
      </w:r>
      <w:r w:rsidR="00FD01ED" w:rsidRPr="00947744">
        <w:rPr>
          <w:lang w:val="it-IT"/>
        </w:rPr>
        <w:t xml:space="preserve"> 220-</w:t>
      </w:r>
      <w:r w:rsidRPr="00947744">
        <w:rPr>
          <w:lang w:val="it-IT"/>
        </w:rPr>
        <w:t>49; Jenkyns 1</w:t>
      </w:r>
      <w:r w:rsidR="00FD01ED" w:rsidRPr="00947744">
        <w:rPr>
          <w:lang w:val="it-IT"/>
        </w:rPr>
        <w:t>998, 302-</w:t>
      </w:r>
      <w:r w:rsidR="008054CF" w:rsidRPr="00947744">
        <w:rPr>
          <w:lang w:val="it-IT"/>
        </w:rPr>
        <w:t>8; Peraki-Kyriakidou</w:t>
      </w:r>
      <w:r w:rsidRPr="00947744">
        <w:rPr>
          <w:lang w:val="it-IT"/>
        </w:rPr>
        <w:t xml:space="preserve"> 1998; Gall 1999, 192-218; Morgan 1999, 17-20; Setaio</w:t>
      </w:r>
      <w:r w:rsidR="00FD01ED" w:rsidRPr="00947744">
        <w:rPr>
          <w:lang w:val="it-IT"/>
        </w:rPr>
        <w:t>li 1999; Gale 2000, 51-6; 184-5.</w:t>
      </w:r>
      <w:r w:rsidRPr="00947744">
        <w:rPr>
          <w:lang w:val="it-IT"/>
        </w:rPr>
        <w:t xml:space="preserve"> </w:t>
      </w:r>
      <w:r w:rsidR="00FD01ED" w:rsidRPr="00947744">
        <w:rPr>
          <w:lang w:val="it-IT"/>
        </w:rPr>
        <w:t>230-1</w:t>
      </w:r>
      <w:r w:rsidRPr="00947744">
        <w:rPr>
          <w:lang w:val="it-IT"/>
        </w:rPr>
        <w:t xml:space="preserve">; Martín Puente 2000; </w:t>
      </w:r>
      <w:r w:rsidR="000C4FA5" w:rsidRPr="00947744">
        <w:rPr>
          <w:lang w:val="it-IT"/>
        </w:rPr>
        <w:t xml:space="preserve">Cadili 2001, 93-189; </w:t>
      </w:r>
      <w:r w:rsidR="00A0128A" w:rsidRPr="00947744">
        <w:rPr>
          <w:lang w:val="it-IT"/>
        </w:rPr>
        <w:t xml:space="preserve">Perkell 2001; </w:t>
      </w:r>
      <w:r w:rsidRPr="00947744">
        <w:rPr>
          <w:lang w:val="it-IT"/>
        </w:rPr>
        <w:t>Gagliardi 2002; Sibona 200</w:t>
      </w:r>
      <w:r w:rsidR="00FD01ED" w:rsidRPr="00947744">
        <w:rPr>
          <w:lang w:val="it-IT"/>
        </w:rPr>
        <w:t>2; Davies 2003; Gale 2003, 331-</w:t>
      </w:r>
      <w:r w:rsidRPr="00947744">
        <w:rPr>
          <w:lang w:val="it-IT"/>
        </w:rPr>
        <w:t xml:space="preserve">3; </w:t>
      </w:r>
      <w:r w:rsidR="006B0AF0">
        <w:rPr>
          <w:lang w:val="it-IT"/>
        </w:rPr>
        <w:t xml:space="preserve">Hofmann 2003; </w:t>
      </w:r>
      <w:r w:rsidR="00A0559A" w:rsidRPr="00947744">
        <w:rPr>
          <w:lang w:val="it-IT"/>
        </w:rPr>
        <w:t>Mu</w:t>
      </w:r>
      <w:r w:rsidR="00A0559A" w:rsidRPr="00947744">
        <w:rPr>
          <w:lang w:val="it-IT"/>
        </w:rPr>
        <w:t>r</w:t>
      </w:r>
      <w:r w:rsidR="00A0559A" w:rsidRPr="00947744">
        <w:rPr>
          <w:lang w:val="it-IT"/>
        </w:rPr>
        <w:t xml:space="preserve">gatroyd 2003; </w:t>
      </w:r>
      <w:r w:rsidRPr="00947744">
        <w:rPr>
          <w:lang w:val="it-IT"/>
        </w:rPr>
        <w:t>Peraki-Kyri</w:t>
      </w:r>
      <w:r w:rsidR="00FD01ED" w:rsidRPr="00947744">
        <w:rPr>
          <w:lang w:val="it-IT"/>
        </w:rPr>
        <w:t>akidou 2003; Bartels 2004, 166-</w:t>
      </w:r>
      <w:r w:rsidRPr="00947744">
        <w:rPr>
          <w:lang w:val="it-IT"/>
        </w:rPr>
        <w:t xml:space="preserve">90; Nappa </w:t>
      </w:r>
      <w:r w:rsidR="00122ADA" w:rsidRPr="00947744">
        <w:rPr>
          <w:lang w:val="it-IT"/>
        </w:rPr>
        <w:t>2005, 191-216</w:t>
      </w:r>
      <w:r w:rsidR="00C46802" w:rsidRPr="00947744">
        <w:rPr>
          <w:lang w:val="it-IT"/>
        </w:rPr>
        <w:t>; Baier 2007</w:t>
      </w:r>
      <w:r w:rsidR="006A76B2" w:rsidRPr="00947744">
        <w:rPr>
          <w:lang w:val="it-IT"/>
        </w:rPr>
        <w:t xml:space="preserve">; </w:t>
      </w:r>
      <w:r w:rsidR="001F611A" w:rsidRPr="00947744">
        <w:rPr>
          <w:lang w:val="it-IT"/>
        </w:rPr>
        <w:t>Fyntikoglou</w:t>
      </w:r>
      <w:r w:rsidR="001F611A" w:rsidRPr="00947744">
        <w:rPr>
          <w:bCs/>
          <w:lang w:val="it-IT"/>
        </w:rPr>
        <w:t xml:space="preserve"> 2007; </w:t>
      </w:r>
      <w:r w:rsidR="00BB6EE9" w:rsidRPr="00947744">
        <w:rPr>
          <w:bCs/>
          <w:lang w:val="it-IT"/>
        </w:rPr>
        <w:t xml:space="preserve">Niehl 2007; </w:t>
      </w:r>
      <w:r w:rsidR="006A76B2" w:rsidRPr="00947744">
        <w:rPr>
          <w:bCs/>
          <w:lang w:val="it-IT"/>
        </w:rPr>
        <w:t>Formicola 2008</w:t>
      </w:r>
      <w:r w:rsidR="00D46453" w:rsidRPr="00947744">
        <w:rPr>
          <w:bCs/>
          <w:lang w:val="it-IT"/>
        </w:rPr>
        <w:t xml:space="preserve">; </w:t>
      </w:r>
      <w:r w:rsidR="00DD3EBE" w:rsidRPr="00947744">
        <w:rPr>
          <w:bCs/>
          <w:lang w:val="it-IT"/>
        </w:rPr>
        <w:t xml:space="preserve">Thibodeau 2011, 191-201; </w:t>
      </w:r>
      <w:r w:rsidR="00DA36F8" w:rsidRPr="00947744">
        <w:rPr>
          <w:bCs/>
          <w:lang w:val="it-IT"/>
        </w:rPr>
        <w:t>Gaglia</w:t>
      </w:r>
      <w:r w:rsidR="00DA36F8" w:rsidRPr="00947744">
        <w:rPr>
          <w:bCs/>
          <w:lang w:val="it-IT"/>
        </w:rPr>
        <w:t>r</w:t>
      </w:r>
      <w:r w:rsidR="00DA36F8" w:rsidRPr="00947744">
        <w:rPr>
          <w:bCs/>
          <w:lang w:val="it-IT"/>
        </w:rPr>
        <w:t>di 2012</w:t>
      </w:r>
      <w:r w:rsidR="00FD6888" w:rsidRPr="00947744">
        <w:rPr>
          <w:bCs/>
          <w:lang w:val="it-IT"/>
        </w:rPr>
        <w:t>; N</w:t>
      </w:r>
      <w:r w:rsidR="00FD6888" w:rsidRPr="00947744">
        <w:rPr>
          <w:bCs/>
          <w:lang w:val="it-IT"/>
        </w:rPr>
        <w:t>e</w:t>
      </w:r>
      <w:r w:rsidR="00FD6888" w:rsidRPr="00947744">
        <w:rPr>
          <w:bCs/>
          <w:lang w:val="it-IT"/>
        </w:rPr>
        <w:t>lis 2013a</w:t>
      </w:r>
      <w:r w:rsidR="0054548B" w:rsidRPr="00947744">
        <w:rPr>
          <w:bCs/>
          <w:lang w:val="it-IT"/>
        </w:rPr>
        <w:t>; Setaioli 2014</w:t>
      </w:r>
    </w:p>
    <w:p w:rsidR="004A4C8C" w:rsidRPr="007E671C" w:rsidRDefault="00EC30BD" w:rsidP="000A7088">
      <w:pPr>
        <w:ind w:left="284" w:hanging="284"/>
        <w:jc w:val="both"/>
        <w:rPr>
          <w:b/>
          <w:lang w:val="it-IT"/>
        </w:rPr>
      </w:pPr>
      <w:r w:rsidRPr="007E671C">
        <w:rPr>
          <w:b/>
          <w:lang w:val="it-IT"/>
        </w:rPr>
        <w:t>315-</w:t>
      </w:r>
      <w:r w:rsidR="004A4C8C" w:rsidRPr="007E671C">
        <w:rPr>
          <w:b/>
          <w:lang w:val="it-IT"/>
        </w:rPr>
        <w:t>32</w:t>
      </w:r>
      <w:r w:rsidR="004A4C8C" w:rsidRPr="007E671C">
        <w:rPr>
          <w:lang w:val="it-IT"/>
        </w:rPr>
        <w:t xml:space="preserve"> </w:t>
      </w:r>
      <w:r w:rsidR="00EB20C3" w:rsidRPr="007E671C">
        <w:rPr>
          <w:bCs/>
          <w:lang w:val="it-IT"/>
        </w:rPr>
        <w:t>Büchner 1955,</w:t>
      </w:r>
      <w:r w:rsidR="004A4C8C" w:rsidRPr="007E671C">
        <w:rPr>
          <w:bCs/>
          <w:lang w:val="it-IT"/>
        </w:rPr>
        <w:t xml:space="preserve"> 1312=290; </w:t>
      </w:r>
      <w:r w:rsidR="00FD01ED" w:rsidRPr="007E671C">
        <w:rPr>
          <w:lang w:val="it-IT"/>
        </w:rPr>
        <w:t>Klingner 1963, 201-3 = 1967, 333-5; Putnam 1979, 276-</w:t>
      </w:r>
      <w:r w:rsidR="004A4C8C" w:rsidRPr="007E671C">
        <w:rPr>
          <w:lang w:val="it-IT"/>
        </w:rPr>
        <w:t xml:space="preserve">8; </w:t>
      </w:r>
      <w:r w:rsidR="00FD01ED" w:rsidRPr="007E671C">
        <w:rPr>
          <w:bCs/>
          <w:lang w:val="it-IT"/>
        </w:rPr>
        <w:t>Miles 1980, 257-</w:t>
      </w:r>
      <w:r w:rsidR="004A4C8C" w:rsidRPr="007E671C">
        <w:rPr>
          <w:bCs/>
          <w:lang w:val="it-IT"/>
        </w:rPr>
        <w:t xml:space="preserve">61; </w:t>
      </w:r>
      <w:r w:rsidR="004A4C8C" w:rsidRPr="007E671C">
        <w:rPr>
          <w:lang w:val="it-IT"/>
        </w:rPr>
        <w:t xml:space="preserve">Erren 1985-2003, </w:t>
      </w:r>
      <w:r w:rsidR="00DA36F8" w:rsidRPr="007E671C">
        <w:rPr>
          <w:lang w:val="it-IT"/>
        </w:rPr>
        <w:t xml:space="preserve">2, </w:t>
      </w:r>
      <w:r w:rsidR="004A4C8C" w:rsidRPr="007E671C">
        <w:rPr>
          <w:lang w:val="it-IT"/>
        </w:rPr>
        <w:t xml:space="preserve">905-18; </w:t>
      </w:r>
      <w:r w:rsidR="00FD01ED" w:rsidRPr="007E671C">
        <w:rPr>
          <w:bCs/>
          <w:lang w:val="it-IT"/>
        </w:rPr>
        <w:t>Ross 1987, 218-</w:t>
      </w:r>
      <w:r w:rsidR="004A4C8C" w:rsidRPr="007E671C">
        <w:rPr>
          <w:bCs/>
          <w:lang w:val="it-IT"/>
        </w:rPr>
        <w:t xml:space="preserve">21; </w:t>
      </w:r>
      <w:r w:rsidR="00C41799" w:rsidRPr="007E671C">
        <w:rPr>
          <w:bCs/>
          <w:lang w:val="it-IT"/>
        </w:rPr>
        <w:t>Thomas 1988b, 2,</w:t>
      </w:r>
      <w:r w:rsidR="004A4C8C" w:rsidRPr="007E671C">
        <w:rPr>
          <w:lang w:val="it-IT"/>
        </w:rPr>
        <w:t xml:space="preserve"> </w:t>
      </w:r>
      <w:r w:rsidR="00FD01ED" w:rsidRPr="007E671C">
        <w:rPr>
          <w:bCs/>
          <w:lang w:val="it-IT"/>
        </w:rPr>
        <w:t>202-6; Mynors 1990, 300-1</w:t>
      </w:r>
      <w:r w:rsidR="004A4C8C" w:rsidRPr="007E671C">
        <w:rPr>
          <w:bCs/>
          <w:lang w:val="it-IT"/>
        </w:rPr>
        <w:t xml:space="preserve">; </w:t>
      </w:r>
      <w:r w:rsidR="004A4C8C" w:rsidRPr="007E671C">
        <w:rPr>
          <w:lang w:val="it-IT"/>
        </w:rPr>
        <w:t>Boldrer 1996 (</w:t>
      </w:r>
      <w:r w:rsidR="004A4C8C" w:rsidRPr="007E671C">
        <w:rPr>
          <w:b/>
          <w:lang w:val="it-IT"/>
        </w:rPr>
        <w:t>331</w:t>
      </w:r>
      <w:r w:rsidR="000C4FA5" w:rsidRPr="007E671C">
        <w:rPr>
          <w:lang w:val="it-IT"/>
        </w:rPr>
        <w:t>)</w:t>
      </w:r>
    </w:p>
    <w:p w:rsidR="004A4C8C" w:rsidRPr="007E671C" w:rsidRDefault="00EC30BD" w:rsidP="000A7088">
      <w:pPr>
        <w:ind w:left="284" w:hanging="284"/>
        <w:jc w:val="both"/>
        <w:rPr>
          <w:bCs/>
          <w:lang w:val="it-IT"/>
        </w:rPr>
      </w:pPr>
      <w:r w:rsidRPr="007E671C">
        <w:rPr>
          <w:b/>
          <w:lang w:val="it-IT"/>
        </w:rPr>
        <w:t>333-</w:t>
      </w:r>
      <w:r w:rsidR="004A4C8C" w:rsidRPr="007E671C">
        <w:rPr>
          <w:b/>
          <w:lang w:val="it-IT"/>
        </w:rPr>
        <w:t>86</w:t>
      </w:r>
      <w:r w:rsidR="004A4C8C" w:rsidRPr="007E671C">
        <w:rPr>
          <w:lang w:val="it-IT"/>
        </w:rPr>
        <w:t xml:space="preserve"> </w:t>
      </w:r>
      <w:r w:rsidR="00EB20C3" w:rsidRPr="007E671C">
        <w:rPr>
          <w:bCs/>
          <w:lang w:val="it-IT"/>
        </w:rPr>
        <w:t>Büchner 1955,</w:t>
      </w:r>
      <w:r w:rsidR="00FD01ED" w:rsidRPr="007E671C">
        <w:rPr>
          <w:bCs/>
          <w:lang w:val="it-IT"/>
        </w:rPr>
        <w:t xml:space="preserve"> 1312-13=290-1</w:t>
      </w:r>
      <w:r w:rsidR="004A4C8C" w:rsidRPr="007E671C">
        <w:rPr>
          <w:bCs/>
          <w:lang w:val="it-IT"/>
        </w:rPr>
        <w:t xml:space="preserve">; </w:t>
      </w:r>
      <w:r w:rsidR="00FD01ED" w:rsidRPr="007E671C">
        <w:rPr>
          <w:lang w:val="it-IT"/>
        </w:rPr>
        <w:t>Klingner 1963, 203-11=</w:t>
      </w:r>
      <w:r w:rsidR="004A4C8C" w:rsidRPr="007E671C">
        <w:rPr>
          <w:lang w:val="it-IT"/>
        </w:rPr>
        <w:t>1</w:t>
      </w:r>
      <w:r w:rsidR="00FD01ED" w:rsidRPr="007E671C">
        <w:rPr>
          <w:lang w:val="it-IT"/>
        </w:rPr>
        <w:t>967, 335-</w:t>
      </w:r>
      <w:r w:rsidR="004A4C8C" w:rsidRPr="007E671C">
        <w:rPr>
          <w:lang w:val="it-IT"/>
        </w:rPr>
        <w:t>41; Otis 1963, 194 (</w:t>
      </w:r>
      <w:r w:rsidR="00FD01ED" w:rsidRPr="007E671C">
        <w:rPr>
          <w:b/>
          <w:bCs/>
          <w:lang w:val="it-IT"/>
        </w:rPr>
        <w:t>363-</w:t>
      </w:r>
      <w:r w:rsidR="004A4C8C" w:rsidRPr="007E671C">
        <w:rPr>
          <w:b/>
          <w:bCs/>
          <w:lang w:val="it-IT"/>
        </w:rPr>
        <w:t>69</w:t>
      </w:r>
      <w:r w:rsidR="00FD01ED" w:rsidRPr="007E671C">
        <w:rPr>
          <w:lang w:val="it-IT"/>
        </w:rPr>
        <w:t>); Putnam 1979, 278-</w:t>
      </w:r>
      <w:r w:rsidR="004A4C8C" w:rsidRPr="007E671C">
        <w:rPr>
          <w:lang w:val="it-IT"/>
        </w:rPr>
        <w:t xml:space="preserve">84; </w:t>
      </w:r>
      <w:r w:rsidR="00FD01ED" w:rsidRPr="007E671C">
        <w:rPr>
          <w:bCs/>
          <w:lang w:val="it-IT"/>
        </w:rPr>
        <w:t>Miles 1980, 261-</w:t>
      </w:r>
      <w:r w:rsidR="004A4C8C" w:rsidRPr="007E671C">
        <w:rPr>
          <w:bCs/>
          <w:lang w:val="it-IT"/>
        </w:rPr>
        <w:t xml:space="preserve">6; </w:t>
      </w:r>
      <w:r w:rsidR="004A4C8C" w:rsidRPr="007E671C">
        <w:rPr>
          <w:lang w:val="it-IT"/>
        </w:rPr>
        <w:t xml:space="preserve">Erren 1985-2003, </w:t>
      </w:r>
      <w:r w:rsidR="00DA36F8" w:rsidRPr="007E671C">
        <w:rPr>
          <w:lang w:val="it-IT"/>
        </w:rPr>
        <w:t xml:space="preserve">2, </w:t>
      </w:r>
      <w:r w:rsidR="004A4C8C" w:rsidRPr="007E671C">
        <w:rPr>
          <w:lang w:val="it-IT"/>
        </w:rPr>
        <w:t>918-36; P</w:t>
      </w:r>
      <w:r w:rsidR="00FD01ED" w:rsidRPr="007E671C">
        <w:rPr>
          <w:lang w:val="it-IT"/>
        </w:rPr>
        <w:t>h.</w:t>
      </w:r>
      <w:r w:rsidR="004A4C8C" w:rsidRPr="007E671C">
        <w:rPr>
          <w:lang w:val="it-IT"/>
        </w:rPr>
        <w:t>Har</w:t>
      </w:r>
      <w:r w:rsidR="00FD01ED" w:rsidRPr="007E671C">
        <w:rPr>
          <w:lang w:val="it-IT"/>
        </w:rPr>
        <w:t>die 1986, 83-4</w:t>
      </w:r>
      <w:r w:rsidR="004A4C8C" w:rsidRPr="007E671C">
        <w:rPr>
          <w:lang w:val="it-IT"/>
        </w:rPr>
        <w:t xml:space="preserve"> (</w:t>
      </w:r>
      <w:r w:rsidR="00FD01ED" w:rsidRPr="007E671C">
        <w:rPr>
          <w:b/>
          <w:bCs/>
          <w:lang w:val="it-IT"/>
        </w:rPr>
        <w:t>345-</w:t>
      </w:r>
      <w:r w:rsidR="004A4C8C" w:rsidRPr="007E671C">
        <w:rPr>
          <w:b/>
          <w:bCs/>
          <w:lang w:val="it-IT"/>
        </w:rPr>
        <w:t>7</w:t>
      </w:r>
      <w:r w:rsidR="00FD01ED" w:rsidRPr="007E671C">
        <w:rPr>
          <w:lang w:val="it-IT"/>
        </w:rPr>
        <w:t>); Thomas 1986b, 190-</w:t>
      </w:r>
      <w:r w:rsidR="004A4C8C" w:rsidRPr="007E671C">
        <w:rPr>
          <w:lang w:val="it-IT"/>
        </w:rPr>
        <w:t>3 (</w:t>
      </w:r>
      <w:r w:rsidR="00FD01ED" w:rsidRPr="007E671C">
        <w:rPr>
          <w:b/>
          <w:bCs/>
          <w:lang w:val="it-IT"/>
        </w:rPr>
        <w:t>334-</w:t>
      </w:r>
      <w:r w:rsidR="004A4C8C" w:rsidRPr="007E671C">
        <w:rPr>
          <w:b/>
          <w:bCs/>
          <w:lang w:val="it-IT"/>
        </w:rPr>
        <w:t>44</w:t>
      </w:r>
      <w:r w:rsidR="004A4C8C" w:rsidRPr="007E671C">
        <w:rPr>
          <w:lang w:val="it-IT"/>
        </w:rPr>
        <w:t xml:space="preserve">); </w:t>
      </w:r>
      <w:r w:rsidR="00FD01ED" w:rsidRPr="007E671C">
        <w:rPr>
          <w:bCs/>
          <w:lang w:val="it-IT"/>
        </w:rPr>
        <w:t>Ross 1987, 221-2</w:t>
      </w:r>
      <w:r w:rsidR="004A4C8C" w:rsidRPr="007E671C">
        <w:rPr>
          <w:bCs/>
          <w:lang w:val="it-IT"/>
        </w:rPr>
        <w:t xml:space="preserve">; </w:t>
      </w:r>
      <w:r w:rsidR="00C41799" w:rsidRPr="007E671C">
        <w:rPr>
          <w:bCs/>
          <w:lang w:val="it-IT"/>
        </w:rPr>
        <w:t>Thomas 1988b, 2,</w:t>
      </w:r>
      <w:r w:rsidR="004A4C8C" w:rsidRPr="007E671C">
        <w:rPr>
          <w:lang w:val="it-IT"/>
        </w:rPr>
        <w:t xml:space="preserve"> </w:t>
      </w:r>
      <w:r w:rsidR="00FD01ED" w:rsidRPr="007E671C">
        <w:rPr>
          <w:bCs/>
          <w:lang w:val="it-IT"/>
        </w:rPr>
        <w:t>206-</w:t>
      </w:r>
      <w:r w:rsidR="004A4C8C" w:rsidRPr="007E671C">
        <w:rPr>
          <w:bCs/>
          <w:lang w:val="it-IT"/>
        </w:rPr>
        <w:t xml:space="preserve">16; </w:t>
      </w:r>
      <w:r w:rsidR="00FD01ED" w:rsidRPr="007E671C">
        <w:rPr>
          <w:lang w:val="it-IT"/>
        </w:rPr>
        <w:t>E.</w:t>
      </w:r>
      <w:r w:rsidR="004A4C8C" w:rsidRPr="007E671C">
        <w:rPr>
          <w:lang w:val="it-IT"/>
        </w:rPr>
        <w:t>L. Harrison 1989 (</w:t>
      </w:r>
      <w:r w:rsidR="00FD01ED" w:rsidRPr="007E671C">
        <w:rPr>
          <w:b/>
          <w:lang w:val="it-IT"/>
        </w:rPr>
        <w:t>345-</w:t>
      </w:r>
      <w:r w:rsidR="004A4C8C" w:rsidRPr="007E671C">
        <w:rPr>
          <w:b/>
          <w:lang w:val="it-IT"/>
        </w:rPr>
        <w:t>7</w:t>
      </w:r>
      <w:r w:rsidR="004A4C8C" w:rsidRPr="007E671C">
        <w:rPr>
          <w:lang w:val="it-IT"/>
        </w:rPr>
        <w:t>);</w:t>
      </w:r>
      <w:r w:rsidR="004A4C8C" w:rsidRPr="007E671C">
        <w:rPr>
          <w:bCs/>
          <w:lang w:val="it-IT"/>
        </w:rPr>
        <w:t xml:space="preserve"> Mynors </w:t>
      </w:r>
      <w:r w:rsidR="00FD01ED" w:rsidRPr="007E671C">
        <w:rPr>
          <w:bCs/>
          <w:lang w:val="it-IT"/>
        </w:rPr>
        <w:t>1990, 302-</w:t>
      </w:r>
      <w:r w:rsidR="004A4C8C" w:rsidRPr="007E671C">
        <w:rPr>
          <w:bCs/>
          <w:lang w:val="it-IT"/>
        </w:rPr>
        <w:t xml:space="preserve">8; </w:t>
      </w:r>
      <w:r w:rsidR="00FD01ED" w:rsidRPr="007E671C">
        <w:rPr>
          <w:lang w:val="it-IT"/>
        </w:rPr>
        <w:t>O’Hara 1996, 287-8</w:t>
      </w:r>
      <w:r w:rsidR="004A4C8C" w:rsidRPr="007E671C">
        <w:rPr>
          <w:lang w:val="it-IT"/>
        </w:rPr>
        <w:t xml:space="preserve"> (</w:t>
      </w:r>
      <w:r w:rsidR="004A4C8C" w:rsidRPr="007E671C">
        <w:rPr>
          <w:b/>
          <w:bCs/>
          <w:lang w:val="it-IT"/>
        </w:rPr>
        <w:t>376</w:t>
      </w:r>
      <w:r w:rsidR="00616C10" w:rsidRPr="007E671C">
        <w:rPr>
          <w:b/>
          <w:bCs/>
          <w:lang w:val="it-IT"/>
        </w:rPr>
        <w:t>-7</w:t>
      </w:r>
      <w:r w:rsidR="004A4C8C" w:rsidRPr="007E671C">
        <w:rPr>
          <w:lang w:val="it-IT"/>
        </w:rPr>
        <w:t xml:space="preserve">); </w:t>
      </w:r>
      <w:r w:rsidR="00513EA0" w:rsidRPr="007E671C">
        <w:rPr>
          <w:bCs/>
          <w:lang w:val="it-IT"/>
        </w:rPr>
        <w:t>Morgan 1999, 33-4</w:t>
      </w:r>
      <w:r w:rsidR="004A4C8C" w:rsidRPr="007E671C">
        <w:rPr>
          <w:bCs/>
          <w:lang w:val="it-IT"/>
        </w:rPr>
        <w:t xml:space="preserve"> (</w:t>
      </w:r>
      <w:r w:rsidR="00C94C6E" w:rsidRPr="007E671C">
        <w:rPr>
          <w:b/>
          <w:lang w:val="it-IT"/>
        </w:rPr>
        <w:t>380-</w:t>
      </w:r>
      <w:r w:rsidR="004A4C8C" w:rsidRPr="007E671C">
        <w:rPr>
          <w:b/>
          <w:lang w:val="it-IT"/>
        </w:rPr>
        <w:t>83</w:t>
      </w:r>
      <w:r w:rsidR="00FD01ED" w:rsidRPr="007E671C">
        <w:rPr>
          <w:bCs/>
          <w:lang w:val="it-IT"/>
        </w:rPr>
        <w:t>). 36-40. 94-</w:t>
      </w:r>
      <w:r w:rsidR="000C4FA5" w:rsidRPr="007E671C">
        <w:rPr>
          <w:bCs/>
          <w:lang w:val="it-IT"/>
        </w:rPr>
        <w:t>6</w:t>
      </w:r>
      <w:r w:rsidR="00A0559A" w:rsidRPr="007E671C">
        <w:rPr>
          <w:lang w:val="it-IT"/>
        </w:rPr>
        <w:t xml:space="preserve"> </w:t>
      </w:r>
    </w:p>
    <w:p w:rsidR="004A4C8C" w:rsidRPr="007E671C" w:rsidRDefault="004A4C8C" w:rsidP="000A7088">
      <w:pPr>
        <w:ind w:left="284" w:hanging="284"/>
        <w:jc w:val="both"/>
        <w:rPr>
          <w:bCs/>
          <w:lang w:val="it-IT"/>
        </w:rPr>
      </w:pPr>
      <w:r w:rsidRPr="007E671C">
        <w:rPr>
          <w:b/>
          <w:lang w:val="it-IT"/>
        </w:rPr>
        <w:t xml:space="preserve">387-414 </w:t>
      </w:r>
      <w:r w:rsidR="00EB20C3" w:rsidRPr="007E671C">
        <w:rPr>
          <w:bCs/>
          <w:lang w:val="it-IT"/>
        </w:rPr>
        <w:t>Büchner 1955,</w:t>
      </w:r>
      <w:r w:rsidR="00FD01ED" w:rsidRPr="007E671C">
        <w:rPr>
          <w:bCs/>
          <w:lang w:val="it-IT"/>
        </w:rPr>
        <w:t xml:space="preserve"> 1313=291; Klingner 1963, 211-18=1967, 341-</w:t>
      </w:r>
      <w:r w:rsidRPr="007E671C">
        <w:rPr>
          <w:bCs/>
          <w:lang w:val="it-IT"/>
        </w:rPr>
        <w:t xml:space="preserve">6; </w:t>
      </w:r>
      <w:r w:rsidR="00FD01ED" w:rsidRPr="007E671C">
        <w:rPr>
          <w:lang w:val="it-IT"/>
        </w:rPr>
        <w:t>Putnam 1979, 284-</w:t>
      </w:r>
      <w:r w:rsidRPr="007E671C">
        <w:rPr>
          <w:lang w:val="it-IT"/>
        </w:rPr>
        <w:t xml:space="preserve">6; </w:t>
      </w:r>
      <w:r w:rsidR="00FD01ED" w:rsidRPr="007E671C">
        <w:rPr>
          <w:bCs/>
          <w:lang w:val="it-IT"/>
        </w:rPr>
        <w:t>Miles 1980, 266-</w:t>
      </w:r>
      <w:r w:rsidRPr="007E671C">
        <w:rPr>
          <w:bCs/>
          <w:lang w:val="it-IT"/>
        </w:rPr>
        <w:t xml:space="preserve">9; Kraggerud 1982, 36-41; </w:t>
      </w:r>
      <w:r w:rsidRPr="007E671C">
        <w:rPr>
          <w:lang w:val="it-IT"/>
        </w:rPr>
        <w:t xml:space="preserve">Erren 1985-2003, </w:t>
      </w:r>
      <w:r w:rsidR="00DA36F8" w:rsidRPr="007E671C">
        <w:rPr>
          <w:lang w:val="it-IT"/>
        </w:rPr>
        <w:t xml:space="preserve">2, </w:t>
      </w:r>
      <w:r w:rsidRPr="007E671C">
        <w:rPr>
          <w:lang w:val="it-IT"/>
        </w:rPr>
        <w:t xml:space="preserve">937-48; </w:t>
      </w:r>
      <w:r w:rsidRPr="007E671C">
        <w:rPr>
          <w:bCs/>
          <w:lang w:val="it-IT"/>
        </w:rPr>
        <w:t>Ross 19</w:t>
      </w:r>
      <w:r w:rsidR="00FD01ED" w:rsidRPr="007E671C">
        <w:rPr>
          <w:bCs/>
          <w:lang w:val="it-IT"/>
        </w:rPr>
        <w:t>87, 222-</w:t>
      </w:r>
      <w:r w:rsidRPr="007E671C">
        <w:rPr>
          <w:bCs/>
          <w:lang w:val="it-IT"/>
        </w:rPr>
        <w:t xml:space="preserve">6; </w:t>
      </w:r>
      <w:r w:rsidR="00C41799" w:rsidRPr="007E671C">
        <w:rPr>
          <w:bCs/>
          <w:lang w:val="it-IT"/>
        </w:rPr>
        <w:t>Thomas 1988b, 2,</w:t>
      </w:r>
      <w:r w:rsidRPr="007E671C">
        <w:rPr>
          <w:lang w:val="it-IT"/>
        </w:rPr>
        <w:t xml:space="preserve"> </w:t>
      </w:r>
      <w:r w:rsidR="00FD01ED" w:rsidRPr="007E671C">
        <w:rPr>
          <w:bCs/>
          <w:lang w:val="it-IT"/>
        </w:rPr>
        <w:t>216-20; Mynors 1990, 308-10; Horsfall 1995b, 239-</w:t>
      </w:r>
      <w:r w:rsidRPr="007E671C">
        <w:rPr>
          <w:bCs/>
          <w:lang w:val="it-IT"/>
        </w:rPr>
        <w:t>41 (</w:t>
      </w:r>
      <w:r w:rsidR="00C94C6E" w:rsidRPr="007E671C">
        <w:rPr>
          <w:b/>
          <w:lang w:val="it-IT"/>
        </w:rPr>
        <w:t>405-</w:t>
      </w:r>
      <w:r w:rsidRPr="007E671C">
        <w:rPr>
          <w:b/>
          <w:lang w:val="it-IT"/>
        </w:rPr>
        <w:t>14</w:t>
      </w:r>
      <w:r w:rsidRPr="007E671C">
        <w:rPr>
          <w:bCs/>
          <w:lang w:val="it-IT"/>
        </w:rPr>
        <w:t>); Mor</w:t>
      </w:r>
      <w:r w:rsidR="00FD01ED" w:rsidRPr="007E671C">
        <w:rPr>
          <w:bCs/>
          <w:lang w:val="it-IT"/>
        </w:rPr>
        <w:t>gan 1999, 20-7. 40-6. 87-93. 219-</w:t>
      </w:r>
      <w:r w:rsidRPr="007E671C">
        <w:rPr>
          <w:bCs/>
          <w:lang w:val="it-IT"/>
        </w:rPr>
        <w:t>22</w:t>
      </w:r>
      <w:r w:rsidR="000C4FA5" w:rsidRPr="007E671C">
        <w:rPr>
          <w:bCs/>
          <w:lang w:val="it-IT"/>
        </w:rPr>
        <w:t xml:space="preserve">; </w:t>
      </w:r>
      <w:r w:rsidR="000C4FA5" w:rsidRPr="007E671C">
        <w:rPr>
          <w:lang w:val="it-IT"/>
        </w:rPr>
        <w:t>Cadili 2001, 93-189</w:t>
      </w:r>
      <w:r w:rsidR="00BB2F90" w:rsidRPr="007E671C">
        <w:rPr>
          <w:lang w:val="it-IT"/>
        </w:rPr>
        <w:t xml:space="preserve">; </w:t>
      </w:r>
      <w:r w:rsidR="00A0559A" w:rsidRPr="007E671C">
        <w:rPr>
          <w:lang w:val="it-IT"/>
        </w:rPr>
        <w:t xml:space="preserve">Murgatroyd 2003; </w:t>
      </w:r>
      <w:r w:rsidR="001F611A" w:rsidRPr="007E671C">
        <w:rPr>
          <w:lang w:val="it-IT"/>
        </w:rPr>
        <w:t>Fyntik</w:t>
      </w:r>
      <w:r w:rsidR="001F611A" w:rsidRPr="007E671C">
        <w:rPr>
          <w:lang w:val="it-IT"/>
        </w:rPr>
        <w:t>o</w:t>
      </w:r>
      <w:r w:rsidR="001F611A" w:rsidRPr="007E671C">
        <w:rPr>
          <w:lang w:val="it-IT"/>
        </w:rPr>
        <w:t>glou</w:t>
      </w:r>
      <w:r w:rsidR="001F611A" w:rsidRPr="007E671C">
        <w:rPr>
          <w:bCs/>
          <w:lang w:val="it-IT"/>
        </w:rPr>
        <w:t xml:space="preserve"> 2004 (</w:t>
      </w:r>
      <w:r w:rsidR="001F611A" w:rsidRPr="007E671C">
        <w:rPr>
          <w:b/>
          <w:bCs/>
          <w:lang w:val="it-IT"/>
        </w:rPr>
        <w:t>396-9</w:t>
      </w:r>
      <w:r w:rsidR="001F611A" w:rsidRPr="007E671C">
        <w:rPr>
          <w:bCs/>
          <w:lang w:val="it-IT"/>
        </w:rPr>
        <w:t xml:space="preserve">); </w:t>
      </w:r>
      <w:r w:rsidR="001F611A" w:rsidRPr="007E671C">
        <w:rPr>
          <w:lang w:val="it-IT"/>
        </w:rPr>
        <w:t>Fyntikoglou</w:t>
      </w:r>
      <w:r w:rsidR="001F611A" w:rsidRPr="007E671C">
        <w:rPr>
          <w:bCs/>
          <w:lang w:val="it-IT"/>
        </w:rPr>
        <w:t xml:space="preserve"> 2007; Formicola 2008; </w:t>
      </w:r>
      <w:r w:rsidR="00BB2F90" w:rsidRPr="007E671C">
        <w:rPr>
          <w:lang w:val="it-IT"/>
        </w:rPr>
        <w:t>Dominik 2009b</w:t>
      </w:r>
    </w:p>
    <w:p w:rsidR="004A4C8C" w:rsidRPr="0039246B" w:rsidRDefault="00EC30BD" w:rsidP="000A7088">
      <w:pPr>
        <w:ind w:left="284" w:hanging="284"/>
        <w:jc w:val="both"/>
        <w:rPr>
          <w:bCs/>
        </w:rPr>
      </w:pPr>
      <w:r w:rsidRPr="0039246B">
        <w:rPr>
          <w:b/>
        </w:rPr>
        <w:t>415-</w:t>
      </w:r>
      <w:r w:rsidR="004A4C8C" w:rsidRPr="0039246B">
        <w:rPr>
          <w:b/>
        </w:rPr>
        <w:t xml:space="preserve">52 </w:t>
      </w:r>
      <w:r w:rsidR="00EB20C3" w:rsidRPr="0039246B">
        <w:rPr>
          <w:bCs/>
        </w:rPr>
        <w:t>Büchner 1955,</w:t>
      </w:r>
      <w:r w:rsidR="00FD01ED" w:rsidRPr="0039246B">
        <w:rPr>
          <w:bCs/>
        </w:rPr>
        <w:t xml:space="preserve"> 1313=291; Klingner 1963, 218-22=1967, 346-</w:t>
      </w:r>
      <w:r w:rsidR="004A4C8C" w:rsidRPr="0039246B">
        <w:rPr>
          <w:bCs/>
        </w:rPr>
        <w:t xml:space="preserve">9; </w:t>
      </w:r>
      <w:r w:rsidR="00FD01ED" w:rsidRPr="0039246B">
        <w:t>Putnam 1979, 286-</w:t>
      </w:r>
      <w:r w:rsidR="004A4C8C" w:rsidRPr="0039246B">
        <w:t xml:space="preserve">90; </w:t>
      </w:r>
      <w:r w:rsidR="00FD01ED" w:rsidRPr="0039246B">
        <w:rPr>
          <w:bCs/>
        </w:rPr>
        <w:t>Miles 1980, 266-</w:t>
      </w:r>
      <w:r w:rsidR="004A4C8C" w:rsidRPr="0039246B">
        <w:rPr>
          <w:bCs/>
        </w:rPr>
        <w:t xml:space="preserve">9; Kraggerud 1982, 36-41; </w:t>
      </w:r>
      <w:r w:rsidR="004A4C8C" w:rsidRPr="0039246B">
        <w:t xml:space="preserve">Erren 1985-2003, </w:t>
      </w:r>
      <w:r w:rsidR="00DA36F8" w:rsidRPr="0039246B">
        <w:t xml:space="preserve">2, </w:t>
      </w:r>
      <w:r w:rsidR="004A4C8C" w:rsidRPr="0039246B">
        <w:t xml:space="preserve">948-66; </w:t>
      </w:r>
      <w:r w:rsidR="00FD01ED" w:rsidRPr="0039246B">
        <w:rPr>
          <w:bCs/>
        </w:rPr>
        <w:t>Ross 1987, 222-</w:t>
      </w:r>
      <w:r w:rsidR="004A4C8C" w:rsidRPr="0039246B">
        <w:rPr>
          <w:bCs/>
        </w:rPr>
        <w:t xml:space="preserve">6; </w:t>
      </w:r>
      <w:r w:rsidR="00C41799" w:rsidRPr="0039246B">
        <w:rPr>
          <w:bCs/>
        </w:rPr>
        <w:t>Thomas 1988b, 2,</w:t>
      </w:r>
      <w:r w:rsidR="004A4C8C" w:rsidRPr="0039246B">
        <w:t xml:space="preserve"> </w:t>
      </w:r>
      <w:r w:rsidR="00FD01ED" w:rsidRPr="0039246B">
        <w:rPr>
          <w:bCs/>
        </w:rPr>
        <w:t>221-5; Mynors 1990, 310-</w:t>
      </w:r>
      <w:r w:rsidR="004A4C8C" w:rsidRPr="0039246B">
        <w:rPr>
          <w:bCs/>
        </w:rPr>
        <w:t xml:space="preserve">14; </w:t>
      </w:r>
      <w:r w:rsidR="004A4C8C" w:rsidRPr="0039246B">
        <w:t>O’Hara 1996, 288 (</w:t>
      </w:r>
      <w:r w:rsidR="00FD01ED" w:rsidRPr="0039246B">
        <w:rPr>
          <w:b/>
          <w:bCs/>
        </w:rPr>
        <w:t>425-</w:t>
      </w:r>
      <w:r w:rsidR="004A4C8C" w:rsidRPr="0039246B">
        <w:rPr>
          <w:b/>
          <w:bCs/>
        </w:rPr>
        <w:t xml:space="preserve">8. </w:t>
      </w:r>
      <w:r w:rsidR="00FD01ED" w:rsidRPr="0039246B">
        <w:rPr>
          <w:b/>
          <w:bCs/>
        </w:rPr>
        <w:t>450-</w:t>
      </w:r>
      <w:r w:rsidR="004A4C8C" w:rsidRPr="0039246B">
        <w:rPr>
          <w:b/>
          <w:bCs/>
        </w:rPr>
        <w:t>2</w:t>
      </w:r>
      <w:r w:rsidR="004A4C8C" w:rsidRPr="0039246B">
        <w:t xml:space="preserve">); </w:t>
      </w:r>
      <w:r w:rsidR="004A4C8C" w:rsidRPr="0039246B">
        <w:rPr>
          <w:bCs/>
        </w:rPr>
        <w:t>Morgan 199</w:t>
      </w:r>
      <w:r w:rsidR="00FD01ED" w:rsidRPr="0039246B">
        <w:rPr>
          <w:bCs/>
        </w:rPr>
        <w:t>9, 20-27. 40-</w:t>
      </w:r>
      <w:r w:rsidR="000C4FA5" w:rsidRPr="0039246B">
        <w:rPr>
          <w:bCs/>
        </w:rPr>
        <w:t xml:space="preserve">6. 87-93. </w:t>
      </w:r>
      <w:r w:rsidR="00FD01ED" w:rsidRPr="0039246B">
        <w:rPr>
          <w:bCs/>
        </w:rPr>
        <w:t>219-</w:t>
      </w:r>
      <w:r w:rsidR="000C4FA5" w:rsidRPr="0039246B">
        <w:rPr>
          <w:bCs/>
        </w:rPr>
        <w:t xml:space="preserve">22; </w:t>
      </w:r>
      <w:r w:rsidR="00BB2F90" w:rsidRPr="0039246B">
        <w:t>Dominik 2009b</w:t>
      </w:r>
    </w:p>
    <w:p w:rsidR="004A4C8C" w:rsidRPr="006B0AF0" w:rsidRDefault="004A4C8C" w:rsidP="000A7088">
      <w:pPr>
        <w:ind w:left="284" w:hanging="284"/>
        <w:jc w:val="both"/>
      </w:pPr>
      <w:r w:rsidRPr="0039246B">
        <w:rPr>
          <w:b/>
        </w:rPr>
        <w:t xml:space="preserve">453-527 </w:t>
      </w:r>
      <w:r w:rsidRPr="0039246B">
        <w:rPr>
          <w:bCs/>
        </w:rPr>
        <w:t xml:space="preserve">Norden 1934; </w:t>
      </w:r>
      <w:r w:rsidRPr="0039246B">
        <w:t xml:space="preserve">Bowra 1952; </w:t>
      </w:r>
      <w:r w:rsidR="00EB20C3" w:rsidRPr="0039246B">
        <w:rPr>
          <w:bCs/>
        </w:rPr>
        <w:t>Büchner 1955,</w:t>
      </w:r>
      <w:r w:rsidR="00FD01ED" w:rsidRPr="0039246B">
        <w:rPr>
          <w:bCs/>
        </w:rPr>
        <w:t xml:space="preserve"> 1313-14=291-2</w:t>
      </w:r>
      <w:r w:rsidRPr="0039246B">
        <w:rPr>
          <w:bCs/>
        </w:rPr>
        <w:t xml:space="preserve">; </w:t>
      </w:r>
      <w:r w:rsidR="00FD01ED" w:rsidRPr="0039246B">
        <w:t>Klingner 1963, 222-7=1967, 350-</w:t>
      </w:r>
      <w:r w:rsidRPr="0039246B">
        <w:t xml:space="preserve">3; Otis </w:t>
      </w:r>
      <w:r w:rsidR="00FD01ED" w:rsidRPr="0039246B">
        <w:t xml:space="preserve">1963, 197-214; </w:t>
      </w:r>
      <w:r w:rsidR="00C94C6E" w:rsidRPr="0039246B">
        <w:t xml:space="preserve">Segal 1966; </w:t>
      </w:r>
      <w:r w:rsidR="00FD01ED" w:rsidRPr="0039246B">
        <w:t>Frentz 1967, 93-</w:t>
      </w:r>
      <w:r w:rsidRPr="0039246B">
        <w:t>7 (</w:t>
      </w:r>
      <w:r w:rsidR="00FD01ED" w:rsidRPr="0039246B">
        <w:rPr>
          <w:b/>
          <w:bCs/>
        </w:rPr>
        <w:t>511-</w:t>
      </w:r>
      <w:r w:rsidRPr="0039246B">
        <w:rPr>
          <w:b/>
          <w:bCs/>
        </w:rPr>
        <w:t>15</w:t>
      </w:r>
      <w:r w:rsidRPr="0039246B">
        <w:t>); Wilkin</w:t>
      </w:r>
      <w:r w:rsidR="00FD01ED" w:rsidRPr="0039246B">
        <w:t>son 1969, 327-8</w:t>
      </w:r>
      <w:r w:rsidRPr="0039246B">
        <w:t xml:space="preserve">; Putnam 1979, 290-314; </w:t>
      </w:r>
      <w:r w:rsidR="00FD01ED" w:rsidRPr="0039246B">
        <w:rPr>
          <w:bCs/>
        </w:rPr>
        <w:t>Miles 1980, 269-</w:t>
      </w:r>
      <w:r w:rsidRPr="0039246B">
        <w:rPr>
          <w:bCs/>
        </w:rPr>
        <w:t xml:space="preserve">81; </w:t>
      </w:r>
      <w:r w:rsidR="00FD01ED" w:rsidRPr="0039246B">
        <w:t>Pridik 1980, 520-1; W.</w:t>
      </w:r>
      <w:r w:rsidRPr="0039246B">
        <w:t>S. Ande</w:t>
      </w:r>
      <w:r w:rsidRPr="0039246B">
        <w:t>r</w:t>
      </w:r>
      <w:r w:rsidRPr="0039246B">
        <w:t>son 1982, 26-36; Murgatroyd 1984a (</w:t>
      </w:r>
      <w:r w:rsidR="00FD01ED" w:rsidRPr="0039246B">
        <w:rPr>
          <w:b/>
        </w:rPr>
        <w:t>453-</w:t>
      </w:r>
      <w:r w:rsidRPr="0039246B">
        <w:rPr>
          <w:b/>
        </w:rPr>
        <w:t>85</w:t>
      </w:r>
      <w:r w:rsidRPr="0039246B">
        <w:t>); Murgatroyd 1984b; Domenicucci 1985; E</w:t>
      </w:r>
      <w:r w:rsidRPr="0039246B">
        <w:t>r</w:t>
      </w:r>
      <w:r w:rsidR="00FD01ED" w:rsidRPr="0039246B">
        <w:t xml:space="preserve">ren 1985-2003, </w:t>
      </w:r>
      <w:r w:rsidR="00870742" w:rsidRPr="0039246B">
        <w:t xml:space="preserve">2, </w:t>
      </w:r>
      <w:r w:rsidR="00FD01ED" w:rsidRPr="0039246B">
        <w:t>966-90; H.W.</w:t>
      </w:r>
      <w:r w:rsidRPr="0039246B">
        <w:t>L. Nelson 1985; Curiazi 1986/87 (</w:t>
      </w:r>
      <w:r w:rsidRPr="0039246B">
        <w:rPr>
          <w:b/>
        </w:rPr>
        <w:t>497ff.</w:t>
      </w:r>
      <w:r w:rsidR="00FD01ED" w:rsidRPr="0039246B">
        <w:t>); Ross 1987, 226-</w:t>
      </w:r>
      <w:r w:rsidRPr="0039246B">
        <w:t xml:space="preserve">31; </w:t>
      </w:r>
      <w:r w:rsidR="00C41799" w:rsidRPr="0039246B">
        <w:rPr>
          <w:bCs/>
        </w:rPr>
        <w:t>Thomas 1988b, 2,</w:t>
      </w:r>
      <w:r w:rsidRPr="0039246B">
        <w:t xml:space="preserve"> </w:t>
      </w:r>
      <w:r w:rsidR="00FD01ED" w:rsidRPr="0039246B">
        <w:rPr>
          <w:bCs/>
        </w:rPr>
        <w:t>225-</w:t>
      </w:r>
      <w:r w:rsidRPr="0039246B">
        <w:rPr>
          <w:bCs/>
        </w:rPr>
        <w:t xml:space="preserve">36; </w:t>
      </w:r>
      <w:r w:rsidRPr="0039246B">
        <w:t>Kraggerud 1989 (</w:t>
      </w:r>
      <w:r w:rsidR="00FD01ED" w:rsidRPr="0039246B">
        <w:rPr>
          <w:b/>
        </w:rPr>
        <w:t>453-</w:t>
      </w:r>
      <w:r w:rsidRPr="0039246B">
        <w:rPr>
          <w:b/>
        </w:rPr>
        <w:t>6</w:t>
      </w:r>
      <w:r w:rsidR="00FD01ED" w:rsidRPr="0039246B">
        <w:t>); Perkell 1989, 56-</w:t>
      </w:r>
      <w:r w:rsidRPr="0039246B">
        <w:t xml:space="preserve">8. </w:t>
      </w:r>
      <w:r w:rsidR="00FD01ED" w:rsidRPr="006B0AF0">
        <w:t>80-</w:t>
      </w:r>
      <w:r w:rsidRPr="006B0AF0">
        <w:t xml:space="preserve">7; </w:t>
      </w:r>
      <w:r w:rsidRPr="006B0AF0">
        <w:rPr>
          <w:bCs/>
        </w:rPr>
        <w:t>My</w:t>
      </w:r>
      <w:r w:rsidR="00FD01ED" w:rsidRPr="006B0AF0">
        <w:rPr>
          <w:bCs/>
        </w:rPr>
        <w:t>nors 1990, 315-20; Farrell 1991, 320-</w:t>
      </w:r>
      <w:r w:rsidRPr="006B0AF0">
        <w:rPr>
          <w:bCs/>
        </w:rPr>
        <w:t xml:space="preserve">4; </w:t>
      </w:r>
      <w:r w:rsidR="00FD01ED" w:rsidRPr="006B0AF0">
        <w:t>Gandeva 1991; Glei 1991, 252-</w:t>
      </w:r>
      <w:r w:rsidRPr="006B0AF0">
        <w:t>5; Matellanes/Ramírez de Verger 1992; Davisson 1992/93 (</w:t>
      </w:r>
      <w:r w:rsidRPr="006B0AF0">
        <w:rPr>
          <w:b/>
        </w:rPr>
        <w:t>453</w:t>
      </w:r>
      <w:r w:rsidR="00FD01ED" w:rsidRPr="006B0AF0">
        <w:rPr>
          <w:b/>
        </w:rPr>
        <w:t>-4</w:t>
      </w:r>
      <w:r w:rsidR="00FD01ED" w:rsidRPr="006B0AF0">
        <w:t>); Horsfall 1995b, 241-</w:t>
      </w:r>
      <w:r w:rsidRPr="006B0AF0">
        <w:t>4; Marinčič</w:t>
      </w:r>
      <w:r w:rsidRPr="006B0AF0">
        <w:rPr>
          <w:b/>
        </w:rPr>
        <w:t xml:space="preserve"> </w:t>
      </w:r>
      <w:r w:rsidR="00FD01ED" w:rsidRPr="006B0AF0">
        <w:t>1996; O’Hara 1996, 288-9</w:t>
      </w:r>
      <w:r w:rsidRPr="006B0AF0">
        <w:t xml:space="preserve"> (</w:t>
      </w:r>
      <w:r w:rsidR="00FD01ED" w:rsidRPr="006B0AF0">
        <w:rPr>
          <w:b/>
          <w:bCs/>
        </w:rPr>
        <w:t>478-</w:t>
      </w:r>
      <w:r w:rsidRPr="006B0AF0">
        <w:rPr>
          <w:b/>
          <w:bCs/>
        </w:rPr>
        <w:t>80. 521</w:t>
      </w:r>
      <w:r w:rsidRPr="006B0AF0">
        <w:t>); Traina 1996 (</w:t>
      </w:r>
      <w:r w:rsidR="00FD01ED" w:rsidRPr="006B0AF0">
        <w:rPr>
          <w:b/>
        </w:rPr>
        <w:t>465-6.</w:t>
      </w:r>
      <w:r w:rsidRPr="006B0AF0">
        <w:rPr>
          <w:b/>
        </w:rPr>
        <w:t xml:space="preserve"> 499-502</w:t>
      </w:r>
      <w:r w:rsidRPr="006B0AF0">
        <w:t>); Boldrer 1997b (</w:t>
      </w:r>
      <w:r w:rsidRPr="006B0AF0">
        <w:rPr>
          <w:b/>
          <w:bCs/>
        </w:rPr>
        <w:t>509</w:t>
      </w:r>
      <w:r w:rsidRPr="006B0AF0">
        <w:t>); Iodice di Martino 1998 (</w:t>
      </w:r>
      <w:r w:rsidRPr="006B0AF0">
        <w:rPr>
          <w:b/>
        </w:rPr>
        <w:t>509</w:t>
      </w:r>
      <w:r w:rsidRPr="006B0AF0">
        <w:t>); Laird 1999, 166</w:t>
      </w:r>
      <w:r w:rsidR="00FD01ED" w:rsidRPr="006B0AF0">
        <w:t>-7; Morgan 1999, 151-211. 230-</w:t>
      </w:r>
      <w:r w:rsidRPr="006B0AF0">
        <w:t>5; Fonta</w:t>
      </w:r>
      <w:r w:rsidR="00FD01ED" w:rsidRPr="006B0AF0">
        <w:t>nier 2000; Gale 2000, 135-</w:t>
      </w:r>
      <w:r w:rsidRPr="006B0AF0">
        <w:t>8 (</w:t>
      </w:r>
      <w:r w:rsidR="00FD01ED" w:rsidRPr="006B0AF0">
        <w:rPr>
          <w:b/>
          <w:bCs/>
        </w:rPr>
        <w:t>511-</w:t>
      </w:r>
      <w:r w:rsidRPr="006B0AF0">
        <w:rPr>
          <w:b/>
          <w:bCs/>
        </w:rPr>
        <w:t>15</w:t>
      </w:r>
      <w:r w:rsidRPr="006B0AF0">
        <w:t>); Egan 2001 (</w:t>
      </w:r>
      <w:r w:rsidRPr="006B0AF0">
        <w:rPr>
          <w:b/>
        </w:rPr>
        <w:t>520</w:t>
      </w:r>
      <w:r w:rsidRPr="006B0AF0">
        <w:t xml:space="preserve">); </w:t>
      </w:r>
      <w:r w:rsidR="001B3F97" w:rsidRPr="006B0AF0">
        <w:t>T.Harrison 2001/2 (</w:t>
      </w:r>
      <w:r w:rsidR="001B3F97" w:rsidRPr="006B0AF0">
        <w:rPr>
          <w:b/>
        </w:rPr>
        <w:t>523-7</w:t>
      </w:r>
      <w:r w:rsidR="001B3F97" w:rsidRPr="006B0AF0">
        <w:t xml:space="preserve">); </w:t>
      </w:r>
      <w:r w:rsidRPr="006B0AF0">
        <w:t>Loupiac 2001; Giesecke 2002 (</w:t>
      </w:r>
      <w:r w:rsidR="00FD01ED" w:rsidRPr="006B0AF0">
        <w:rPr>
          <w:b/>
          <w:bCs/>
        </w:rPr>
        <w:t>471-</w:t>
      </w:r>
      <w:r w:rsidRPr="006B0AF0">
        <w:rPr>
          <w:b/>
          <w:bCs/>
        </w:rPr>
        <w:t>80</w:t>
      </w:r>
      <w:r w:rsidRPr="006B0AF0">
        <w:t>); Nappa 2002</w:t>
      </w:r>
      <w:r w:rsidR="00117650" w:rsidRPr="006B0AF0">
        <w:t>b</w:t>
      </w:r>
      <w:r w:rsidRPr="006B0AF0">
        <w:t xml:space="preserve">; </w:t>
      </w:r>
      <w:r w:rsidR="00B57E63" w:rsidRPr="006B0AF0">
        <w:t>Courtney 2002/3 (</w:t>
      </w:r>
      <w:r w:rsidR="00B57E63" w:rsidRPr="006B0AF0">
        <w:rPr>
          <w:b/>
        </w:rPr>
        <w:t>521-2</w:t>
      </w:r>
      <w:r w:rsidR="00B57E63" w:rsidRPr="006B0AF0">
        <w:t xml:space="preserve">); </w:t>
      </w:r>
      <w:r w:rsidRPr="006B0AF0">
        <w:t>Gale 2003,</w:t>
      </w:r>
      <w:r w:rsidR="00FD01ED" w:rsidRPr="006B0AF0">
        <w:t xml:space="preserve"> 333-</w:t>
      </w:r>
      <w:r w:rsidR="009A61B6" w:rsidRPr="006B0AF0">
        <w:t xml:space="preserve">7; González Delgado 2003; </w:t>
      </w:r>
      <w:r w:rsidR="009D5CEB" w:rsidRPr="006B0AF0">
        <w:t xml:space="preserve">Heidmann 2003; </w:t>
      </w:r>
      <w:r w:rsidR="00B420E9" w:rsidRPr="006B0AF0">
        <w:t xml:space="preserve">Faraone 2004; </w:t>
      </w:r>
      <w:r w:rsidR="0095153D" w:rsidRPr="006B0AF0">
        <w:t xml:space="preserve">Pagán 2004; </w:t>
      </w:r>
      <w:r w:rsidR="00F25B7E" w:rsidRPr="006B0AF0">
        <w:t xml:space="preserve">Anagnostou-Laoutides 2005; </w:t>
      </w:r>
      <w:r w:rsidR="001B3F97" w:rsidRPr="006B0AF0">
        <w:t>Jung 2005; Loupiac 2005 (</w:t>
      </w:r>
      <w:r w:rsidR="001B3F97" w:rsidRPr="006B0AF0">
        <w:rPr>
          <w:b/>
        </w:rPr>
        <w:t>494</w:t>
      </w:r>
      <w:r w:rsidR="001B3F97" w:rsidRPr="006B0AF0">
        <w:t xml:space="preserve">); </w:t>
      </w:r>
      <w:r w:rsidR="00ED209E" w:rsidRPr="006B0AF0">
        <w:t xml:space="preserve">Bernardi Perini 2006; </w:t>
      </w:r>
      <w:r w:rsidR="00585468" w:rsidRPr="006B0AF0">
        <w:t xml:space="preserve">Hunter 2006, 8-9 </w:t>
      </w:r>
      <w:r w:rsidR="00585468" w:rsidRPr="006B0AF0">
        <w:lastRenderedPageBreak/>
        <w:t>(</w:t>
      </w:r>
      <w:r w:rsidR="00585468" w:rsidRPr="006B0AF0">
        <w:rPr>
          <w:b/>
        </w:rPr>
        <w:t>475-6</w:t>
      </w:r>
      <w:r w:rsidR="00585468" w:rsidRPr="006B0AF0">
        <w:t xml:space="preserve">); </w:t>
      </w:r>
      <w:r w:rsidR="001B3F97" w:rsidRPr="006B0AF0">
        <w:t xml:space="preserve">Simons 2006; </w:t>
      </w:r>
      <w:r w:rsidR="009A61B6" w:rsidRPr="006B0AF0">
        <w:t>Acél 2007</w:t>
      </w:r>
      <w:r w:rsidR="00B93638" w:rsidRPr="006B0AF0">
        <w:t xml:space="preserve">; </w:t>
      </w:r>
      <w:r w:rsidR="001F4F24" w:rsidRPr="006B0AF0">
        <w:t xml:space="preserve">Baier 2007; </w:t>
      </w:r>
      <w:r w:rsidR="001B3F97" w:rsidRPr="006B0AF0">
        <w:t>Köves-Zulauf</w:t>
      </w:r>
      <w:r w:rsidR="001B3F97" w:rsidRPr="006B0AF0">
        <w:rPr>
          <w:bCs/>
        </w:rPr>
        <w:t xml:space="preserve"> 2007; </w:t>
      </w:r>
      <w:r w:rsidR="00B154AE" w:rsidRPr="006B0AF0">
        <w:t>Passarella 2007 (</w:t>
      </w:r>
      <w:r w:rsidR="00B154AE" w:rsidRPr="006B0AF0">
        <w:rPr>
          <w:b/>
        </w:rPr>
        <w:t>489</w:t>
      </w:r>
      <w:r w:rsidR="00B154AE" w:rsidRPr="006B0AF0">
        <w:t xml:space="preserve">); </w:t>
      </w:r>
      <w:r w:rsidR="00BE4D70" w:rsidRPr="006B0AF0">
        <w:t xml:space="preserve">Fernandelli 2008; </w:t>
      </w:r>
      <w:r w:rsidR="00E40797" w:rsidRPr="006B0AF0">
        <w:t xml:space="preserve">Bekes 2009; </w:t>
      </w:r>
      <w:r w:rsidR="00BE4D70" w:rsidRPr="006B0AF0">
        <w:t xml:space="preserve">Dominik 2009b; </w:t>
      </w:r>
      <w:r w:rsidR="00DE3A6A" w:rsidRPr="006B0AF0">
        <w:rPr>
          <w:bCs/>
        </w:rPr>
        <w:t>Giardina 2008 (</w:t>
      </w:r>
      <w:r w:rsidR="00DE3A6A" w:rsidRPr="006B0AF0">
        <w:rPr>
          <w:b/>
          <w:bCs/>
        </w:rPr>
        <w:t>467-8</w:t>
      </w:r>
      <w:r w:rsidR="00DE3A6A" w:rsidRPr="006B0AF0">
        <w:rPr>
          <w:bCs/>
        </w:rPr>
        <w:t xml:space="preserve">); </w:t>
      </w:r>
      <w:r w:rsidR="00532654" w:rsidRPr="006B0AF0">
        <w:t>Kayachev</w:t>
      </w:r>
      <w:r w:rsidR="00532654" w:rsidRPr="006B0AF0">
        <w:rPr>
          <w:bCs/>
        </w:rPr>
        <w:t xml:space="preserve"> 2008 (</w:t>
      </w:r>
      <w:r w:rsidR="00532654" w:rsidRPr="006B0AF0">
        <w:rPr>
          <w:b/>
          <w:bCs/>
        </w:rPr>
        <w:t>472</w:t>
      </w:r>
      <w:r w:rsidR="00532654" w:rsidRPr="006B0AF0">
        <w:rPr>
          <w:bCs/>
        </w:rPr>
        <w:t xml:space="preserve">); </w:t>
      </w:r>
      <w:r w:rsidR="00EF3BEB" w:rsidRPr="006B0AF0">
        <w:rPr>
          <w:bCs/>
        </w:rPr>
        <w:t xml:space="preserve">Mazza 2009; </w:t>
      </w:r>
      <w:r w:rsidR="00DE3A6A" w:rsidRPr="006B0AF0">
        <w:rPr>
          <w:bCs/>
        </w:rPr>
        <w:t>Giardina 2010 (</w:t>
      </w:r>
      <w:r w:rsidR="00DE3A6A" w:rsidRPr="006B0AF0">
        <w:rPr>
          <w:b/>
          <w:bCs/>
        </w:rPr>
        <w:t>467-8</w:t>
      </w:r>
      <w:r w:rsidR="00DE3A6A" w:rsidRPr="006B0AF0">
        <w:rPr>
          <w:bCs/>
        </w:rPr>
        <w:t xml:space="preserve">); </w:t>
      </w:r>
      <w:r w:rsidR="001B3F97" w:rsidRPr="006B0AF0">
        <w:rPr>
          <w:bCs/>
        </w:rPr>
        <w:t>Gagliardi 2012</w:t>
      </w:r>
      <w:r w:rsidR="005B5EF6" w:rsidRPr="006B0AF0">
        <w:rPr>
          <w:bCs/>
        </w:rPr>
        <w:t>; Jung 2012</w:t>
      </w:r>
      <w:r w:rsidR="00AD4EE0" w:rsidRPr="006B0AF0">
        <w:rPr>
          <w:bCs/>
        </w:rPr>
        <w:t xml:space="preserve">; </w:t>
      </w:r>
      <w:r w:rsidR="00C94C6E" w:rsidRPr="006B0AF0">
        <w:t>Baumbach 2013; A</w:t>
      </w:r>
      <w:r w:rsidR="00C94C6E" w:rsidRPr="006B0AF0">
        <w:t>l</w:t>
      </w:r>
      <w:r w:rsidR="00C94C6E" w:rsidRPr="006B0AF0">
        <w:t xml:space="preserve">brecht 2014; </w:t>
      </w:r>
      <w:r w:rsidR="00AD4EE0" w:rsidRPr="006B0AF0">
        <w:rPr>
          <w:bCs/>
        </w:rPr>
        <w:t>McDonald 2014</w:t>
      </w:r>
    </w:p>
    <w:p w:rsidR="004A4C8C" w:rsidRPr="006B0AF0" w:rsidRDefault="00EC30BD" w:rsidP="000A7088">
      <w:pPr>
        <w:ind w:left="284" w:hanging="284"/>
        <w:jc w:val="both"/>
        <w:rPr>
          <w:lang w:val="it-IT"/>
        </w:rPr>
      </w:pPr>
      <w:r w:rsidRPr="006B0AF0">
        <w:rPr>
          <w:b/>
          <w:lang w:val="it-IT"/>
        </w:rPr>
        <w:t>528-</w:t>
      </w:r>
      <w:r w:rsidR="004A4C8C" w:rsidRPr="006B0AF0">
        <w:rPr>
          <w:b/>
          <w:lang w:val="it-IT"/>
        </w:rPr>
        <w:t xml:space="preserve">58 </w:t>
      </w:r>
      <w:r w:rsidR="00EB20C3" w:rsidRPr="006B0AF0">
        <w:rPr>
          <w:bCs/>
          <w:lang w:val="it-IT"/>
        </w:rPr>
        <w:t>Büchner 1955,</w:t>
      </w:r>
      <w:r w:rsidR="00FD01ED" w:rsidRPr="006B0AF0">
        <w:rPr>
          <w:bCs/>
          <w:lang w:val="it-IT"/>
        </w:rPr>
        <w:t xml:space="preserve"> 1314-15=292-3</w:t>
      </w:r>
      <w:r w:rsidR="004A4C8C" w:rsidRPr="006B0AF0">
        <w:rPr>
          <w:bCs/>
          <w:lang w:val="it-IT"/>
        </w:rPr>
        <w:t xml:space="preserve">; </w:t>
      </w:r>
      <w:r w:rsidR="00FD01ED" w:rsidRPr="006B0AF0">
        <w:rPr>
          <w:lang w:val="it-IT"/>
        </w:rPr>
        <w:t>Putnam 1979, 314-</w:t>
      </w:r>
      <w:r w:rsidR="004A4C8C" w:rsidRPr="006B0AF0">
        <w:rPr>
          <w:lang w:val="it-IT"/>
        </w:rPr>
        <w:t xml:space="preserve">21; </w:t>
      </w:r>
      <w:r w:rsidR="00FD01ED" w:rsidRPr="006B0AF0">
        <w:rPr>
          <w:bCs/>
          <w:lang w:val="it-IT"/>
        </w:rPr>
        <w:t>Miles 1980, 281-</w:t>
      </w:r>
      <w:r w:rsidR="004A4C8C" w:rsidRPr="006B0AF0">
        <w:rPr>
          <w:bCs/>
          <w:lang w:val="it-IT"/>
        </w:rPr>
        <w:t xml:space="preserve">9; </w:t>
      </w:r>
      <w:r w:rsidR="004A4C8C" w:rsidRPr="006B0AF0">
        <w:rPr>
          <w:lang w:val="it-IT"/>
        </w:rPr>
        <w:t xml:space="preserve">Pridik 1980, 521ff.; Erren 1985-2003, </w:t>
      </w:r>
      <w:r w:rsidR="001B3F97" w:rsidRPr="006B0AF0">
        <w:rPr>
          <w:lang w:val="it-IT"/>
        </w:rPr>
        <w:t xml:space="preserve">2, </w:t>
      </w:r>
      <w:r w:rsidR="004A4C8C" w:rsidRPr="006B0AF0">
        <w:rPr>
          <w:lang w:val="it-IT"/>
        </w:rPr>
        <w:t xml:space="preserve">990-9; </w:t>
      </w:r>
      <w:r w:rsidR="00C41799" w:rsidRPr="006B0AF0">
        <w:rPr>
          <w:bCs/>
          <w:lang w:val="it-IT"/>
        </w:rPr>
        <w:t>Thomas 1988b, 2,</w:t>
      </w:r>
      <w:r w:rsidR="004A4C8C" w:rsidRPr="006B0AF0">
        <w:rPr>
          <w:lang w:val="it-IT"/>
        </w:rPr>
        <w:t xml:space="preserve"> </w:t>
      </w:r>
      <w:r w:rsidR="00FD01ED" w:rsidRPr="006B0AF0">
        <w:rPr>
          <w:bCs/>
          <w:lang w:val="it-IT"/>
        </w:rPr>
        <w:t>236-</w:t>
      </w:r>
      <w:r w:rsidR="004A4C8C" w:rsidRPr="006B0AF0">
        <w:rPr>
          <w:bCs/>
          <w:lang w:val="it-IT"/>
        </w:rPr>
        <w:t xml:space="preserve">9; </w:t>
      </w:r>
      <w:r w:rsidR="004A4C8C" w:rsidRPr="006B0AF0">
        <w:rPr>
          <w:lang w:val="it-IT"/>
        </w:rPr>
        <w:t>Kitchell</w:t>
      </w:r>
      <w:r w:rsidR="004A4C8C" w:rsidRPr="006B0AF0">
        <w:rPr>
          <w:b/>
          <w:lang w:val="it-IT"/>
        </w:rPr>
        <w:t xml:space="preserve"> </w:t>
      </w:r>
      <w:r w:rsidR="004A4C8C" w:rsidRPr="006B0AF0">
        <w:rPr>
          <w:lang w:val="it-IT"/>
        </w:rPr>
        <w:t>1989</w:t>
      </w:r>
      <w:r w:rsidR="004A4C8C" w:rsidRPr="006B0AF0">
        <w:rPr>
          <w:b/>
          <w:lang w:val="it-IT"/>
        </w:rPr>
        <w:t xml:space="preserve"> </w:t>
      </w:r>
      <w:r w:rsidR="004A4C8C" w:rsidRPr="006B0AF0">
        <w:rPr>
          <w:lang w:val="it-IT"/>
        </w:rPr>
        <w:t>(</w:t>
      </w:r>
      <w:r w:rsidR="00C94C6E" w:rsidRPr="006B0AF0">
        <w:rPr>
          <w:b/>
          <w:lang w:val="it-IT"/>
        </w:rPr>
        <w:t>548-</w:t>
      </w:r>
      <w:r w:rsidR="004A4C8C" w:rsidRPr="006B0AF0">
        <w:rPr>
          <w:b/>
          <w:lang w:val="it-IT"/>
        </w:rPr>
        <w:t>58</w:t>
      </w:r>
      <w:r w:rsidR="004A4C8C" w:rsidRPr="006B0AF0">
        <w:rPr>
          <w:lang w:val="it-IT"/>
        </w:rPr>
        <w:t>); Perkell 1</w:t>
      </w:r>
      <w:r w:rsidR="00FD01ED" w:rsidRPr="006B0AF0">
        <w:rPr>
          <w:lang w:val="it-IT"/>
        </w:rPr>
        <w:t>989, 74-</w:t>
      </w:r>
      <w:r w:rsidR="004A4C8C" w:rsidRPr="006B0AF0">
        <w:rPr>
          <w:lang w:val="it-IT"/>
        </w:rPr>
        <w:t xml:space="preserve">9; </w:t>
      </w:r>
      <w:r w:rsidR="00FD01ED" w:rsidRPr="006B0AF0">
        <w:rPr>
          <w:bCs/>
          <w:lang w:val="it-IT"/>
        </w:rPr>
        <w:t>Mynors 1990, 320-</w:t>
      </w:r>
      <w:r w:rsidR="004A4C8C" w:rsidRPr="006B0AF0">
        <w:rPr>
          <w:bCs/>
          <w:lang w:val="it-IT"/>
        </w:rPr>
        <w:t xml:space="preserve">3; </w:t>
      </w:r>
      <w:r w:rsidR="004A4C8C" w:rsidRPr="006B0AF0">
        <w:rPr>
          <w:lang w:val="it-IT"/>
        </w:rPr>
        <w:t>Murgatroyd 1997 (</w:t>
      </w:r>
      <w:r w:rsidR="004A4C8C" w:rsidRPr="006B0AF0">
        <w:rPr>
          <w:b/>
          <w:lang w:val="it-IT"/>
        </w:rPr>
        <w:t>539</w:t>
      </w:r>
      <w:r w:rsidR="004A4C8C" w:rsidRPr="006B0AF0">
        <w:rPr>
          <w:lang w:val="it-IT"/>
        </w:rPr>
        <w:t>); Traina 1996 (</w:t>
      </w:r>
      <w:r w:rsidR="004A4C8C" w:rsidRPr="006B0AF0">
        <w:rPr>
          <w:b/>
          <w:lang w:val="it-IT"/>
        </w:rPr>
        <w:t>557</w:t>
      </w:r>
      <w:r w:rsidR="00FD01ED" w:rsidRPr="006B0AF0">
        <w:rPr>
          <w:b/>
          <w:lang w:val="it-IT"/>
        </w:rPr>
        <w:t>-8</w:t>
      </w:r>
      <w:r w:rsidR="00FD01ED" w:rsidRPr="006B0AF0">
        <w:rPr>
          <w:lang w:val="it-IT"/>
        </w:rPr>
        <w:t>); Morgan 1999, 46-</w:t>
      </w:r>
      <w:r w:rsidR="004A4C8C" w:rsidRPr="006B0AF0">
        <w:rPr>
          <w:lang w:val="it-IT"/>
        </w:rPr>
        <w:t>8 (</w:t>
      </w:r>
      <w:r w:rsidR="00FD01ED" w:rsidRPr="006B0AF0">
        <w:rPr>
          <w:b/>
          <w:bCs/>
          <w:lang w:val="it-IT"/>
        </w:rPr>
        <w:t>528-</w:t>
      </w:r>
      <w:r w:rsidR="004A4C8C" w:rsidRPr="006B0AF0">
        <w:rPr>
          <w:b/>
          <w:bCs/>
          <w:lang w:val="it-IT"/>
        </w:rPr>
        <w:t>30</w:t>
      </w:r>
      <w:r w:rsidR="002D24B0" w:rsidRPr="006B0AF0">
        <w:rPr>
          <w:lang w:val="it-IT"/>
        </w:rPr>
        <w:t>);</w:t>
      </w:r>
      <w:r w:rsidR="00203B9C" w:rsidRPr="006B0AF0">
        <w:rPr>
          <w:lang w:val="it-IT"/>
        </w:rPr>
        <w:t xml:space="preserve"> </w:t>
      </w:r>
      <w:r w:rsidR="0044099F" w:rsidRPr="006B0AF0">
        <w:rPr>
          <w:lang w:val="it-IT"/>
        </w:rPr>
        <w:t>Pellegrini 2007 (</w:t>
      </w:r>
      <w:r w:rsidR="0044099F" w:rsidRPr="006B0AF0">
        <w:rPr>
          <w:b/>
          <w:lang w:val="it-IT"/>
        </w:rPr>
        <w:t>538-47</w:t>
      </w:r>
      <w:r w:rsidR="0044099F" w:rsidRPr="006B0AF0">
        <w:rPr>
          <w:lang w:val="it-IT"/>
        </w:rPr>
        <w:t xml:space="preserve">); </w:t>
      </w:r>
      <w:r w:rsidR="00513EA0" w:rsidRPr="006B0AF0">
        <w:rPr>
          <w:lang w:val="it-IT"/>
        </w:rPr>
        <w:t>Domini</w:t>
      </w:r>
      <w:r w:rsidR="002D24B0" w:rsidRPr="006B0AF0">
        <w:rPr>
          <w:lang w:val="it-IT"/>
        </w:rPr>
        <w:t>k</w:t>
      </w:r>
      <w:r w:rsidR="00513EA0" w:rsidRPr="006B0AF0">
        <w:rPr>
          <w:lang w:val="it-IT"/>
        </w:rPr>
        <w:t xml:space="preserve"> 2009b</w:t>
      </w:r>
    </w:p>
    <w:p w:rsidR="004A4C8C" w:rsidRPr="006B0AF0" w:rsidRDefault="00EC30BD" w:rsidP="000A7088">
      <w:pPr>
        <w:ind w:left="284" w:hanging="284"/>
        <w:jc w:val="both"/>
        <w:rPr>
          <w:lang w:val="it-IT"/>
        </w:rPr>
      </w:pPr>
      <w:r w:rsidRPr="006B0AF0">
        <w:rPr>
          <w:b/>
          <w:lang w:val="it-IT"/>
        </w:rPr>
        <w:t>559-</w:t>
      </w:r>
      <w:r w:rsidR="004A4C8C" w:rsidRPr="006B0AF0">
        <w:rPr>
          <w:b/>
          <w:lang w:val="it-IT"/>
        </w:rPr>
        <w:t xml:space="preserve">66 </w:t>
      </w:r>
      <w:r w:rsidR="00EB20C3" w:rsidRPr="006B0AF0">
        <w:rPr>
          <w:bCs/>
          <w:lang w:val="it-IT"/>
        </w:rPr>
        <w:t>Büchner 1955,</w:t>
      </w:r>
      <w:r w:rsidR="004A4C8C" w:rsidRPr="006B0AF0">
        <w:rPr>
          <w:bCs/>
          <w:lang w:val="it-IT"/>
        </w:rPr>
        <w:t xml:space="preserve"> 1315=293; </w:t>
      </w:r>
      <w:r w:rsidR="00FD01ED" w:rsidRPr="006B0AF0">
        <w:rPr>
          <w:lang w:val="it-IT"/>
        </w:rPr>
        <w:t>Buchheit 1972, 174-</w:t>
      </w:r>
      <w:r w:rsidR="004A4C8C" w:rsidRPr="006B0AF0">
        <w:rPr>
          <w:lang w:val="it-IT"/>
        </w:rPr>
        <w:t>82; Clay 1976; Oksala 1978, 108; Pu</w:t>
      </w:r>
      <w:r w:rsidR="004A4C8C" w:rsidRPr="006B0AF0">
        <w:rPr>
          <w:lang w:val="it-IT"/>
        </w:rPr>
        <w:t>t</w:t>
      </w:r>
      <w:r w:rsidR="004A4C8C" w:rsidRPr="006B0AF0">
        <w:rPr>
          <w:lang w:val="it-IT"/>
        </w:rPr>
        <w:t>nam 197</w:t>
      </w:r>
      <w:r w:rsidR="00FD01ED" w:rsidRPr="006B0AF0">
        <w:rPr>
          <w:lang w:val="it-IT"/>
        </w:rPr>
        <w:t>9, 321-</w:t>
      </w:r>
      <w:r w:rsidR="004A4C8C" w:rsidRPr="006B0AF0">
        <w:rPr>
          <w:lang w:val="it-IT"/>
        </w:rPr>
        <w:t xml:space="preserve">3; </w:t>
      </w:r>
      <w:r w:rsidR="00FD01ED" w:rsidRPr="006B0AF0">
        <w:rPr>
          <w:bCs/>
          <w:lang w:val="it-IT"/>
        </w:rPr>
        <w:t>Miles 1980, 289-</w:t>
      </w:r>
      <w:r w:rsidR="004A4C8C" w:rsidRPr="006B0AF0">
        <w:rPr>
          <w:bCs/>
          <w:lang w:val="it-IT"/>
        </w:rPr>
        <w:t xml:space="preserve">94; </w:t>
      </w:r>
      <w:r w:rsidR="002D24B0" w:rsidRPr="006B0AF0">
        <w:rPr>
          <w:bCs/>
          <w:lang w:val="it-IT"/>
        </w:rPr>
        <w:t xml:space="preserve">Scodel/Thomas </w:t>
      </w:r>
      <w:r w:rsidR="004A4C8C" w:rsidRPr="006B0AF0">
        <w:rPr>
          <w:bCs/>
          <w:lang w:val="it-IT"/>
        </w:rPr>
        <w:t>1984 (</w:t>
      </w:r>
      <w:r w:rsidR="004A4C8C" w:rsidRPr="006B0AF0">
        <w:rPr>
          <w:b/>
          <w:lang w:val="it-IT"/>
        </w:rPr>
        <w:t>561</w:t>
      </w:r>
      <w:r w:rsidR="004A4C8C" w:rsidRPr="006B0AF0">
        <w:rPr>
          <w:bCs/>
          <w:lang w:val="it-IT"/>
        </w:rPr>
        <w:t xml:space="preserve">); </w:t>
      </w:r>
      <w:r w:rsidR="004A4C8C" w:rsidRPr="006B0AF0">
        <w:rPr>
          <w:lang w:val="it-IT"/>
        </w:rPr>
        <w:t>Erren 198</w:t>
      </w:r>
      <w:r w:rsidR="00FD01ED" w:rsidRPr="006B0AF0">
        <w:rPr>
          <w:lang w:val="it-IT"/>
        </w:rPr>
        <w:t xml:space="preserve">5-2003, </w:t>
      </w:r>
      <w:r w:rsidR="002D24B0" w:rsidRPr="006B0AF0">
        <w:rPr>
          <w:lang w:val="it-IT"/>
        </w:rPr>
        <w:t xml:space="preserve">2, </w:t>
      </w:r>
      <w:r w:rsidR="00FD01ED" w:rsidRPr="006B0AF0">
        <w:rPr>
          <w:lang w:val="it-IT"/>
        </w:rPr>
        <w:t>1000-3; Boyle 1986, 44-5. 80-</w:t>
      </w:r>
      <w:r w:rsidR="004A4C8C" w:rsidRPr="006B0AF0">
        <w:rPr>
          <w:lang w:val="it-IT"/>
        </w:rPr>
        <w:t>2; P</w:t>
      </w:r>
      <w:r w:rsidR="00FD01ED" w:rsidRPr="006B0AF0">
        <w:rPr>
          <w:lang w:val="it-IT"/>
        </w:rPr>
        <w:t>h.</w:t>
      </w:r>
      <w:r w:rsidR="004A4C8C" w:rsidRPr="006B0AF0">
        <w:rPr>
          <w:lang w:val="it-IT"/>
        </w:rPr>
        <w:t>Hardie 1986, 51; Mayer 1986; Clauss 1988 (</w:t>
      </w:r>
      <w:r w:rsidR="004A4C8C" w:rsidRPr="006B0AF0">
        <w:rPr>
          <w:b/>
          <w:lang w:val="it-IT"/>
        </w:rPr>
        <w:t>561</w:t>
      </w:r>
      <w:r w:rsidR="00FD01ED" w:rsidRPr="006B0AF0">
        <w:rPr>
          <w:lang w:val="it-IT"/>
        </w:rPr>
        <w:t>); L</w:t>
      </w:r>
      <w:r w:rsidR="00FD01ED" w:rsidRPr="006B0AF0">
        <w:rPr>
          <w:lang w:val="it-IT"/>
        </w:rPr>
        <w:t>e</w:t>
      </w:r>
      <w:r w:rsidR="00FD01ED" w:rsidRPr="006B0AF0">
        <w:rPr>
          <w:lang w:val="it-IT"/>
        </w:rPr>
        <w:t>ach 1988, 190-1</w:t>
      </w:r>
      <w:r w:rsidR="004A4C8C" w:rsidRPr="006B0AF0">
        <w:rPr>
          <w:lang w:val="it-IT"/>
        </w:rPr>
        <w:t xml:space="preserve">; </w:t>
      </w:r>
      <w:r w:rsidR="00C41799" w:rsidRPr="006B0AF0">
        <w:rPr>
          <w:bCs/>
          <w:lang w:val="it-IT"/>
        </w:rPr>
        <w:t>Thomas 1988b, 2,</w:t>
      </w:r>
      <w:r w:rsidR="004A4C8C" w:rsidRPr="006B0AF0">
        <w:rPr>
          <w:lang w:val="it-IT"/>
        </w:rPr>
        <w:t xml:space="preserve"> </w:t>
      </w:r>
      <w:r w:rsidR="00FD01ED" w:rsidRPr="006B0AF0">
        <w:rPr>
          <w:bCs/>
          <w:lang w:val="it-IT"/>
        </w:rPr>
        <w:t>239-41; Perkell 1989, 188-9; Mynors 1990, 323-4</w:t>
      </w:r>
      <w:r w:rsidR="004A4C8C" w:rsidRPr="006B0AF0">
        <w:rPr>
          <w:bCs/>
          <w:lang w:val="it-IT"/>
        </w:rPr>
        <w:t>; Farrell 19</w:t>
      </w:r>
      <w:r w:rsidR="00FD01ED" w:rsidRPr="006B0AF0">
        <w:rPr>
          <w:bCs/>
          <w:lang w:val="it-IT"/>
        </w:rPr>
        <w:t>91, 165-6</w:t>
      </w:r>
      <w:r w:rsidR="004A4C8C" w:rsidRPr="006B0AF0">
        <w:rPr>
          <w:bCs/>
          <w:lang w:val="it-IT"/>
        </w:rPr>
        <w:t xml:space="preserve"> (</w:t>
      </w:r>
      <w:r w:rsidR="004A4C8C" w:rsidRPr="006B0AF0">
        <w:rPr>
          <w:b/>
          <w:lang w:val="it-IT"/>
        </w:rPr>
        <w:t>561</w:t>
      </w:r>
      <w:r w:rsidR="004A4C8C" w:rsidRPr="006B0AF0">
        <w:rPr>
          <w:bCs/>
          <w:lang w:val="it-IT"/>
        </w:rPr>
        <w:t xml:space="preserve">); </w:t>
      </w:r>
      <w:r w:rsidR="00FD01ED" w:rsidRPr="006B0AF0">
        <w:rPr>
          <w:lang w:val="it-IT"/>
        </w:rPr>
        <w:t>Glei 1991, 81-2</w:t>
      </w:r>
      <w:r w:rsidR="004A4C8C" w:rsidRPr="006B0AF0">
        <w:rPr>
          <w:lang w:val="it-IT"/>
        </w:rPr>
        <w:t>; Jenkyns 1993b (</w:t>
      </w:r>
      <w:r w:rsidR="004A4C8C" w:rsidRPr="006B0AF0">
        <w:rPr>
          <w:b/>
          <w:lang w:val="it-IT"/>
        </w:rPr>
        <w:t>561</w:t>
      </w:r>
      <w:r w:rsidR="004A4C8C" w:rsidRPr="006B0AF0">
        <w:rPr>
          <w:lang w:val="it-IT"/>
        </w:rPr>
        <w:t>); Korenjak 1995; Hollis 1996 (</w:t>
      </w:r>
      <w:r w:rsidR="00FD01ED" w:rsidRPr="006B0AF0">
        <w:rPr>
          <w:b/>
          <w:lang w:val="it-IT"/>
        </w:rPr>
        <w:t>560-</w:t>
      </w:r>
      <w:r w:rsidR="004A4C8C" w:rsidRPr="006B0AF0">
        <w:rPr>
          <w:b/>
          <w:lang w:val="it-IT"/>
        </w:rPr>
        <w:t>2</w:t>
      </w:r>
      <w:r w:rsidR="004A4C8C" w:rsidRPr="006B0AF0">
        <w:rPr>
          <w:lang w:val="it-IT"/>
        </w:rPr>
        <w:t>); O’Hara 1996, 289 (</w:t>
      </w:r>
      <w:r w:rsidR="004A4C8C" w:rsidRPr="006B0AF0">
        <w:rPr>
          <w:b/>
          <w:bCs/>
          <w:lang w:val="it-IT"/>
        </w:rPr>
        <w:t>563</w:t>
      </w:r>
      <w:r w:rsidR="00FD01ED" w:rsidRPr="006B0AF0">
        <w:rPr>
          <w:b/>
          <w:bCs/>
          <w:lang w:val="it-IT"/>
        </w:rPr>
        <w:t>-4</w:t>
      </w:r>
      <w:r w:rsidR="00FD01ED" w:rsidRPr="006B0AF0">
        <w:rPr>
          <w:lang w:val="it-IT"/>
        </w:rPr>
        <w:t>); M.O. Lee 1996, 127-39; Morgan 1999, 213-</w:t>
      </w:r>
      <w:r w:rsidR="004A4C8C" w:rsidRPr="006B0AF0">
        <w:rPr>
          <w:lang w:val="it-IT"/>
        </w:rPr>
        <w:t xml:space="preserve">18; Gale 2000, 183. </w:t>
      </w:r>
      <w:r w:rsidR="00FD01ED" w:rsidRPr="006B0AF0">
        <w:rPr>
          <w:lang w:val="it-IT"/>
        </w:rPr>
        <w:t>194-5</w:t>
      </w:r>
      <w:r w:rsidR="003F7370" w:rsidRPr="006B0AF0">
        <w:rPr>
          <w:lang w:val="it-IT"/>
        </w:rPr>
        <w:t>.</w:t>
      </w:r>
      <w:r w:rsidR="004A4C8C" w:rsidRPr="006B0AF0">
        <w:rPr>
          <w:lang w:val="it-IT"/>
        </w:rPr>
        <w:t xml:space="preserve"> 244; </w:t>
      </w:r>
      <w:r w:rsidR="000C4FA5" w:rsidRPr="006B0AF0">
        <w:rPr>
          <w:lang w:val="it-IT"/>
        </w:rPr>
        <w:t xml:space="preserve">Cadili 2001; </w:t>
      </w:r>
      <w:r w:rsidR="004A4C8C" w:rsidRPr="006B0AF0">
        <w:rPr>
          <w:lang w:val="it-IT"/>
        </w:rPr>
        <w:t>K</w:t>
      </w:r>
      <w:r w:rsidR="003F7370" w:rsidRPr="006B0AF0">
        <w:rPr>
          <w:lang w:val="it-IT"/>
        </w:rPr>
        <w:t>yriakidis 2002; Volk 2002, 151-2; Gale 2003, 324-</w:t>
      </w:r>
      <w:r w:rsidR="004A4C8C" w:rsidRPr="006B0AF0">
        <w:rPr>
          <w:lang w:val="it-IT"/>
        </w:rPr>
        <w:t>8</w:t>
      </w:r>
      <w:r w:rsidR="007324DB" w:rsidRPr="006B0AF0">
        <w:rPr>
          <w:lang w:val="it-IT"/>
        </w:rPr>
        <w:t xml:space="preserve">; </w:t>
      </w:r>
      <w:r w:rsidR="00122ADA" w:rsidRPr="006B0AF0">
        <w:rPr>
          <w:lang w:val="it-IT"/>
        </w:rPr>
        <w:t xml:space="preserve">Nappa 2005, 216-8; </w:t>
      </w:r>
      <w:r w:rsidR="00585468" w:rsidRPr="006B0AF0">
        <w:rPr>
          <w:lang w:val="it-IT"/>
        </w:rPr>
        <w:t xml:space="preserve">Hunter 2006,126-7; </w:t>
      </w:r>
      <w:r w:rsidR="00177085" w:rsidRPr="006B0AF0">
        <w:rPr>
          <w:lang w:val="it-IT"/>
        </w:rPr>
        <w:t xml:space="preserve">Marinčič 2007; </w:t>
      </w:r>
      <w:r w:rsidR="007324DB" w:rsidRPr="006B0AF0">
        <w:rPr>
          <w:lang w:val="it-IT"/>
        </w:rPr>
        <w:t>Cucchiarelli 2008</w:t>
      </w:r>
      <w:r w:rsidR="00970C00" w:rsidRPr="006B0AF0">
        <w:rPr>
          <w:lang w:val="it-IT"/>
        </w:rPr>
        <w:t xml:space="preserve">; </w:t>
      </w:r>
      <w:r w:rsidR="000D15FC" w:rsidRPr="006B0AF0">
        <w:rPr>
          <w:lang w:val="it-IT"/>
        </w:rPr>
        <w:t xml:space="preserve">Schade 2008; </w:t>
      </w:r>
      <w:r w:rsidR="00BB2F90" w:rsidRPr="006B0AF0">
        <w:rPr>
          <w:lang w:val="it-IT"/>
        </w:rPr>
        <w:t xml:space="preserve">Dominik 2009b; </w:t>
      </w:r>
      <w:r w:rsidR="00C66AB1" w:rsidRPr="006B0AF0">
        <w:rPr>
          <w:lang w:val="it-IT"/>
        </w:rPr>
        <w:t>Steenkamp 2010 (</w:t>
      </w:r>
      <w:r w:rsidR="00C66AB1" w:rsidRPr="006B0AF0">
        <w:rPr>
          <w:b/>
          <w:lang w:val="it-IT"/>
        </w:rPr>
        <w:t>561</w:t>
      </w:r>
      <w:r w:rsidR="00C66AB1" w:rsidRPr="006B0AF0">
        <w:rPr>
          <w:lang w:val="it-IT"/>
        </w:rPr>
        <w:t xml:space="preserve">); </w:t>
      </w:r>
      <w:r w:rsidR="00BB2F90" w:rsidRPr="006B0AF0">
        <w:rPr>
          <w:lang w:val="it-IT"/>
        </w:rPr>
        <w:t>N.G.Davis 2012, 163-70</w:t>
      </w:r>
    </w:p>
    <w:sectPr w:rsidR="004A4C8C" w:rsidRPr="006B0AF0" w:rsidSect="009B29EF">
      <w:footerReference w:type="even" r:id="rId289"/>
      <w:footerReference w:type="default" r:id="rId290"/>
      <w:pgSz w:w="11906" w:h="16838"/>
      <w:pgMar w:top="1417" w:right="1417" w:bottom="1134" w:left="1417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942" w:rsidRDefault="00AE1942">
      <w:r>
        <w:separator/>
      </w:r>
    </w:p>
  </w:endnote>
  <w:endnote w:type="continuationSeparator" w:id="1">
    <w:p w:rsidR="00AE1942" w:rsidRDefault="00AE19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tpl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tempel Garamond RomanOs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ldGreekSerif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71C" w:rsidRDefault="00495693">
    <w:pPr>
      <w:pStyle w:val="Fuzeile"/>
      <w:framePr w:wrap="around" w:vAnchor="text" w:hAnchor="margin" w:xAlign="outside" w:y="1"/>
      <w:rPr>
        <w:rStyle w:val="Seitenzahl"/>
      </w:rPr>
    </w:pPr>
    <w:r>
      <w:rPr>
        <w:rStyle w:val="Seitenzahl"/>
      </w:rPr>
      <w:fldChar w:fldCharType="begin"/>
    </w:r>
    <w:r w:rsidR="007E671C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7E671C" w:rsidRDefault="007E671C">
    <w:pPr>
      <w:pStyle w:val="Fuzeile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71C" w:rsidRDefault="00495693">
    <w:pPr>
      <w:pStyle w:val="Fuzeile"/>
      <w:framePr w:wrap="around" w:vAnchor="text" w:hAnchor="margin" w:xAlign="outside" w:y="1"/>
      <w:rPr>
        <w:rStyle w:val="Seitenzahl"/>
      </w:rPr>
    </w:pPr>
    <w:r>
      <w:rPr>
        <w:rStyle w:val="Seitenzahl"/>
      </w:rPr>
      <w:fldChar w:fldCharType="begin"/>
    </w:r>
    <w:r w:rsidR="007E671C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6B0AF0">
      <w:rPr>
        <w:rStyle w:val="Seitenzahl"/>
        <w:noProof/>
      </w:rPr>
      <w:t>47</w:t>
    </w:r>
    <w:r>
      <w:rPr>
        <w:rStyle w:val="Seitenzahl"/>
      </w:rPr>
      <w:fldChar w:fldCharType="end"/>
    </w:r>
  </w:p>
  <w:p w:rsidR="007E671C" w:rsidRDefault="007E671C">
    <w:pPr>
      <w:pStyle w:val="Fuzeile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942" w:rsidRDefault="00AE1942">
      <w:r>
        <w:separator/>
      </w:r>
    </w:p>
  </w:footnote>
  <w:footnote w:type="continuationSeparator" w:id="1">
    <w:p w:rsidR="00AE1942" w:rsidRDefault="00AE19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565EF"/>
    <w:multiLevelType w:val="singleLevel"/>
    <w:tmpl w:val="A20C30E0"/>
    <w:lvl w:ilvl="0">
      <w:start w:val="4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8355BDE"/>
    <w:multiLevelType w:val="hybridMultilevel"/>
    <w:tmpl w:val="5AEEDB16"/>
    <w:lvl w:ilvl="0" w:tplc="53685744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C4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5EDB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5AB9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0C64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A6A6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DE05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2AB8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3D8E9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0533BB"/>
    <w:multiLevelType w:val="singleLevel"/>
    <w:tmpl w:val="75A8455E"/>
    <w:lvl w:ilvl="0">
      <w:start w:val="15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1D46D8D"/>
    <w:multiLevelType w:val="singleLevel"/>
    <w:tmpl w:val="2AC08CC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ADF64E7"/>
    <w:multiLevelType w:val="singleLevel"/>
    <w:tmpl w:val="6FD6D6D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DD90EAD"/>
    <w:multiLevelType w:val="hybridMultilevel"/>
    <w:tmpl w:val="852EA2FA"/>
    <w:lvl w:ilvl="0" w:tplc="5AF82DB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50810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C861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AC7F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AA0B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3900E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E0A5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3E3A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78282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C06448"/>
    <w:multiLevelType w:val="singleLevel"/>
    <w:tmpl w:val="DAB60C6C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0E462DC"/>
    <w:multiLevelType w:val="singleLevel"/>
    <w:tmpl w:val="D2A811B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40D19B5"/>
    <w:multiLevelType w:val="singleLevel"/>
    <w:tmpl w:val="F8E02C8C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2B674EC"/>
    <w:multiLevelType w:val="hybridMultilevel"/>
    <w:tmpl w:val="7892D4DE"/>
    <w:lvl w:ilvl="0" w:tplc="2A9614EE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BFE24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8829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B618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909E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42CB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C8AE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CA3D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FA0B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C12EF2"/>
    <w:multiLevelType w:val="singleLevel"/>
    <w:tmpl w:val="8CBEFC4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6723FEF"/>
    <w:multiLevelType w:val="singleLevel"/>
    <w:tmpl w:val="0AF481EE"/>
    <w:lvl w:ilvl="0">
      <w:start w:val="4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5014239"/>
    <w:multiLevelType w:val="singleLevel"/>
    <w:tmpl w:val="69C06E2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0277789"/>
    <w:multiLevelType w:val="singleLevel"/>
    <w:tmpl w:val="436AB13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34E4AF3"/>
    <w:multiLevelType w:val="singleLevel"/>
    <w:tmpl w:val="1D28CBD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76F5756E"/>
    <w:multiLevelType w:val="singleLevel"/>
    <w:tmpl w:val="B360080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98A6756"/>
    <w:multiLevelType w:val="singleLevel"/>
    <w:tmpl w:val="47EA711C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8"/>
  </w:num>
  <w:num w:numId="5">
    <w:abstractNumId w:val="4"/>
  </w:num>
  <w:num w:numId="6">
    <w:abstractNumId w:val="6"/>
  </w:num>
  <w:num w:numId="7">
    <w:abstractNumId w:val="15"/>
  </w:num>
  <w:num w:numId="8">
    <w:abstractNumId w:val="14"/>
  </w:num>
  <w:num w:numId="9">
    <w:abstractNumId w:val="16"/>
  </w:num>
  <w:num w:numId="10">
    <w:abstractNumId w:val="13"/>
  </w:num>
  <w:num w:numId="11">
    <w:abstractNumId w:val="11"/>
  </w:num>
  <w:num w:numId="12">
    <w:abstractNumId w:val="0"/>
  </w:num>
  <w:num w:numId="13">
    <w:abstractNumId w:val="9"/>
  </w:num>
  <w:num w:numId="14">
    <w:abstractNumId w:val="5"/>
  </w:num>
  <w:num w:numId="15">
    <w:abstractNumId w:val="1"/>
  </w:num>
  <w:num w:numId="16">
    <w:abstractNumId w:val="2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08"/>
  <w:autoHyphenation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61B6"/>
    <w:rsid w:val="00000DCB"/>
    <w:rsid w:val="00002F96"/>
    <w:rsid w:val="0000762E"/>
    <w:rsid w:val="000143AD"/>
    <w:rsid w:val="00024390"/>
    <w:rsid w:val="00035C56"/>
    <w:rsid w:val="000415C8"/>
    <w:rsid w:val="00047806"/>
    <w:rsid w:val="0008171D"/>
    <w:rsid w:val="000820AE"/>
    <w:rsid w:val="0009431F"/>
    <w:rsid w:val="00096621"/>
    <w:rsid w:val="00097782"/>
    <w:rsid w:val="000A650D"/>
    <w:rsid w:val="000A7088"/>
    <w:rsid w:val="000A73ED"/>
    <w:rsid w:val="000B06CD"/>
    <w:rsid w:val="000B440B"/>
    <w:rsid w:val="000B78AB"/>
    <w:rsid w:val="000C4FA5"/>
    <w:rsid w:val="000D15FC"/>
    <w:rsid w:val="000D2029"/>
    <w:rsid w:val="000E277C"/>
    <w:rsid w:val="000E736E"/>
    <w:rsid w:val="001004DF"/>
    <w:rsid w:val="00104208"/>
    <w:rsid w:val="0010461E"/>
    <w:rsid w:val="0010491B"/>
    <w:rsid w:val="00112801"/>
    <w:rsid w:val="00114F47"/>
    <w:rsid w:val="00117650"/>
    <w:rsid w:val="0012029A"/>
    <w:rsid w:val="001208DD"/>
    <w:rsid w:val="00122ADA"/>
    <w:rsid w:val="001249EE"/>
    <w:rsid w:val="00130645"/>
    <w:rsid w:val="00131869"/>
    <w:rsid w:val="00136D13"/>
    <w:rsid w:val="0014301B"/>
    <w:rsid w:val="0014658D"/>
    <w:rsid w:val="00146CFE"/>
    <w:rsid w:val="001516A3"/>
    <w:rsid w:val="00151A4F"/>
    <w:rsid w:val="001525C0"/>
    <w:rsid w:val="00161A77"/>
    <w:rsid w:val="00163C4F"/>
    <w:rsid w:val="001703E9"/>
    <w:rsid w:val="00171AD9"/>
    <w:rsid w:val="00177085"/>
    <w:rsid w:val="00181753"/>
    <w:rsid w:val="00183F88"/>
    <w:rsid w:val="001840FF"/>
    <w:rsid w:val="00185240"/>
    <w:rsid w:val="00185B39"/>
    <w:rsid w:val="00185F96"/>
    <w:rsid w:val="001B3F97"/>
    <w:rsid w:val="001C2CBE"/>
    <w:rsid w:val="001C4F19"/>
    <w:rsid w:val="001C5B8E"/>
    <w:rsid w:val="001C7C75"/>
    <w:rsid w:val="001E2838"/>
    <w:rsid w:val="001E3ED3"/>
    <w:rsid w:val="001E6E3E"/>
    <w:rsid w:val="001E7FA7"/>
    <w:rsid w:val="001F4F24"/>
    <w:rsid w:val="001F59EB"/>
    <w:rsid w:val="001F611A"/>
    <w:rsid w:val="001F6C6C"/>
    <w:rsid w:val="00203B9C"/>
    <w:rsid w:val="002044DF"/>
    <w:rsid w:val="00205F86"/>
    <w:rsid w:val="00210C2D"/>
    <w:rsid w:val="00217C4D"/>
    <w:rsid w:val="002265A7"/>
    <w:rsid w:val="00227022"/>
    <w:rsid w:val="00232631"/>
    <w:rsid w:val="00237C33"/>
    <w:rsid w:val="0024344F"/>
    <w:rsid w:val="002447E2"/>
    <w:rsid w:val="00253482"/>
    <w:rsid w:val="0026191D"/>
    <w:rsid w:val="00270298"/>
    <w:rsid w:val="0027200F"/>
    <w:rsid w:val="002753C2"/>
    <w:rsid w:val="00286F5A"/>
    <w:rsid w:val="00294E76"/>
    <w:rsid w:val="002967C6"/>
    <w:rsid w:val="0029706A"/>
    <w:rsid w:val="002A6495"/>
    <w:rsid w:val="002A672F"/>
    <w:rsid w:val="002A6B27"/>
    <w:rsid w:val="002C0CE1"/>
    <w:rsid w:val="002C4822"/>
    <w:rsid w:val="002C60FE"/>
    <w:rsid w:val="002D0D0B"/>
    <w:rsid w:val="002D22BB"/>
    <w:rsid w:val="002D24B0"/>
    <w:rsid w:val="002D3705"/>
    <w:rsid w:val="002E12A7"/>
    <w:rsid w:val="002E4479"/>
    <w:rsid w:val="002E4988"/>
    <w:rsid w:val="002F092C"/>
    <w:rsid w:val="002F0E79"/>
    <w:rsid w:val="002F4BB6"/>
    <w:rsid w:val="002F6111"/>
    <w:rsid w:val="00300A63"/>
    <w:rsid w:val="003020C0"/>
    <w:rsid w:val="00302ABD"/>
    <w:rsid w:val="003043AB"/>
    <w:rsid w:val="00305462"/>
    <w:rsid w:val="003062D4"/>
    <w:rsid w:val="00307C14"/>
    <w:rsid w:val="003219B4"/>
    <w:rsid w:val="00321A48"/>
    <w:rsid w:val="0032393E"/>
    <w:rsid w:val="00323B8F"/>
    <w:rsid w:val="00337F7C"/>
    <w:rsid w:val="00345C00"/>
    <w:rsid w:val="00346475"/>
    <w:rsid w:val="00347FC2"/>
    <w:rsid w:val="0035467A"/>
    <w:rsid w:val="00363417"/>
    <w:rsid w:val="00367E1B"/>
    <w:rsid w:val="0037004A"/>
    <w:rsid w:val="0039246B"/>
    <w:rsid w:val="003A48FC"/>
    <w:rsid w:val="003A5148"/>
    <w:rsid w:val="003B1CBA"/>
    <w:rsid w:val="003C1B2D"/>
    <w:rsid w:val="003C3809"/>
    <w:rsid w:val="003D0890"/>
    <w:rsid w:val="003D7BF0"/>
    <w:rsid w:val="003F032F"/>
    <w:rsid w:val="003F7370"/>
    <w:rsid w:val="00407DE7"/>
    <w:rsid w:val="00413BE3"/>
    <w:rsid w:val="00413FC0"/>
    <w:rsid w:val="00414DF1"/>
    <w:rsid w:val="00416371"/>
    <w:rsid w:val="00421B82"/>
    <w:rsid w:val="0042518A"/>
    <w:rsid w:val="004305B5"/>
    <w:rsid w:val="00434D41"/>
    <w:rsid w:val="0044099F"/>
    <w:rsid w:val="00441986"/>
    <w:rsid w:val="00442FB0"/>
    <w:rsid w:val="00445C94"/>
    <w:rsid w:val="00454F1F"/>
    <w:rsid w:val="00467286"/>
    <w:rsid w:val="00472396"/>
    <w:rsid w:val="00495693"/>
    <w:rsid w:val="00496483"/>
    <w:rsid w:val="004A4991"/>
    <w:rsid w:val="004A4C8C"/>
    <w:rsid w:val="004A7F18"/>
    <w:rsid w:val="004B06CC"/>
    <w:rsid w:val="004C1820"/>
    <w:rsid w:val="004C60D5"/>
    <w:rsid w:val="004D047F"/>
    <w:rsid w:val="004E4CA7"/>
    <w:rsid w:val="004F41D4"/>
    <w:rsid w:val="004F6128"/>
    <w:rsid w:val="00500EE1"/>
    <w:rsid w:val="0051031E"/>
    <w:rsid w:val="00513EA0"/>
    <w:rsid w:val="005149F0"/>
    <w:rsid w:val="00515038"/>
    <w:rsid w:val="00515BDE"/>
    <w:rsid w:val="00517923"/>
    <w:rsid w:val="005216B3"/>
    <w:rsid w:val="00524786"/>
    <w:rsid w:val="00525905"/>
    <w:rsid w:val="00532654"/>
    <w:rsid w:val="00540BBE"/>
    <w:rsid w:val="0054548B"/>
    <w:rsid w:val="00545842"/>
    <w:rsid w:val="00555780"/>
    <w:rsid w:val="00566EC1"/>
    <w:rsid w:val="00571EA3"/>
    <w:rsid w:val="00573F48"/>
    <w:rsid w:val="00580243"/>
    <w:rsid w:val="0058210F"/>
    <w:rsid w:val="005843CA"/>
    <w:rsid w:val="00585468"/>
    <w:rsid w:val="0059081E"/>
    <w:rsid w:val="005B0387"/>
    <w:rsid w:val="005B398B"/>
    <w:rsid w:val="005B5EF6"/>
    <w:rsid w:val="005C35C1"/>
    <w:rsid w:val="005E3D0E"/>
    <w:rsid w:val="005F6EA9"/>
    <w:rsid w:val="00605CB7"/>
    <w:rsid w:val="00606F60"/>
    <w:rsid w:val="00607E79"/>
    <w:rsid w:val="00616C10"/>
    <w:rsid w:val="006313E6"/>
    <w:rsid w:val="00633216"/>
    <w:rsid w:val="0063492A"/>
    <w:rsid w:val="00650704"/>
    <w:rsid w:val="006534C9"/>
    <w:rsid w:val="006702C3"/>
    <w:rsid w:val="00673EDD"/>
    <w:rsid w:val="00676308"/>
    <w:rsid w:val="00692202"/>
    <w:rsid w:val="006A3620"/>
    <w:rsid w:val="006A6C21"/>
    <w:rsid w:val="006A76B2"/>
    <w:rsid w:val="006B0AF0"/>
    <w:rsid w:val="006B5866"/>
    <w:rsid w:val="006B6C07"/>
    <w:rsid w:val="006D0033"/>
    <w:rsid w:val="006E5282"/>
    <w:rsid w:val="006E6B8A"/>
    <w:rsid w:val="006F2B6A"/>
    <w:rsid w:val="00700591"/>
    <w:rsid w:val="00713FC8"/>
    <w:rsid w:val="00724A31"/>
    <w:rsid w:val="007251AA"/>
    <w:rsid w:val="00727130"/>
    <w:rsid w:val="007324DB"/>
    <w:rsid w:val="00735F99"/>
    <w:rsid w:val="00754A6C"/>
    <w:rsid w:val="00755F71"/>
    <w:rsid w:val="00756722"/>
    <w:rsid w:val="00760A66"/>
    <w:rsid w:val="00761657"/>
    <w:rsid w:val="00767278"/>
    <w:rsid w:val="0077095D"/>
    <w:rsid w:val="00776640"/>
    <w:rsid w:val="00781AF1"/>
    <w:rsid w:val="007839D0"/>
    <w:rsid w:val="00784C6E"/>
    <w:rsid w:val="00787518"/>
    <w:rsid w:val="00792894"/>
    <w:rsid w:val="007977FF"/>
    <w:rsid w:val="007B3CD1"/>
    <w:rsid w:val="007B454B"/>
    <w:rsid w:val="007C1AA5"/>
    <w:rsid w:val="007C1E6B"/>
    <w:rsid w:val="007D488B"/>
    <w:rsid w:val="007D4D6F"/>
    <w:rsid w:val="007D4DCE"/>
    <w:rsid w:val="007E2EDD"/>
    <w:rsid w:val="007E671C"/>
    <w:rsid w:val="007E7DEA"/>
    <w:rsid w:val="007F7733"/>
    <w:rsid w:val="008004AC"/>
    <w:rsid w:val="0080187E"/>
    <w:rsid w:val="00801F1F"/>
    <w:rsid w:val="0080281C"/>
    <w:rsid w:val="008054CF"/>
    <w:rsid w:val="00816207"/>
    <w:rsid w:val="00817052"/>
    <w:rsid w:val="00820759"/>
    <w:rsid w:val="00827B77"/>
    <w:rsid w:val="008436B3"/>
    <w:rsid w:val="008516AB"/>
    <w:rsid w:val="00857173"/>
    <w:rsid w:val="008579E1"/>
    <w:rsid w:val="008703DD"/>
    <w:rsid w:val="00870742"/>
    <w:rsid w:val="00892680"/>
    <w:rsid w:val="00897FF2"/>
    <w:rsid w:val="008A0B1A"/>
    <w:rsid w:val="008A15B9"/>
    <w:rsid w:val="008A347B"/>
    <w:rsid w:val="008B02B1"/>
    <w:rsid w:val="008B1829"/>
    <w:rsid w:val="008B33AD"/>
    <w:rsid w:val="008B5ED4"/>
    <w:rsid w:val="008C27F1"/>
    <w:rsid w:val="008C4F71"/>
    <w:rsid w:val="008D01FB"/>
    <w:rsid w:val="00905ABD"/>
    <w:rsid w:val="00906748"/>
    <w:rsid w:val="00914565"/>
    <w:rsid w:val="00922400"/>
    <w:rsid w:val="00923B35"/>
    <w:rsid w:val="0092414E"/>
    <w:rsid w:val="009256D4"/>
    <w:rsid w:val="00935701"/>
    <w:rsid w:val="009405A0"/>
    <w:rsid w:val="00947744"/>
    <w:rsid w:val="009501FA"/>
    <w:rsid w:val="009505B6"/>
    <w:rsid w:val="0095153D"/>
    <w:rsid w:val="00961A48"/>
    <w:rsid w:val="0096411F"/>
    <w:rsid w:val="009663F0"/>
    <w:rsid w:val="009704B3"/>
    <w:rsid w:val="00970C00"/>
    <w:rsid w:val="0097374D"/>
    <w:rsid w:val="009745CF"/>
    <w:rsid w:val="009774C6"/>
    <w:rsid w:val="00986E10"/>
    <w:rsid w:val="00987DEA"/>
    <w:rsid w:val="00993212"/>
    <w:rsid w:val="0099494B"/>
    <w:rsid w:val="009A61B6"/>
    <w:rsid w:val="009B29EF"/>
    <w:rsid w:val="009C0249"/>
    <w:rsid w:val="009C0C00"/>
    <w:rsid w:val="009C2F4C"/>
    <w:rsid w:val="009C3737"/>
    <w:rsid w:val="009C5914"/>
    <w:rsid w:val="009C7C59"/>
    <w:rsid w:val="009D21D6"/>
    <w:rsid w:val="009D3DFC"/>
    <w:rsid w:val="009D405A"/>
    <w:rsid w:val="009D4A6E"/>
    <w:rsid w:val="009D5CEB"/>
    <w:rsid w:val="009E7DEF"/>
    <w:rsid w:val="009F18BC"/>
    <w:rsid w:val="00A00FC4"/>
    <w:rsid w:val="00A0128A"/>
    <w:rsid w:val="00A02B64"/>
    <w:rsid w:val="00A0559A"/>
    <w:rsid w:val="00A10C6F"/>
    <w:rsid w:val="00A11C1D"/>
    <w:rsid w:val="00A17DF4"/>
    <w:rsid w:val="00A21501"/>
    <w:rsid w:val="00A23898"/>
    <w:rsid w:val="00A254DE"/>
    <w:rsid w:val="00A3151F"/>
    <w:rsid w:val="00A36107"/>
    <w:rsid w:val="00A45BA9"/>
    <w:rsid w:val="00A502CA"/>
    <w:rsid w:val="00A649A7"/>
    <w:rsid w:val="00A75ED2"/>
    <w:rsid w:val="00A8550C"/>
    <w:rsid w:val="00A87361"/>
    <w:rsid w:val="00A92630"/>
    <w:rsid w:val="00AA1110"/>
    <w:rsid w:val="00AC4BAB"/>
    <w:rsid w:val="00AD43E8"/>
    <w:rsid w:val="00AD4EE0"/>
    <w:rsid w:val="00AE1942"/>
    <w:rsid w:val="00AE2106"/>
    <w:rsid w:val="00AE371F"/>
    <w:rsid w:val="00AF32CD"/>
    <w:rsid w:val="00AF3FFA"/>
    <w:rsid w:val="00B03D7C"/>
    <w:rsid w:val="00B154AE"/>
    <w:rsid w:val="00B154E5"/>
    <w:rsid w:val="00B15A62"/>
    <w:rsid w:val="00B17F9F"/>
    <w:rsid w:val="00B238C4"/>
    <w:rsid w:val="00B249FA"/>
    <w:rsid w:val="00B32C3B"/>
    <w:rsid w:val="00B40C26"/>
    <w:rsid w:val="00B420E9"/>
    <w:rsid w:val="00B42474"/>
    <w:rsid w:val="00B45F85"/>
    <w:rsid w:val="00B5326B"/>
    <w:rsid w:val="00B54671"/>
    <w:rsid w:val="00B558FA"/>
    <w:rsid w:val="00B56D06"/>
    <w:rsid w:val="00B576D8"/>
    <w:rsid w:val="00B57E63"/>
    <w:rsid w:val="00B7306E"/>
    <w:rsid w:val="00B756F1"/>
    <w:rsid w:val="00B76E85"/>
    <w:rsid w:val="00B77725"/>
    <w:rsid w:val="00B90D27"/>
    <w:rsid w:val="00B93638"/>
    <w:rsid w:val="00B94398"/>
    <w:rsid w:val="00B949F7"/>
    <w:rsid w:val="00B96D08"/>
    <w:rsid w:val="00BA424C"/>
    <w:rsid w:val="00BA6230"/>
    <w:rsid w:val="00BA7C0C"/>
    <w:rsid w:val="00BB1933"/>
    <w:rsid w:val="00BB2F90"/>
    <w:rsid w:val="00BB4592"/>
    <w:rsid w:val="00BB6EE9"/>
    <w:rsid w:val="00BC068D"/>
    <w:rsid w:val="00BC56E2"/>
    <w:rsid w:val="00BC61C8"/>
    <w:rsid w:val="00BC7849"/>
    <w:rsid w:val="00BD0CEC"/>
    <w:rsid w:val="00BD2788"/>
    <w:rsid w:val="00BD5A6D"/>
    <w:rsid w:val="00BE26AF"/>
    <w:rsid w:val="00BE349E"/>
    <w:rsid w:val="00BE4D70"/>
    <w:rsid w:val="00BF0A47"/>
    <w:rsid w:val="00BF4B63"/>
    <w:rsid w:val="00BF5C1D"/>
    <w:rsid w:val="00C228EF"/>
    <w:rsid w:val="00C25021"/>
    <w:rsid w:val="00C267E5"/>
    <w:rsid w:val="00C26EFE"/>
    <w:rsid w:val="00C37400"/>
    <w:rsid w:val="00C41799"/>
    <w:rsid w:val="00C41D12"/>
    <w:rsid w:val="00C46802"/>
    <w:rsid w:val="00C47D3F"/>
    <w:rsid w:val="00C605DC"/>
    <w:rsid w:val="00C668F5"/>
    <w:rsid w:val="00C66AB1"/>
    <w:rsid w:val="00C66F66"/>
    <w:rsid w:val="00C76FAE"/>
    <w:rsid w:val="00C8583E"/>
    <w:rsid w:val="00C87C2E"/>
    <w:rsid w:val="00C92075"/>
    <w:rsid w:val="00C94C6E"/>
    <w:rsid w:val="00C97EA5"/>
    <w:rsid w:val="00CA2F2A"/>
    <w:rsid w:val="00CA7676"/>
    <w:rsid w:val="00CA7F5A"/>
    <w:rsid w:val="00CB22D2"/>
    <w:rsid w:val="00CB7182"/>
    <w:rsid w:val="00CC71AB"/>
    <w:rsid w:val="00CE1F87"/>
    <w:rsid w:val="00CF1E94"/>
    <w:rsid w:val="00D00406"/>
    <w:rsid w:val="00D02BB1"/>
    <w:rsid w:val="00D117E0"/>
    <w:rsid w:val="00D23C91"/>
    <w:rsid w:val="00D3561D"/>
    <w:rsid w:val="00D357D4"/>
    <w:rsid w:val="00D40D59"/>
    <w:rsid w:val="00D427C2"/>
    <w:rsid w:val="00D46453"/>
    <w:rsid w:val="00D47B08"/>
    <w:rsid w:val="00D54390"/>
    <w:rsid w:val="00D65900"/>
    <w:rsid w:val="00D82B23"/>
    <w:rsid w:val="00D83470"/>
    <w:rsid w:val="00D902BD"/>
    <w:rsid w:val="00D91D42"/>
    <w:rsid w:val="00D93A89"/>
    <w:rsid w:val="00D957F9"/>
    <w:rsid w:val="00D9752D"/>
    <w:rsid w:val="00D97F8B"/>
    <w:rsid w:val="00DA256A"/>
    <w:rsid w:val="00DA2E35"/>
    <w:rsid w:val="00DA36F8"/>
    <w:rsid w:val="00DA59F5"/>
    <w:rsid w:val="00DB0C83"/>
    <w:rsid w:val="00DC0E65"/>
    <w:rsid w:val="00DC1DD6"/>
    <w:rsid w:val="00DC5A19"/>
    <w:rsid w:val="00DD27F3"/>
    <w:rsid w:val="00DD3EBE"/>
    <w:rsid w:val="00DE3024"/>
    <w:rsid w:val="00DE3A6A"/>
    <w:rsid w:val="00DF4D88"/>
    <w:rsid w:val="00DF5F0B"/>
    <w:rsid w:val="00E00854"/>
    <w:rsid w:val="00E014B6"/>
    <w:rsid w:val="00E06326"/>
    <w:rsid w:val="00E14B32"/>
    <w:rsid w:val="00E24B0E"/>
    <w:rsid w:val="00E24F30"/>
    <w:rsid w:val="00E269DE"/>
    <w:rsid w:val="00E3001D"/>
    <w:rsid w:val="00E30534"/>
    <w:rsid w:val="00E31AEB"/>
    <w:rsid w:val="00E40797"/>
    <w:rsid w:val="00E40AAB"/>
    <w:rsid w:val="00E4698A"/>
    <w:rsid w:val="00E559D0"/>
    <w:rsid w:val="00E70D99"/>
    <w:rsid w:val="00E73170"/>
    <w:rsid w:val="00E85982"/>
    <w:rsid w:val="00E85D99"/>
    <w:rsid w:val="00E9069A"/>
    <w:rsid w:val="00E91133"/>
    <w:rsid w:val="00E92DC6"/>
    <w:rsid w:val="00E965FB"/>
    <w:rsid w:val="00E97994"/>
    <w:rsid w:val="00E97BC4"/>
    <w:rsid w:val="00EA40C5"/>
    <w:rsid w:val="00EA5556"/>
    <w:rsid w:val="00EB20C3"/>
    <w:rsid w:val="00EB390E"/>
    <w:rsid w:val="00EB7CC6"/>
    <w:rsid w:val="00EC0A20"/>
    <w:rsid w:val="00EC280E"/>
    <w:rsid w:val="00EC30BD"/>
    <w:rsid w:val="00ED0000"/>
    <w:rsid w:val="00ED209E"/>
    <w:rsid w:val="00ED3022"/>
    <w:rsid w:val="00EE1163"/>
    <w:rsid w:val="00EE771A"/>
    <w:rsid w:val="00EF3BEB"/>
    <w:rsid w:val="00F030FF"/>
    <w:rsid w:val="00F0482E"/>
    <w:rsid w:val="00F25B7E"/>
    <w:rsid w:val="00F32703"/>
    <w:rsid w:val="00F42C86"/>
    <w:rsid w:val="00F50359"/>
    <w:rsid w:val="00F6447B"/>
    <w:rsid w:val="00F64A5B"/>
    <w:rsid w:val="00F95752"/>
    <w:rsid w:val="00FA62B6"/>
    <w:rsid w:val="00FB529D"/>
    <w:rsid w:val="00FD01ED"/>
    <w:rsid w:val="00FD52C0"/>
    <w:rsid w:val="00FD6888"/>
    <w:rsid w:val="00FF190C"/>
    <w:rsid w:val="00FF2961"/>
    <w:rsid w:val="00FF2FC0"/>
    <w:rsid w:val="00FF6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B29EF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9B29EF"/>
    <w:pPr>
      <w:keepNext/>
      <w:ind w:left="227" w:hanging="227"/>
      <w:jc w:val="center"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rsid w:val="009B29EF"/>
    <w:pPr>
      <w:keepNext/>
      <w:jc w:val="center"/>
      <w:outlineLvl w:val="1"/>
    </w:pPr>
    <w:rPr>
      <w:sz w:val="28"/>
      <w:lang w:val="fr-FR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8024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semiHidden/>
    <w:rsid w:val="009B29EF"/>
    <w:pPr>
      <w:ind w:left="227" w:hanging="227"/>
      <w:jc w:val="both"/>
    </w:pPr>
    <w:rPr>
      <w:lang w:val="en-GB"/>
    </w:rPr>
  </w:style>
  <w:style w:type="character" w:styleId="Fett">
    <w:name w:val="Strong"/>
    <w:basedOn w:val="Absatz-Standardschriftart"/>
    <w:qFormat/>
    <w:rsid w:val="009B29EF"/>
    <w:rPr>
      <w:b/>
    </w:rPr>
  </w:style>
  <w:style w:type="paragraph" w:styleId="Fuzeile">
    <w:name w:val="footer"/>
    <w:basedOn w:val="Standard"/>
    <w:semiHidden/>
    <w:rsid w:val="009B29EF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9B29EF"/>
  </w:style>
  <w:style w:type="paragraph" w:styleId="HTMLVorformatiert">
    <w:name w:val="HTML Preformatted"/>
    <w:basedOn w:val="Standard"/>
    <w:semiHidden/>
    <w:rsid w:val="009B29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Titel">
    <w:name w:val="Title"/>
    <w:basedOn w:val="Standard"/>
    <w:qFormat/>
    <w:rsid w:val="009B29EF"/>
    <w:pPr>
      <w:spacing w:after="600"/>
      <w:jc w:val="center"/>
    </w:pPr>
    <w:rPr>
      <w:b/>
      <w:sz w:val="142"/>
    </w:rPr>
  </w:style>
  <w:style w:type="character" w:styleId="Hyperlink">
    <w:name w:val="Hyperlink"/>
    <w:basedOn w:val="Absatz-Standardschriftart"/>
    <w:uiPriority w:val="99"/>
    <w:unhideWhenUsed/>
    <w:rsid w:val="009A61B6"/>
    <w:rPr>
      <w:color w:val="0000FF"/>
      <w:u w:val="single"/>
    </w:rPr>
  </w:style>
  <w:style w:type="paragraph" w:customStyle="1" w:styleId="Monographie">
    <w:name w:val="Monographie"/>
    <w:qFormat/>
    <w:rsid w:val="00ED209E"/>
    <w:pPr>
      <w:tabs>
        <w:tab w:val="left" w:pos="284"/>
      </w:tabs>
      <w:overflowPunct w:val="0"/>
      <w:autoSpaceDE w:val="0"/>
      <w:autoSpaceDN w:val="0"/>
      <w:adjustRightInd w:val="0"/>
      <w:spacing w:line="192" w:lineRule="exact"/>
      <w:ind w:left="170" w:hanging="170"/>
      <w:jc w:val="both"/>
      <w:textAlignment w:val="baseline"/>
    </w:pPr>
    <w:rPr>
      <w:rFonts w:ascii="StplGaramond" w:hAnsi="StplGaramond"/>
      <w:noProof/>
      <w:sz w:val="17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80243"/>
    <w:rPr>
      <w:rFonts w:ascii="Cambria" w:eastAsia="Times New Roman" w:hAnsi="Cambria" w:cs="Times New Roman"/>
      <w:b/>
      <w:bCs/>
      <w:sz w:val="26"/>
      <w:szCs w:val="26"/>
    </w:rPr>
  </w:style>
  <w:style w:type="paragraph" w:styleId="StandardWeb">
    <w:name w:val="Normal (Web)"/>
    <w:basedOn w:val="Standard"/>
    <w:uiPriority w:val="99"/>
    <w:unhideWhenUsed/>
    <w:rsid w:val="00B756F1"/>
    <w:pPr>
      <w:spacing w:before="100" w:beforeAutospacing="1" w:after="100" w:afterAutospacing="1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20A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20A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86F5A"/>
    <w:pPr>
      <w:ind w:left="720"/>
      <w:contextualSpacing/>
    </w:pPr>
  </w:style>
  <w:style w:type="paragraph" w:styleId="Textkrper-Einzug3">
    <w:name w:val="Body Text Indent 3"/>
    <w:basedOn w:val="Standard"/>
    <w:link w:val="Textkrper-Einzug3Zchn"/>
    <w:uiPriority w:val="99"/>
    <w:unhideWhenUsed/>
    <w:rsid w:val="00E9069A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E9069A"/>
    <w:rPr>
      <w:sz w:val="16"/>
      <w:szCs w:val="16"/>
    </w:rPr>
  </w:style>
  <w:style w:type="character" w:styleId="Hervorhebung">
    <w:name w:val="Emphasis"/>
    <w:basedOn w:val="Absatz-Standardschriftart"/>
    <w:uiPriority w:val="20"/>
    <w:qFormat/>
    <w:rsid w:val="0039246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3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annee-philologique.com.ap.emedia1.bsb-muenchen.de/index.php?do=notice&amp;num=3674" TargetMode="External"/><Relationship Id="rId21" Type="http://schemas.openxmlformats.org/officeDocument/2006/relationships/hyperlink" Target="http://www.annee-philologique.com.ap.emedia1.bsb-muenchen.de/index.php?do=notice&amp;num=104" TargetMode="External"/><Relationship Id="rId42" Type="http://schemas.openxmlformats.org/officeDocument/2006/relationships/hyperlink" Target="http://www.annee-philologique.com.ap.emedia1.bsb-muenchen.de/index.php?do=notice&amp;num=1252" TargetMode="External"/><Relationship Id="rId63" Type="http://schemas.openxmlformats.org/officeDocument/2006/relationships/hyperlink" Target="http://www.annee-philologique.com.ap.emedia1.bsb-muenchen.de/index.php?do=notice&amp;num=2203" TargetMode="External"/><Relationship Id="rId84" Type="http://schemas.openxmlformats.org/officeDocument/2006/relationships/hyperlink" Target="http://www.annee-philologique.com.ap.emedia1.bsb-muenchen.de/index.php?do=notice&amp;num=2824" TargetMode="External"/><Relationship Id="rId138" Type="http://schemas.openxmlformats.org/officeDocument/2006/relationships/hyperlink" Target="http://www.annee-philologique.com.ap.emedia1.bsb-muenchen.de/index.php?do=notice&amp;num=4374" TargetMode="External"/><Relationship Id="rId159" Type="http://schemas.openxmlformats.org/officeDocument/2006/relationships/hyperlink" Target="http://www.annee-philologique.com.ap.emedia1.bsb-muenchen.de/index.php?do=notice&amp;num=4798" TargetMode="External"/><Relationship Id="rId170" Type="http://schemas.openxmlformats.org/officeDocument/2006/relationships/hyperlink" Target="http://www.annee-philologique.com.ap.emedia1.bsb-muenchen.de/index.php?do=notice&amp;num=5010" TargetMode="External"/><Relationship Id="rId191" Type="http://schemas.openxmlformats.org/officeDocument/2006/relationships/hyperlink" Target="http://cwkb.org/resolver?ctx_ver=Z39.88-2004&amp;rft_val_fmt=info:ofi/fmt:kev:mtx:canonical_cit&amp;rft.workid=http%3A%2F%2Fcwkb.org%2Fworkid%2Fphi%3A0690.002&amp;rft.slevel1=4&amp;res_id=http%3A%2F%2Fsfx.bib-bvb.de%2Fsfx_bsb&amp;rfr_id=info:sid/aph" TargetMode="External"/><Relationship Id="rId205" Type="http://schemas.openxmlformats.org/officeDocument/2006/relationships/hyperlink" Target="http://www.annee-philologique.com.ap.emedia1.bsb-muenchen.de/index.php?do=notice&amp;num=6910" TargetMode="External"/><Relationship Id="rId226" Type="http://schemas.openxmlformats.org/officeDocument/2006/relationships/hyperlink" Target="http://www.annee-philologique.com.ap.emedia1.bsb-muenchen.de/index.php?do=notice&amp;num=7775" TargetMode="External"/><Relationship Id="rId247" Type="http://schemas.openxmlformats.org/officeDocument/2006/relationships/hyperlink" Target="http://www.annee-philologique.com.ap.emedia1.bsb-muenchen.de/index.php?do=notice&amp;num=9747" TargetMode="External"/><Relationship Id="rId107" Type="http://schemas.openxmlformats.org/officeDocument/2006/relationships/hyperlink" Target="http://www.annee-philologique.com.ap.emedia1.bsb-muenchen.de/index.php?do=notice&amp;num=3184" TargetMode="External"/><Relationship Id="rId268" Type="http://schemas.openxmlformats.org/officeDocument/2006/relationships/hyperlink" Target="http://www.annee-philologique.com.ap.emedia1.bsb-muenchen.de/index.php?do=notice&amp;num=10267" TargetMode="External"/><Relationship Id="rId289" Type="http://schemas.openxmlformats.org/officeDocument/2006/relationships/footer" Target="footer1.xml"/><Relationship Id="rId11" Type="http://schemas.openxmlformats.org/officeDocument/2006/relationships/hyperlink" Target="http://cwkb.org/resolver?ctx_ver=Z39.88-2004&amp;rft_val_fmt=info:ofi/fmt:kev:mtx:canonical_cit&amp;rft.workid=http%3A%2F%2Fcwkb.org%2Fworkid%2Fphi%3A0690.002&amp;rft.slevel1=3&amp;rft.slevel2=515&amp;res_id=http%3A%2F%2Fsfx.bib-bvb.de%2Fsfx_bsb&amp;rfr_id=info:sid/aph" TargetMode="External"/><Relationship Id="rId32" Type="http://schemas.openxmlformats.org/officeDocument/2006/relationships/hyperlink" Target="http://www.annee-philologique.com.ap.emedia1.bsb-muenchen.de/index.php?do=notice&amp;num=651" TargetMode="External"/><Relationship Id="rId53" Type="http://schemas.openxmlformats.org/officeDocument/2006/relationships/hyperlink" Target="http://www.annee-philologique.com.ap.emedia1.bsb-muenchen.de/index.php?do=notice&amp;num=1900" TargetMode="External"/><Relationship Id="rId74" Type="http://schemas.openxmlformats.org/officeDocument/2006/relationships/hyperlink" Target="http://cwkb.org/resolver?ctx_ver=Z39.88-2004&amp;rft_val_fmt=info:ofi/fmt:kev:mtx:canonical_cit&amp;rft.workid=http%3A%2F%2Fcwkb.org%2Fworkid%2Fphi%3A0959.006&amp;rft.slevel1=6&amp;rft.slevel2=75&amp;res_id=http%3A%2F%2Fsfx.bib-bvb.de%2Fsfx_bsb&amp;rfr_id=info:sid/aph" TargetMode="External"/><Relationship Id="rId128" Type="http://schemas.openxmlformats.org/officeDocument/2006/relationships/hyperlink" Target="http://www.annee-philologique.com.ap.emedia1.bsb-muenchen.de/index.php?do=notice&amp;num=3926" TargetMode="External"/><Relationship Id="rId149" Type="http://schemas.openxmlformats.org/officeDocument/2006/relationships/hyperlink" Target="http://www.annee-philologique.com.ap.emedia1.bsb-muenchen.de/index.php?do=notice&amp;num=4375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cwkb.org/resolver?ctx_ver=Z39.88-2004&amp;rft_val_fmt=info:ofi/fmt:kev:mtx:canonical_cit&amp;rft.workid=http%3A%2F%2Fcwkb.org%2Fworkid%2Fphi%3A0959.006&amp;rft.slevel1=4&amp;res_id=http%3A%2F%2Fsfx.bib-bvb.de%2Fsfx_bsb&amp;rfr_id=info:sid/aph" TargetMode="External"/><Relationship Id="rId160" Type="http://schemas.openxmlformats.org/officeDocument/2006/relationships/hyperlink" Target="http://www.annee-philologique.com.ap.emedia1.bsb-muenchen.de/index.php?do=notice&amp;num=4798" TargetMode="External"/><Relationship Id="rId181" Type="http://schemas.openxmlformats.org/officeDocument/2006/relationships/hyperlink" Target="http://cwkb.org/resolver?ctx_ver=Z39.88-2004&amp;rft_val_fmt=info:ofi/fmt:kev:mtx:canonical_cit&amp;rft.workid=http%3A%2F%2Fcwkb.org%2Fworkid%2Fphi%3A0959.007&amp;rft.slevel1=1&amp;rft.slevel2=363&amp;res_id=http%3A%2F%2Fsfx.bib-bvb.de%2Fsfx_bsb&amp;rfr_id=info:sid/aph" TargetMode="External"/><Relationship Id="rId216" Type="http://schemas.openxmlformats.org/officeDocument/2006/relationships/hyperlink" Target="http://www.annee-philologique.com.ap.emedia1.bsb-muenchen.de/index.php?do=notice&amp;num=7468" TargetMode="External"/><Relationship Id="rId237" Type="http://schemas.openxmlformats.org/officeDocument/2006/relationships/hyperlink" Target="http://www.annee-philologique.com.ap.emedia1.bsb-muenchen.de/index.php?do=notice&amp;num=5" TargetMode="External"/><Relationship Id="rId258" Type="http://schemas.openxmlformats.org/officeDocument/2006/relationships/hyperlink" Target="http://www.annee-philologique.com.ap.emedia1.bsb-muenchen.de/index.php?do=notice&amp;num=10008" TargetMode="External"/><Relationship Id="rId279" Type="http://schemas.openxmlformats.org/officeDocument/2006/relationships/hyperlink" Target="http://www.annee-philologique.com.ap.emedia1.bsb-muenchen.de/index.php?do=notice&amp;num=10115" TargetMode="External"/><Relationship Id="rId22" Type="http://schemas.openxmlformats.org/officeDocument/2006/relationships/hyperlink" Target="http://www.annee-philologique.com.ap.emedia1.bsb-muenchen.de/index.php?do=notice&amp;num=108" TargetMode="External"/><Relationship Id="rId43" Type="http://schemas.openxmlformats.org/officeDocument/2006/relationships/hyperlink" Target="http://cwkb.org/resolver?ctx_ver=Z39.88-2004&amp;rft_val_fmt=info:ofi/fmt:kev:mtx:canonical_cit&amp;rft.workid=http%3A%2F%2Fcwkb.org%2Fworkid%2Fphi%3A2349.007&amp;rft.slevel1=1&amp;rft.slevel2=20&amp;res_id=http%3A%2F%2Fsfx.bib-bvb.de%2Fsfx_bsb&amp;rfr_id=info:sid/aph" TargetMode="External"/><Relationship Id="rId64" Type="http://schemas.openxmlformats.org/officeDocument/2006/relationships/hyperlink" Target="http://www.annee-philologique.com.ap.emedia1.bsb-muenchen.de/index.php?do=notice&amp;num=2231" TargetMode="External"/><Relationship Id="rId118" Type="http://schemas.openxmlformats.org/officeDocument/2006/relationships/hyperlink" Target="http://cwkb.org/resolver?ctx_ver=Z39.88-2004&amp;rft_val_fmt=info:ofi/fmt:kev:mtx:canonical_cit&amp;rft.workid=http%3A%2F%2Fcwkb.org%2Fworkid%2Fphi%3A0690.002&amp;rft.slevel1=4&amp;rft.slevel2=467&amp;res_id=http%3A%2F%2Fsfx.bib-bvb.de%2Fsfx_bsb&amp;rfr_id=info:sid/aph" TargetMode="External"/><Relationship Id="rId139" Type="http://schemas.openxmlformats.org/officeDocument/2006/relationships/hyperlink" Target="http://www.annee-philologique.com.ap.emedia1.bsb-muenchen.de/index.php?do=notice&amp;num=4378" TargetMode="External"/><Relationship Id="rId290" Type="http://schemas.openxmlformats.org/officeDocument/2006/relationships/footer" Target="footer2.xml"/><Relationship Id="rId85" Type="http://schemas.openxmlformats.org/officeDocument/2006/relationships/hyperlink" Target="http://www.annee-philologique.com.ap.emedia1.bsb-muenchen.de/index.php?do=notice&amp;num=2871" TargetMode="External"/><Relationship Id="rId150" Type="http://schemas.openxmlformats.org/officeDocument/2006/relationships/hyperlink" Target="http://www.annee-philologique.com.ap.emedia1.bsb-muenchen.de/index.php?do=notice&amp;num=4377" TargetMode="External"/><Relationship Id="rId171" Type="http://schemas.openxmlformats.org/officeDocument/2006/relationships/hyperlink" Target="http://cwkb.org/resolver?ctx_ver=Z39.88-2004&amp;rft_val_fmt=info:ofi/fmt:kev:mtx:canonical_cit&amp;rft.workid=http%3A%2F%2Fcwkb.org%2Fworkid%2Ftlg%3A0653.001&amp;rft.slevel1=1&amp;res_id=http%3A%2F%2Fsfx.bib-bvb.de%2Fsfx_bsb&amp;rfr_id=info:sid/aph" TargetMode="External"/><Relationship Id="rId192" Type="http://schemas.openxmlformats.org/officeDocument/2006/relationships/hyperlink" Target="http://www.annee-philologique.com.ap.emedia1.bsb-muenchen.de/index.php?do=notice_lien&amp;id=79-17419&amp;type=monographie&amp;from=6083" TargetMode="External"/><Relationship Id="rId206" Type="http://schemas.openxmlformats.org/officeDocument/2006/relationships/hyperlink" Target="http://www.annee-philologique.com.ap.emedia1.bsb-muenchen.de/index.php?do=notice&amp;num=6910" TargetMode="External"/><Relationship Id="rId227" Type="http://schemas.openxmlformats.org/officeDocument/2006/relationships/hyperlink" Target="http://www.annee-philologique.com.ap.emedia1.bsb-muenchen.de/index.php?do=notice&amp;num=7778" TargetMode="External"/><Relationship Id="rId248" Type="http://schemas.openxmlformats.org/officeDocument/2006/relationships/hyperlink" Target="http://www.annee-philologique.com.ap.emedia1.bsb-muenchen.de/index.php?do=notice&amp;num=9747" TargetMode="External"/><Relationship Id="rId269" Type="http://schemas.openxmlformats.org/officeDocument/2006/relationships/hyperlink" Target="http://www.annee-philologique.com.ap.emedia1.bsb-muenchen.de/index.php?do=notice&amp;num=10267" TargetMode="External"/><Relationship Id="rId12" Type="http://schemas.openxmlformats.org/officeDocument/2006/relationships/hyperlink" Target="http://cwkb.org/resolver?ctx_ver=Z39.88-2004&amp;rft_val_fmt=info:ofi/fmt:kev:mtx:canonical_cit&amp;rft.workid=http%3A%2F%2Fcwkb.org%2Fworkid%2Fphi%3A0690.003&amp;rft.slevel1=1&amp;rft.slevel2=500&amp;res_id=http%3A%2F%2Fsfx.bib-bvb.de%2Fsfx_bsb&amp;rfr_id=info:sid/aph" TargetMode="External"/><Relationship Id="rId33" Type="http://schemas.openxmlformats.org/officeDocument/2006/relationships/hyperlink" Target="http://www.annee-philologique.com.ap.emedia1.bsb-muenchen.de/index.php?do=notice&amp;num=656" TargetMode="External"/><Relationship Id="rId108" Type="http://schemas.openxmlformats.org/officeDocument/2006/relationships/hyperlink" Target="http://cwkb.org/resolver?ctx_ver=Z39.88-2004&amp;rft_val_fmt=info:ofi/fmt:kev:mtx:canonical_cit&amp;rft.workid=http%3A%2F%2Fcwkb.org%2Fworkid%2Fphi%3A0690.002&amp;rft.slevel1=2&amp;res_id=http%3A%2F%2Fsfx.bib-bvb.de%2Fsfx_bsb&amp;rfr_id=info:sid/aph" TargetMode="External"/><Relationship Id="rId129" Type="http://schemas.openxmlformats.org/officeDocument/2006/relationships/hyperlink" Target="http://cwkb.org/resolver?ctx_ver=Z39.88-2004&amp;rft_val_fmt=info:ofi/fmt:kev:mtx:canonical_cit&amp;rft.workid=http%3A%2F%2Fcwkb.org%2Fworkid%2Fphi%3A0690.002&amp;rft.slevel1=2&amp;rft.slevel2=290&amp;res_id=http%3A%2F%2Fsfx.bib-bvb.de%2Fsfx_bsb&amp;rfr_id=info:sid/aph" TargetMode="External"/><Relationship Id="rId280" Type="http://schemas.openxmlformats.org/officeDocument/2006/relationships/hyperlink" Target="http://www.annee-philologique.com.ap.emedia1.bsb-muenchen.de/index.php?do=notice&amp;num=10115" TargetMode="External"/><Relationship Id="rId54" Type="http://schemas.openxmlformats.org/officeDocument/2006/relationships/hyperlink" Target="http://www.annee-philologique.com.ap.emedia1.bsb-muenchen.de/index.php?do=notice&amp;num=2013" TargetMode="External"/><Relationship Id="rId75" Type="http://schemas.openxmlformats.org/officeDocument/2006/relationships/hyperlink" Target="http://www.annee-philologique.com.ap.emedia1.bsb-muenchen.de/index.php?do=notice&amp;num=2554" TargetMode="External"/><Relationship Id="rId96" Type="http://schemas.openxmlformats.org/officeDocument/2006/relationships/hyperlink" Target="http://www.annee-philologique.com.ap.emedia1.bsb-muenchen.de/index.php?do=notice&amp;num=2987" TargetMode="External"/><Relationship Id="rId140" Type="http://schemas.openxmlformats.org/officeDocument/2006/relationships/hyperlink" Target="http://www.annee-philologique.com.ap.emedia1.bsb-muenchen.de/index.php?do=notice&amp;num=4416" TargetMode="External"/><Relationship Id="rId161" Type="http://schemas.openxmlformats.org/officeDocument/2006/relationships/hyperlink" Target="http://www.annee-philologique.com.ap.emedia1.bsb-muenchen.de/index.php?do=notice&amp;num=4798" TargetMode="External"/><Relationship Id="rId182" Type="http://schemas.openxmlformats.org/officeDocument/2006/relationships/hyperlink" Target="http://www.annee-philologique.com.ap.emedia1.bsb-muenchen.de/index.php?do=notice&amp;num=5567" TargetMode="External"/><Relationship Id="rId217" Type="http://schemas.openxmlformats.org/officeDocument/2006/relationships/hyperlink" Target="http://www.annee-philologique.com.ap.emedia1.bsb-muenchen.de/index.php?do=notice&amp;num=7524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www.annee-philologique.com.ap.emedia1.bsb-muenchen.de/index.php?do=notice&amp;num=9022" TargetMode="External"/><Relationship Id="rId259" Type="http://schemas.openxmlformats.org/officeDocument/2006/relationships/hyperlink" Target="http://www.annee-philologique.com.ap.emedia1.bsb-muenchen.de/index.php?do=notice&amp;num=10009" TargetMode="External"/><Relationship Id="rId23" Type="http://schemas.openxmlformats.org/officeDocument/2006/relationships/hyperlink" Target="http://www.annee-philologique.com.ap.emedia1.bsb-muenchen.de/index.php?do=notice&amp;num=112" TargetMode="External"/><Relationship Id="rId119" Type="http://schemas.openxmlformats.org/officeDocument/2006/relationships/hyperlink" Target="http://cwkb.org/resolver?ctx_ver=Z39.88-2004&amp;rft_val_fmt=info:ofi/fmt:kev:mtx:canonical_cit&amp;rft.workid=http%3A%2F%2Fcwkb.org%2Fworkid%2Fphi%3A0690.003&amp;rft.slevel1=6&amp;rft.slevel2=323&amp;res_id=http%3A%2F%2Fsfx.bib-bvb.de%2Fsfx_bsb&amp;rfr_id=info:sid/aph" TargetMode="External"/><Relationship Id="rId270" Type="http://schemas.openxmlformats.org/officeDocument/2006/relationships/hyperlink" Target="http://www.annee-philologique.com.ap.emedia1.bsb-muenchen.de/index.php?do=notice&amp;num=10267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://cwkb.org/resolver?ctx_ver=Z39.88-2004&amp;rft_val_fmt=info:ofi/fmt:kev:mtx:canonical_cit&amp;rft.workid=http%3A%2F%2Fcwkb.org%2Fworkid%2Fphi%3A0959.006&amp;rft.slevel1=10&amp;rft.slevel2=106&amp;res_id=http%3A%2F%2Fsfx.bib-bvb.de%2Fsfx_bsb&amp;rfr_id=info:sid/aph" TargetMode="External"/><Relationship Id="rId65" Type="http://schemas.openxmlformats.org/officeDocument/2006/relationships/hyperlink" Target="http://www.annee-philologique.com.ap.emedia1.bsb-muenchen.de/index.php?do=notice&amp;num=2231" TargetMode="External"/><Relationship Id="rId86" Type="http://schemas.openxmlformats.org/officeDocument/2006/relationships/hyperlink" Target="http://www.annee-philologique.com.ap.emedia1.bsb-muenchen.de/index.php?do=notice&amp;num=2884" TargetMode="External"/><Relationship Id="rId130" Type="http://schemas.openxmlformats.org/officeDocument/2006/relationships/hyperlink" Target="http://www.annee-philologique.com.ap.emedia1.bsb-muenchen.de/index.php?do=notice&amp;num=4268" TargetMode="External"/><Relationship Id="rId151" Type="http://schemas.openxmlformats.org/officeDocument/2006/relationships/hyperlink" Target="http://www.annee-philologique.com.ap.emedia1.bsb-muenchen.de/index.php?do=notice&amp;num=4377" TargetMode="External"/><Relationship Id="rId172" Type="http://schemas.openxmlformats.org/officeDocument/2006/relationships/hyperlink" Target="http://cwkb.org/resolver?ctx_ver=Z39.88-2004&amp;rft_val_fmt=info:ofi/fmt:kev:mtx:canonical_cit&amp;rft.workid=http%3A%2F%2Fcwkb.org%2Fworkid%2Fphi%3A0690.002&amp;rft.slevel1=1&amp;rft.slevel2=1&amp;res_id=http%3A%2F%2Fsfx.bib-bvb.de%2Fsfx_bsb&amp;rfr_id=info:sid/aph" TargetMode="External"/><Relationship Id="rId193" Type="http://schemas.openxmlformats.org/officeDocument/2006/relationships/hyperlink" Target="http://cwkb.org/resolver?ctx_ver=Z39.88-2004&amp;rft_val_fmt=info:ofi/fmt:kev:mtx:canonical_cit&amp;rft.workid=http%3A%2F%2Fcwkb.org%2Fworkid%2Fphi%3A0690.002&amp;rft.slevel1=1&amp;rft.slevel2=47&amp;res_id=http%3A%2F%2Fsfx.bib-bvb.de%2Fsfx_bsb&amp;rfr_id=info:sid/aph" TargetMode="External"/><Relationship Id="rId207" Type="http://schemas.openxmlformats.org/officeDocument/2006/relationships/hyperlink" Target="http://www.annee-philologique.com.ap.emedia1.bsb-muenchen.de/index.php?do=notice_lien&amp;id=76-17291&amp;type=monographie&amp;from=4344" TargetMode="External"/><Relationship Id="rId228" Type="http://schemas.openxmlformats.org/officeDocument/2006/relationships/hyperlink" Target="http://www.annee-philologique.com.ap.emedia1.bsb-muenchen.de/index.php?do=notice&amp;num=7777" TargetMode="External"/><Relationship Id="rId249" Type="http://schemas.openxmlformats.org/officeDocument/2006/relationships/hyperlink" Target="http://www.annee-philologique.com.ap.emedia1.bsb-muenchen.de/index.php?do=notice&amp;num=9747" TargetMode="External"/><Relationship Id="rId13" Type="http://schemas.openxmlformats.org/officeDocument/2006/relationships/hyperlink" Target="http://cwkb.org/resolver?ctx_ver=Z39.88-2004&amp;rft_val_fmt=info:ofi/fmt:kev:mtx:canonical_cit&amp;rft.workid=http%3A%2F%2Fcwkb.org%2Fworkid%2Fphi%3A0690.003&amp;rft.slevel1=6&amp;rft.slevel2=285&amp;res_id=http%3A%2F%2Fsfx.bib-bvb.de%2Fsfx_bsb&amp;rfr_id=info:sid/aph" TargetMode="External"/><Relationship Id="rId109" Type="http://schemas.openxmlformats.org/officeDocument/2006/relationships/hyperlink" Target="http://www.annee-philologique.com.ap.emedia1.bsb-muenchen.de/index.php?do=notice&amp;num=3182" TargetMode="External"/><Relationship Id="rId260" Type="http://schemas.openxmlformats.org/officeDocument/2006/relationships/hyperlink" Target="http://www.annee-philologique.com.ap.emedia1.bsb-muenchen.de/index.php?do=notice&amp;num=10009" TargetMode="External"/><Relationship Id="rId281" Type="http://schemas.openxmlformats.org/officeDocument/2006/relationships/hyperlink" Target="http://www.annee-philologique.com.ap.emedia1.bsb-muenchen.de/index.php?do=notice&amp;num=10777" TargetMode="External"/><Relationship Id="rId34" Type="http://schemas.openxmlformats.org/officeDocument/2006/relationships/hyperlink" Target="http://www.annee-philologique.com.ap.emedia1.bsb-muenchen.de/index.php?do=notice&amp;num=724" TargetMode="External"/><Relationship Id="rId50" Type="http://schemas.openxmlformats.org/officeDocument/2006/relationships/hyperlink" Target="http://www.annee-philologique.com.ap.emedia1.bsb-muenchen.de/index.php?do=notice&amp;num=1461" TargetMode="External"/><Relationship Id="rId55" Type="http://schemas.openxmlformats.org/officeDocument/2006/relationships/hyperlink" Target="http://www.annee-philologique.com.ap.emedia1.bsb-muenchen.de/index.php?do=notice&amp;num=2013" TargetMode="External"/><Relationship Id="rId76" Type="http://schemas.openxmlformats.org/officeDocument/2006/relationships/hyperlink" Target="http://www.annee-philologique.com.ap.emedia1.bsb-muenchen.de/index.php?do=notice&amp;num=2630" TargetMode="External"/><Relationship Id="rId97" Type="http://schemas.openxmlformats.org/officeDocument/2006/relationships/hyperlink" Target="http://cwkb.org/resolver?ctx_ver=Z39.88-2004&amp;rft_val_fmt=info:ofi/fmt:kev:mtx:canonical_cit&amp;rft.workid=http%3A%2F%2Fcwkb.org%2Fworkid%2Ftlg%3A0035.002&amp;rft.slevel1=58&amp;res_id=http%3A%2F%2Fsfx.bib-bvb.de%2Fsfx_bsb&amp;rfr_id=info:sid/aph" TargetMode="External"/><Relationship Id="rId104" Type="http://schemas.openxmlformats.org/officeDocument/2006/relationships/hyperlink" Target="http://www.annee-philologique.com.ap.emedia1.bsb-muenchen.de/index.php?do=notice&amp;num=3040" TargetMode="External"/><Relationship Id="rId120" Type="http://schemas.openxmlformats.org/officeDocument/2006/relationships/hyperlink" Target="http://cwkb.org/resolver?ctx_ver=Z39.88-2004&amp;rft_val_fmt=info:ofi/fmt:kev:mtx:canonical_cit&amp;rft.workid=http%3A%2F%2Fcwkb.org%2Fworkid%2Fphi%3A0690.003&amp;rft.slevel1=8&amp;rft.slevel2=667&amp;res_id=http%3A%2F%2Fsfx.bib-bvb.de%2Fsfx_bsb&amp;rfr_id=info:sid/aph" TargetMode="External"/><Relationship Id="rId125" Type="http://schemas.openxmlformats.org/officeDocument/2006/relationships/hyperlink" Target="http://www.annee-philologique.com.ap.emedia1.bsb-muenchen.de/index.php?do=notice&amp;num=3680" TargetMode="External"/><Relationship Id="rId141" Type="http://schemas.openxmlformats.org/officeDocument/2006/relationships/hyperlink" Target="http://www.annee-philologique.com.ap.emedia1.bsb-muenchen.de/index.php?do=notice&amp;num=4416" TargetMode="External"/><Relationship Id="rId146" Type="http://schemas.openxmlformats.org/officeDocument/2006/relationships/hyperlink" Target="http://www.annee-philologique.com.ap.emedia1.bsb-muenchen.de/index.php?do=notice&amp;num=4375" TargetMode="External"/><Relationship Id="rId167" Type="http://schemas.openxmlformats.org/officeDocument/2006/relationships/hyperlink" Target="http://www.annee-philologique.com.ap.emedia1.bsb-muenchen.de/index.php?do=notice&amp;num=4798" TargetMode="External"/><Relationship Id="rId188" Type="http://schemas.openxmlformats.org/officeDocument/2006/relationships/hyperlink" Target="http://www.annee-philologique.com.ap.emedia1.bsb-muenchen.de/index.php?do=notice&amp;num=5952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annee-philologique.com.ap.emedia1.bsb-muenchen.de/index.php?do=notice&amp;num=2531" TargetMode="External"/><Relationship Id="rId92" Type="http://schemas.openxmlformats.org/officeDocument/2006/relationships/hyperlink" Target="http://cwkb.org/resolver?ctx_ver=Z39.88-2004&amp;rft_val_fmt=info:ofi/fmt:kev:mtx:canonical_cit&amp;rft.workid=http%3A%2F%2Fcwkb.org%2Fworkid%2Fphi%3A0620.001&amp;rft.slevel1=1&amp;rft.slevel2=10&amp;res_id=http%3A%2F%2Fsfx.bib-bvb.de%2Fsfx_bsb&amp;rfr_id=info:sid/aph" TargetMode="External"/><Relationship Id="rId162" Type="http://schemas.openxmlformats.org/officeDocument/2006/relationships/hyperlink" Target="http://www.annee-philologique.com.ap.emedia1.bsb-muenchen.de/index.php?do=notice&amp;num=4798" TargetMode="External"/><Relationship Id="rId183" Type="http://schemas.openxmlformats.org/officeDocument/2006/relationships/hyperlink" Target="http://www.annee-philologique.com.ap.emedia1.bsb-muenchen.de/index.php?do=notice&amp;num=5802" TargetMode="External"/><Relationship Id="rId213" Type="http://schemas.openxmlformats.org/officeDocument/2006/relationships/hyperlink" Target="http://www.annee-philologique.com.ap.emedia1.bsb-muenchen.de/index.php?do=notice&amp;num=7375" TargetMode="External"/><Relationship Id="rId218" Type="http://schemas.openxmlformats.org/officeDocument/2006/relationships/hyperlink" Target="http://www.annee-philologique.com.ap.emedia1.bsb-muenchen.de/index.php?do=notice&amp;num=7527" TargetMode="External"/><Relationship Id="rId234" Type="http://schemas.openxmlformats.org/officeDocument/2006/relationships/hyperlink" Target="http://www.annee-philologique.com.ap.emedia1.bsb-muenchen.de/index.php?do=notice&amp;num=8884" TargetMode="External"/><Relationship Id="rId239" Type="http://schemas.openxmlformats.org/officeDocument/2006/relationships/hyperlink" Target="http://cwkb.org/resolver?ctx_ver=Z39.88-2004&amp;rft_val_fmt=info:ofi/fmt:kev:mtx:canonical_cit&amp;rft.workid=http%3A%2F%2Fcwkb.org%2Fworkid%2Fphi%3A0690.002&amp;rft.slevel1=3&amp;rft.slevel2=130&amp;res_id=http%3A%2F%2Fsfx.bib-bvb.de%2Fsfx_bsb&amp;rfr_id=info:sid/aph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annee-philologique.com.ap.emedia1.bsb-muenchen.de/index.php?do=notice_lien&amp;id=84-05244&amp;type=monographie&amp;from=6990" TargetMode="External"/><Relationship Id="rId250" Type="http://schemas.openxmlformats.org/officeDocument/2006/relationships/hyperlink" Target="http://www.annee-philologique.com.ap.emedia1.bsb-muenchen.de/index.php?do=notice&amp;num=9747" TargetMode="External"/><Relationship Id="rId255" Type="http://schemas.openxmlformats.org/officeDocument/2006/relationships/hyperlink" Target="http://www.gymnasium.hu-berlin.de/supplementum.html" TargetMode="External"/><Relationship Id="rId271" Type="http://schemas.openxmlformats.org/officeDocument/2006/relationships/hyperlink" Target="http://www.annee-philologique.com.ap.emedia1.bsb-muenchen.de/index.php?do=notice&amp;num=11966" TargetMode="External"/><Relationship Id="rId276" Type="http://schemas.openxmlformats.org/officeDocument/2006/relationships/hyperlink" Target="http://www.annee-philologique.com.ap.emedia1.bsb-muenchen.de/index.php?do=notice&amp;num=10084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://www.annee-philologique.com.ap.emedia1.bsb-muenchen.de/index.php?do=notice&amp;num=139" TargetMode="External"/><Relationship Id="rId40" Type="http://schemas.openxmlformats.org/officeDocument/2006/relationships/hyperlink" Target="http://cwkb.org/resolver?ctx_ver=Z39.88-2004&amp;rft_val_fmt=info:ofi/fmt:kev:mtx:canonical_cit&amp;rft.workid=http%3A%2F%2Fcwkb.org%2Fworkid%2Fphi%3A0690.002&amp;rft.slevel1=2&amp;rft.slevel2=486&amp;res_id=http%3A%2F%2Fsfx.bib-bvb.de%2Fsfx_bsb&amp;rfr_id=info:sid/aph" TargetMode="External"/><Relationship Id="rId45" Type="http://schemas.openxmlformats.org/officeDocument/2006/relationships/hyperlink" Target="http://www.annee-philologique.com.ap.emedia1.bsb-muenchen.de/index.php?do=notice&amp;num=11941" TargetMode="External"/><Relationship Id="rId66" Type="http://schemas.openxmlformats.org/officeDocument/2006/relationships/hyperlink" Target="http://www.annee-philologique.com.ap.emedia1.bsb-muenchen.de/index.php?do=notice&amp;num=2242" TargetMode="External"/><Relationship Id="rId87" Type="http://schemas.openxmlformats.org/officeDocument/2006/relationships/hyperlink" Target="http://cwkb.org/resolver?ctx_ver=Z39.88-2004&amp;rft_val_fmt=info:ofi/fmt:kev:mtx:canonical_cit&amp;rft.workid=http%3A%2F%2Fcwkb.org%2Fworkid%2Fphi%3A0959.006&amp;rft.slevel1=9&amp;res_id=http%3A%2F%2Fsfx.bib-bvb.de%2Fsfx_bsb&amp;rfr_id=info:sid/aph" TargetMode="External"/><Relationship Id="rId110" Type="http://schemas.openxmlformats.org/officeDocument/2006/relationships/hyperlink" Target="http://www.annee-philologique.com.ap.emedia1.bsb-muenchen.de/index.php?do=notice&amp;num=3185" TargetMode="External"/><Relationship Id="rId115" Type="http://schemas.openxmlformats.org/officeDocument/2006/relationships/hyperlink" Target="http://www.annee-philologique.com.ap.emedia1.bsb-muenchen.de/index.php?do=notice&amp;num=3438" TargetMode="External"/><Relationship Id="rId131" Type="http://schemas.openxmlformats.org/officeDocument/2006/relationships/hyperlink" Target="http://www.annee-philologique.com.ap.emedia1.bsb-muenchen.de/index.php?do=notice&amp;num=4268" TargetMode="External"/><Relationship Id="rId136" Type="http://schemas.openxmlformats.org/officeDocument/2006/relationships/hyperlink" Target="http://www.annee-philologique.com.ap.emedia1.bsb-muenchen.de/index.php?do=notice_lien&amp;id=79-16934&amp;type=monographie&amp;from=4341" TargetMode="External"/><Relationship Id="rId157" Type="http://schemas.openxmlformats.org/officeDocument/2006/relationships/hyperlink" Target="http://www.annee-philologique.com.ap.emedia1.bsb-muenchen.de/index.php?do=notice&amp;num=4766" TargetMode="External"/><Relationship Id="rId178" Type="http://schemas.openxmlformats.org/officeDocument/2006/relationships/hyperlink" Target="http://www.annee-philologique.com.ap.emedia1.bsb-muenchen.de/index.php?do=notice&amp;num=5426" TargetMode="External"/><Relationship Id="rId61" Type="http://schemas.openxmlformats.org/officeDocument/2006/relationships/hyperlink" Target="http://www.annee-philologique.com.ap.emedia1.bsb-muenchen.de/index.php?do=notice&amp;num=2114" TargetMode="External"/><Relationship Id="rId82" Type="http://schemas.openxmlformats.org/officeDocument/2006/relationships/hyperlink" Target="http://www.annee-philologique.com.ap.emedia1.bsb-muenchen.de/index.php?do=notice&amp;num=11917" TargetMode="External"/><Relationship Id="rId152" Type="http://schemas.openxmlformats.org/officeDocument/2006/relationships/hyperlink" Target="http://www.annee-philologique.com.ap.emedia1.bsb-muenchen.de/index.php?do=notice&amp;num=4377" TargetMode="External"/><Relationship Id="rId173" Type="http://schemas.openxmlformats.org/officeDocument/2006/relationships/hyperlink" Target="http://www.annee-philologique.com.ap.emedia1.bsb-muenchen.de/index.php?do=notice&amp;num=5060" TargetMode="External"/><Relationship Id="rId194" Type="http://schemas.openxmlformats.org/officeDocument/2006/relationships/hyperlink" Target="http://www.annee-philologique.com.ap.emedia1.bsb-muenchen.de/index.php?do=notice&amp;num=6124" TargetMode="External"/><Relationship Id="rId199" Type="http://schemas.openxmlformats.org/officeDocument/2006/relationships/hyperlink" Target="http://www.annee-philologique.com.ap.emedia1.bsb-muenchen.de/index.php?do=notice&amp;num=6522" TargetMode="External"/><Relationship Id="rId203" Type="http://schemas.openxmlformats.org/officeDocument/2006/relationships/hyperlink" Target="http://cwkb.org/resolver?ctx_ver=Z39.88-2004&amp;rft_val_fmt=info:ofi/fmt:kev:mtx:canonical_cit&amp;rft.workid=http%3A%2F%2Fcwkb.org%2Fworkid%2Fphi%3A0690.002&amp;rft.slevel1=4&amp;rft.slevel2=317&amp;res_id=http%3A%2F%2Fsfx.bib-bvb.de%2Fsfx_bsb&amp;rfr_id=info:sid/aph" TargetMode="External"/><Relationship Id="rId208" Type="http://schemas.openxmlformats.org/officeDocument/2006/relationships/hyperlink" Target="http://cwkb.org/resolver?ctx_ver=Z39.88-2004&amp;rft_val_fmt=info:ofi/fmt:kev:mtx:canonical_cit&amp;rft.workid=http%3A%2F%2Fcwkb.org%2Fworkid%2Fphi%3A0690.002&amp;rft.slevel1=2&amp;rft.slevel2=458&amp;res_id=http%3A%2F%2Fsfx.bib-bvb.de%2Fsfx_bsb&amp;rfr_id=info:sid/aph" TargetMode="External"/><Relationship Id="rId229" Type="http://schemas.openxmlformats.org/officeDocument/2006/relationships/hyperlink" Target="http://www.annee-philologique.com.ap.emedia1.bsb-muenchen.de/index.php?do=notice&amp;num=7777" TargetMode="External"/><Relationship Id="rId19" Type="http://schemas.openxmlformats.org/officeDocument/2006/relationships/hyperlink" Target="http://www.annee-philologique.com.ap.emedia1.bsb-muenchen.de/index.php?do=notice&amp;num=104" TargetMode="External"/><Relationship Id="rId224" Type="http://schemas.openxmlformats.org/officeDocument/2006/relationships/hyperlink" Target="http://www.annee-philologique.com.ap.emedia1.bsb-muenchen.de/index.php?do=notice&amp;num=7585" TargetMode="External"/><Relationship Id="rId240" Type="http://schemas.openxmlformats.org/officeDocument/2006/relationships/hyperlink" Target="http://www.annee-philologique.com.ap.emedia1.bsb-muenchen.de/index.php?do=notice&amp;num=9148" TargetMode="External"/><Relationship Id="rId245" Type="http://schemas.openxmlformats.org/officeDocument/2006/relationships/hyperlink" Target="http://www.annee-philologique.com.ap.emedia1.bsb-muenchen.de/index.php?do=notice&amp;num=9578" TargetMode="External"/><Relationship Id="rId261" Type="http://schemas.openxmlformats.org/officeDocument/2006/relationships/hyperlink" Target="http://www.annee-philologique.com.ap.emedia1.bsb-muenchen.de/index.php?do=notice_lien&amp;id=83-11667&amp;type=monographie&amp;from=10114" TargetMode="External"/><Relationship Id="rId266" Type="http://schemas.openxmlformats.org/officeDocument/2006/relationships/hyperlink" Target="http://www.annee-philologique.com.ap.emedia1.bsb-muenchen.de/index.php?do=notice&amp;num=10267" TargetMode="External"/><Relationship Id="rId287" Type="http://schemas.openxmlformats.org/officeDocument/2006/relationships/hyperlink" Target="http://www.annee-philologique.com.ap.emedia1.bsb-muenchen.de/index.php?do=notice&amp;num=11468" TargetMode="External"/><Relationship Id="rId14" Type="http://schemas.openxmlformats.org/officeDocument/2006/relationships/hyperlink" Target="http://www.annee-philologique.com.ap.emedia1.bsb-muenchen.de/index.php?do=notice&amp;num=49" TargetMode="External"/><Relationship Id="rId30" Type="http://schemas.openxmlformats.org/officeDocument/2006/relationships/hyperlink" Target="http://www.annee-philologique.com.ap.emedia1.bsb-muenchen.de/index.php?do=notice&amp;num=610" TargetMode="External"/><Relationship Id="rId35" Type="http://schemas.openxmlformats.org/officeDocument/2006/relationships/hyperlink" Target="http://www.annee-philologique.com.ap.emedia1.bsb-muenchen.de/index.php?do=notice&amp;num=850" TargetMode="External"/><Relationship Id="rId56" Type="http://schemas.openxmlformats.org/officeDocument/2006/relationships/hyperlink" Target="http://www.annee-philologique.com.ap.emedia1.bsb-muenchen.de/index.php?do=notice&amp;num=2015" TargetMode="External"/><Relationship Id="rId77" Type="http://schemas.openxmlformats.org/officeDocument/2006/relationships/hyperlink" Target="http://www.annee-philologique.com.ap.emedia1.bsb-muenchen.de/index.php?do=notice&amp;num=2747" TargetMode="External"/><Relationship Id="rId100" Type="http://schemas.openxmlformats.org/officeDocument/2006/relationships/hyperlink" Target="http://cwkb.org/resolver?ctx_ver=Z39.88-2004&amp;rft_val_fmt=info:ofi/fmt:kev:mtx:canonical_cit&amp;rft.workid=http%3A%2F%2Fcwkb.org%2Fworkid%2Fphi%3A0959.006&amp;rft.slevel1=11&amp;rft.slevel2=751&amp;res_id=http%3A%2F%2Fsfx.bib-bvb.de%2Fsfx_bsb&amp;rfr_id=info:sid/aph" TargetMode="External"/><Relationship Id="rId105" Type="http://schemas.openxmlformats.org/officeDocument/2006/relationships/hyperlink" Target="http://www.annee-philologique.com.ap.emedia1.bsb-muenchen.de/index.php?do=notice&amp;num=3074" TargetMode="External"/><Relationship Id="rId126" Type="http://schemas.openxmlformats.org/officeDocument/2006/relationships/hyperlink" Target="http://cwkb.org/resolver?ctx_ver=Z39.88-2004&amp;rft_val_fmt=info:ofi/fmt:kev:mtx:canonical_cit&amp;rft.workid=http%3A%2F%2Fcwkb.org%2Fworkid%2Ftll%3AMORET.&amp;rft.slevel1=83&amp;res_id=http%3A%2F%2Fsfx.bib-bvb.de%2Fsfx_bsb&amp;rfr_id=info:sid/aph" TargetMode="External"/><Relationship Id="rId147" Type="http://schemas.openxmlformats.org/officeDocument/2006/relationships/hyperlink" Target="http://www.annee-philologique.com.ap.emedia1.bsb-muenchen.de/index.php?do=notice&amp;num=4375" TargetMode="External"/><Relationship Id="rId168" Type="http://schemas.openxmlformats.org/officeDocument/2006/relationships/hyperlink" Target="http://www.annee-philologique.com.ap.emedia1.bsb-muenchen.de/index.php?do=notice&amp;num=4808" TargetMode="External"/><Relationship Id="rId282" Type="http://schemas.openxmlformats.org/officeDocument/2006/relationships/hyperlink" Target="http://www.annee-philologique.com.ap.emedia1.bsb-muenchen.de/index.php?do=notice&amp;num=11468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www.annee-philologique.com.ap.emedia1.bsb-muenchen.de/index.php?do=notice&amp;num=1518" TargetMode="External"/><Relationship Id="rId72" Type="http://schemas.openxmlformats.org/officeDocument/2006/relationships/hyperlink" Target="http://www.annee-philologique.com.ap.emedia1.bsb-muenchen.de/index.php?do=notice&amp;num=2535" TargetMode="External"/><Relationship Id="rId93" Type="http://schemas.openxmlformats.org/officeDocument/2006/relationships/hyperlink" Target="http://cwkb.org/resolver?ctx_ver=Z39.88-2004&amp;rft_val_fmt=info:ofi/fmt:kev:mtx:canonical_cit&amp;rft.workid=http%3A%2F%2Fcwkb.org%2Fworkid%2Fphi%3A0959.002&amp;rft.slevel1=18&amp;res_id=http%3A%2F%2Fsfx.bib-bvb.de%2Fsfx_bsb&amp;rfr_id=info:sid/aph" TargetMode="External"/><Relationship Id="rId98" Type="http://schemas.openxmlformats.org/officeDocument/2006/relationships/hyperlink" Target="http://cwkb.org/resolver?ctx_ver=Z39.88-2004&amp;rft_val_fmt=info:ofi/fmt:kev:mtx:canonical_cit&amp;rft.workid=http%3A%2F%2Fcwkb.org%2Fworkid%2Fphi%3A0472.001&amp;rft.slevel1=64&amp;rft.slevel2=89&amp;res_id=http%3A%2F%2Fsfx.bib-bvb.de%2Fsfx_bsb&amp;rfr_id=info:sid/aph" TargetMode="External"/><Relationship Id="rId121" Type="http://schemas.openxmlformats.org/officeDocument/2006/relationships/hyperlink" Target="http://www.annee-philologique.com.ap.emedia1.bsb-muenchen.de/index.php?do=notice&amp;num=3678" TargetMode="External"/><Relationship Id="rId142" Type="http://schemas.openxmlformats.org/officeDocument/2006/relationships/hyperlink" Target="http://www.annee-philologique.com.ap.emedia1.bsb-muenchen.de/index.php?do=notice&amp;num=4416" TargetMode="External"/><Relationship Id="rId163" Type="http://schemas.openxmlformats.org/officeDocument/2006/relationships/hyperlink" Target="http://www.annee-philologique.com.ap.emedia1.bsb-muenchen.de/index.php?do=notice&amp;num=4798" TargetMode="External"/><Relationship Id="rId184" Type="http://schemas.openxmlformats.org/officeDocument/2006/relationships/hyperlink" Target="http://www.annee-philologique.com.ap.emedia1.bsb-muenchen.de/index.php?do=notice&amp;num=5810" TargetMode="External"/><Relationship Id="rId189" Type="http://schemas.openxmlformats.org/officeDocument/2006/relationships/hyperlink" Target="http://www.annee-philologique.com.ap.emedia1.bsb-muenchen.de/index.php?do=notice&amp;num=6037" TargetMode="External"/><Relationship Id="rId219" Type="http://schemas.openxmlformats.org/officeDocument/2006/relationships/hyperlink" Target="http://www.annee-philologique.com.ap.emedia1.bsb-muenchen.de/index.php?do=notice&amp;num=4" TargetMode="External"/><Relationship Id="rId3" Type="http://schemas.openxmlformats.org/officeDocument/2006/relationships/styles" Target="styles.xml"/><Relationship Id="rId214" Type="http://schemas.openxmlformats.org/officeDocument/2006/relationships/hyperlink" Target="http://www.annee-philologique.com.ap.emedia1.bsb-muenchen.de/index.php?do=notice&amp;num=7381" TargetMode="External"/><Relationship Id="rId230" Type="http://schemas.openxmlformats.org/officeDocument/2006/relationships/hyperlink" Target="http://www.annee-philologique.com.ap.emedia1.bsb-muenchen.de/index.php?do=notice&amp;num=7509" TargetMode="External"/><Relationship Id="rId235" Type="http://schemas.openxmlformats.org/officeDocument/2006/relationships/hyperlink" Target="http://www.annee-philologique.com.ap.emedia1.bsb-muenchen.de/index.php?do=notice&amp;num=8899" TargetMode="External"/><Relationship Id="rId251" Type="http://schemas.openxmlformats.org/officeDocument/2006/relationships/hyperlink" Target="http://www.annee-philologique.com.ap.emedia1.bsb-muenchen.de/index.php?do=notice&amp;num=9747" TargetMode="External"/><Relationship Id="rId256" Type="http://schemas.openxmlformats.org/officeDocument/2006/relationships/hyperlink" Target="http://www.annee-philologique.com.ap.emedia1.bsb-muenchen.de/index.php?do=notice&amp;num=9846" TargetMode="External"/><Relationship Id="rId277" Type="http://schemas.openxmlformats.org/officeDocument/2006/relationships/hyperlink" Target="http://www.annee-philologique.com.ap.emedia1.bsb-muenchen.de/index.php?do=notice&amp;num=10115" TargetMode="External"/><Relationship Id="rId25" Type="http://schemas.openxmlformats.org/officeDocument/2006/relationships/hyperlink" Target="http://www.annee-philologique.com.ap.emedia1.bsb-muenchen.de/index.php?do=notice&amp;num=182" TargetMode="External"/><Relationship Id="rId46" Type="http://schemas.openxmlformats.org/officeDocument/2006/relationships/hyperlink" Target="http://www.annee-philologique.com.ap.emedia1.bsb-muenchen.de/index.php?do=notice&amp;num=11941" TargetMode="External"/><Relationship Id="rId67" Type="http://schemas.openxmlformats.org/officeDocument/2006/relationships/hyperlink" Target="http://www.annee-philologique.com.ap.emedia1.bsb-muenchen.de/index.php?do=notice&amp;num=2250" TargetMode="External"/><Relationship Id="rId116" Type="http://schemas.openxmlformats.org/officeDocument/2006/relationships/hyperlink" Target="http://www.annee-philologique.com.ap.emedia1.bsb-muenchen.de/index.php?do=notice_lien&amp;id=84-12587&amp;type=monographie&amp;from=3469" TargetMode="External"/><Relationship Id="rId137" Type="http://schemas.openxmlformats.org/officeDocument/2006/relationships/hyperlink" Target="http://www.annee-philologique.com.ap.emedia1.bsb-muenchen.de/index.php?do=notice&amp;num=4347" TargetMode="External"/><Relationship Id="rId158" Type="http://schemas.openxmlformats.org/officeDocument/2006/relationships/hyperlink" Target="http://www.annee-philologique.com.ap.emedia1.bsb-muenchen.de/index.php?do=notice&amp;num=4798" TargetMode="External"/><Relationship Id="rId272" Type="http://schemas.openxmlformats.org/officeDocument/2006/relationships/hyperlink" Target="http://www.annee-philologique.com.ap.emedia1.bsb-muenchen.de/index.php?do=notice&amp;num=11965" TargetMode="External"/><Relationship Id="rId20" Type="http://schemas.openxmlformats.org/officeDocument/2006/relationships/hyperlink" Target="http://www.annee-philologique.com.ap.emedia1.bsb-muenchen.de/index.php?do=notice&amp;num=104" TargetMode="External"/><Relationship Id="rId41" Type="http://schemas.openxmlformats.org/officeDocument/2006/relationships/hyperlink" Target="http://cwkb.org/resolver?ctx_ver=Z39.88-2004&amp;rft_val_fmt=info:ofi/fmt:kev:mtx:canonical_cit&amp;rft.workid=http%3A%2F%2Fcwkb.org%2Fworkid%2Fphi%3A0690.002&amp;rft.slevel1=2&amp;rft.slevel2=493&amp;res_id=http%3A%2F%2Fsfx.bib-bvb.de%2Fsfx_bsb&amp;rfr_id=info:sid/aph" TargetMode="External"/><Relationship Id="rId62" Type="http://schemas.openxmlformats.org/officeDocument/2006/relationships/hyperlink" Target="http://www.annee-philologique.com.ap.emedia1.bsb-muenchen.de/index.php?do=notice&amp;num=2141" TargetMode="External"/><Relationship Id="rId83" Type="http://schemas.openxmlformats.org/officeDocument/2006/relationships/hyperlink" Target="http://www.annee-philologique.com.ap.emedia1.bsb-muenchen.de/index.php?do=notice&amp;num=2806" TargetMode="External"/><Relationship Id="rId88" Type="http://schemas.openxmlformats.org/officeDocument/2006/relationships/hyperlink" Target="http://cwkb.org/resolver?ctx_ver=Z39.88-2004&amp;rft_val_fmt=info:ofi/fmt:kev:mtx:canonical_cit&amp;rft.workid=http%3A%2F%2Fcwkb.org%2Fworkid%2Fphi%3A0690.002&amp;rft.slevel1=4&amp;res_id=http%3A%2F%2Fsfx.bib-bvb.de%2Fsfx_bsb&amp;rfr_id=info:sid/aph" TargetMode="External"/><Relationship Id="rId111" Type="http://schemas.openxmlformats.org/officeDocument/2006/relationships/hyperlink" Target="http://cwkb.org/resolver?ctx_ver=Z39.88-2004&amp;rft_val_fmt=info:ofi/fmt:kev:mtx:canonical_cit&amp;rft.workid=http%3A%2F%2Fcwkb.org%2Fworkid%2Fphi%3A0690.002&amp;rft.slevel1=2&amp;rft.slevel2=150&amp;res_id=http%3A%2F%2Fsfx.bib-bvb.de%2Fsfx_bsb&amp;rfr_id=info:sid/aph" TargetMode="External"/><Relationship Id="rId132" Type="http://schemas.openxmlformats.org/officeDocument/2006/relationships/hyperlink" Target="http://www.annee-philologique.com.ap.emedia1.bsb-muenchen.de/index.php?do=notice&amp;num=4268" TargetMode="External"/><Relationship Id="rId153" Type="http://schemas.openxmlformats.org/officeDocument/2006/relationships/hyperlink" Target="http://www.annee-philologique.com.ap.emedia1.bsb-muenchen.de/index.php?do=notice&amp;num=4377" TargetMode="External"/><Relationship Id="rId174" Type="http://schemas.openxmlformats.org/officeDocument/2006/relationships/hyperlink" Target="http://www.annee-philologique.com.ap.emedia1.bsb-muenchen.de/index.php?do=notice&amp;num=5168" TargetMode="External"/><Relationship Id="rId179" Type="http://schemas.openxmlformats.org/officeDocument/2006/relationships/hyperlink" Target="http://www.annee-philologique.com.ap.emedia1.bsb-muenchen.de/index.php?do=notice_lien&amp;id=75-15173&amp;type=monographie&amp;from=3395" TargetMode="External"/><Relationship Id="rId195" Type="http://schemas.openxmlformats.org/officeDocument/2006/relationships/hyperlink" Target="http://cwkb.org/resolver?ctx_ver=Z39.88-2004&amp;rft_val_fmt=info:ofi/fmt:kev:mtx:canonical_cit&amp;rft.workid=http%3A%2F%2Fcwkb.org%2Fworkid%2Fphi%3A0690.002&amp;rft.slevel1=3&amp;rft.slevel2=229&amp;res_id=http%3A%2F%2Fsfx.bib-bvb.de%2Fsfx_bsb&amp;rfr_id=info:sid/aph" TargetMode="External"/><Relationship Id="rId209" Type="http://schemas.openxmlformats.org/officeDocument/2006/relationships/hyperlink" Target="http://www.annee-philologique.com.ap.emedia1.bsb-muenchen.de/index.php?do=notice&amp;num=6983" TargetMode="External"/><Relationship Id="rId190" Type="http://schemas.openxmlformats.org/officeDocument/2006/relationships/hyperlink" Target="http://cwkb.org/resolver?ctx_ver=Z39.88-2004&amp;rft_val_fmt=info:ofi/fmt:kev:mtx:canonical_cit&amp;rft.workid=http%3A%2F%2Fcwkb.org%2Fworkid%2Fphi%3A0690.003&amp;rft.slevel1=6&amp;res_id=http%3A%2F%2Fsfx.bib-bvb.de%2Fsfx_bsb&amp;rfr_id=info:sid/aph" TargetMode="External"/><Relationship Id="rId204" Type="http://schemas.openxmlformats.org/officeDocument/2006/relationships/hyperlink" Target="http://www.annee-philologique.com.ap.emedia1.bsb-muenchen.de/index.php?do=notice&amp;num=6910" TargetMode="External"/><Relationship Id="rId220" Type="http://schemas.openxmlformats.org/officeDocument/2006/relationships/hyperlink" Target="http://www.annee-philologique.com.ap.emedia1.bsb-muenchen.de/index.php?do=notice&amp;num=4" TargetMode="External"/><Relationship Id="rId225" Type="http://schemas.openxmlformats.org/officeDocument/2006/relationships/hyperlink" Target="http://www.annee-philologique.com.ap.emedia1.bsb-muenchen.de/index.php?do=notice&amp;num=7773" TargetMode="External"/><Relationship Id="rId241" Type="http://schemas.openxmlformats.org/officeDocument/2006/relationships/hyperlink" Target="http://www.annee-philologique.com.ap.emedia1.bsb-muenchen.de/index.php?do=notice&amp;num=9149" TargetMode="External"/><Relationship Id="rId246" Type="http://schemas.openxmlformats.org/officeDocument/2006/relationships/hyperlink" Target="http://www.annee-philologique.com.ap.emedia1.bsb-muenchen.de/index.php?do=notice&amp;num=9745" TargetMode="External"/><Relationship Id="rId267" Type="http://schemas.openxmlformats.org/officeDocument/2006/relationships/hyperlink" Target="http://www.annee-philologique.com.ap.emedia1.bsb-muenchen.de/index.php?do=notice&amp;num=10267" TargetMode="External"/><Relationship Id="rId288" Type="http://schemas.openxmlformats.org/officeDocument/2006/relationships/hyperlink" Target="http://www.annee-philologique.com.ap.emedia1.bsb-muenchen.de/index.php?do=notice&amp;num=11468" TargetMode="External"/><Relationship Id="rId15" Type="http://schemas.openxmlformats.org/officeDocument/2006/relationships/hyperlink" Target="http://www.annee-philologique.com.ap.emedia1.bsb-muenchen.de/index.php?do=notice&amp;num=51" TargetMode="External"/><Relationship Id="rId36" Type="http://schemas.openxmlformats.org/officeDocument/2006/relationships/hyperlink" Target="http://cwkb.org/resolver?ctx_ver=Z39.88-2004&amp;rft_val_fmt=info:ofi/fmt:kev:mtx:canonical_cit&amp;rft.workid=http%3A%2F%2Fcwkb.org%2Fworkid%2Fphi%3A0690.002&amp;rft.slevel1=1&amp;rft.slevel2=231&amp;res_id=http%3A%2F%2Fsfx.bib-bvb.de%2Fsfx_bsb&amp;rfr_id=info:sid/aph" TargetMode="External"/><Relationship Id="rId57" Type="http://schemas.openxmlformats.org/officeDocument/2006/relationships/hyperlink" Target="http://www.annee-philologique.com.ap.emedia1.bsb-muenchen.de/index.php?do=notice&amp;num=2037" TargetMode="External"/><Relationship Id="rId106" Type="http://schemas.openxmlformats.org/officeDocument/2006/relationships/hyperlink" Target="http://www.annee-philologique.com.ap.emedia1.bsb-muenchen.de/index.php?do=notice&amp;num=3180" TargetMode="External"/><Relationship Id="rId127" Type="http://schemas.openxmlformats.org/officeDocument/2006/relationships/hyperlink" Target="http://cwkb.org/resolver?ctx_ver=Z39.88-2004&amp;rft_val_fmt=info:ofi/fmt:kev:mtx:canonical_cit&amp;rft.workid=http%3A%2F%2Fcwkb.org%2Fworkid%2Fphi%3A0690.002&amp;rft.slevel1=2&amp;rft.slevel2=247&amp;res_id=http%3A%2F%2Fsfx.bib-bvb.de%2Fsfx_bsb&amp;rfr_id=info:sid/aph" TargetMode="External"/><Relationship Id="rId262" Type="http://schemas.openxmlformats.org/officeDocument/2006/relationships/hyperlink" Target="http://www.annee-philologique.com.ap.emedia1.bsb-muenchen.de/index.php?do=notice&amp;num=10129" TargetMode="External"/><Relationship Id="rId283" Type="http://schemas.openxmlformats.org/officeDocument/2006/relationships/hyperlink" Target="http://www.annee-philologique.com.ap.emedia1.bsb-muenchen.de/index.php?do=notice&amp;num=11468" TargetMode="External"/><Relationship Id="rId10" Type="http://schemas.openxmlformats.org/officeDocument/2006/relationships/hyperlink" Target="http://www.annee-philologique.com.ap.emedia1.bsb-muenchen.de/index.php?do=notice&amp;num=19" TargetMode="External"/><Relationship Id="rId31" Type="http://schemas.openxmlformats.org/officeDocument/2006/relationships/hyperlink" Target="http://www.annee-philologique.com.ap.emedia1.bsb-muenchen.de/index.php?do=notice&amp;num=610" TargetMode="External"/><Relationship Id="rId52" Type="http://schemas.openxmlformats.org/officeDocument/2006/relationships/hyperlink" Target="http://www.annee-philologique.com.ap.emedia1.bsb-muenchen.de/index.php?do=notice&amp;num=1897" TargetMode="External"/><Relationship Id="rId73" Type="http://schemas.openxmlformats.org/officeDocument/2006/relationships/hyperlink" Target="http://cwkb.org/resolver?ctx_ver=Z39.88-2004&amp;rft_val_fmt=info:ofi/fmt:kev:mtx:canonical_cit&amp;rft.workid=http%3A%2F%2Fcwkb.org%2Fworkid%2Fphi%3A0690.002&amp;rft.slevel1=1&amp;rft.slevel2=12&amp;res_id=http%3A%2F%2Fsfx.bib-bvb.de%2Fsfx_bsb&amp;rfr_id=info:sid/aph" TargetMode="External"/><Relationship Id="rId78" Type="http://schemas.openxmlformats.org/officeDocument/2006/relationships/hyperlink" Target="http://www.annee-philologique.com.ap.emedia1.bsb-muenchen.de/index.php?do=notice_lien&amp;id=79-16690&amp;type=monographie&amp;from=2780" TargetMode="External"/><Relationship Id="rId94" Type="http://schemas.openxmlformats.org/officeDocument/2006/relationships/hyperlink" Target="http://cwkb.org/resolver?ctx_ver=Z39.88-2004&amp;rft_val_fmt=info:ofi/fmt:kev:mtx:canonical_cit&amp;rft.workid=http%3A%2F%2Fcwkb.org%2Fworkid%2Fphi%3A0959.004&amp;rft.slevel1=1&amp;res_id=http%3A%2F%2Fsfx.bib-bvb.de%2Fsfx_bsb&amp;rfr_id=info:sid/aph" TargetMode="External"/><Relationship Id="rId99" Type="http://schemas.openxmlformats.org/officeDocument/2006/relationships/hyperlink" Target="http://cwkb.org/resolver?ctx_ver=Z39.88-2004&amp;rft_val_fmt=info:ofi/fmt:kev:mtx:canonical_cit&amp;rft.workid=http%3A%2F%2Fcwkb.org%2Fworkid%2Fphi%3A0690.002&amp;rft.slevel1=4&amp;rft.slevel2=507&amp;res_id=http%3A%2F%2Fsfx.bib-bvb.de%2Fsfx_bsb&amp;rfr_id=info:sid/aph" TargetMode="External"/><Relationship Id="rId101" Type="http://schemas.openxmlformats.org/officeDocument/2006/relationships/hyperlink" Target="http://www.annee-philologique.com.ap.emedia1.bsb-muenchen.de/index.php?do=notice&amp;num=3037" TargetMode="External"/><Relationship Id="rId122" Type="http://schemas.openxmlformats.org/officeDocument/2006/relationships/hyperlink" Target="http://cwkb.org/resolver?ctx_ver=Z39.88-2004&amp;rft_val_fmt=info:ofi/fmt:kev:mtx:canonical_cit&amp;rft.workid=http%3A%2F%2Fcwkb.org%2Fworkid%2Fphi%3A0690.002&amp;rft.slevel1=4&amp;rft.slevel2=467&amp;res_id=http%3A%2F%2Fsfx.bib-bvb.de%2Fsfx_bsb&amp;rfr_id=info:sid/aph" TargetMode="External"/><Relationship Id="rId143" Type="http://schemas.openxmlformats.org/officeDocument/2006/relationships/hyperlink" Target="http://www.annee-philologique.com.ap.emedia1.bsb-muenchen.de/index.php?do=notice&amp;num=4425" TargetMode="External"/><Relationship Id="rId148" Type="http://schemas.openxmlformats.org/officeDocument/2006/relationships/hyperlink" Target="http://www.annee-philologique.com.ap.emedia1.bsb-muenchen.de/index.php?do=notice&amp;num=4375" TargetMode="External"/><Relationship Id="rId164" Type="http://schemas.openxmlformats.org/officeDocument/2006/relationships/hyperlink" Target="http://www.annee-philologique.com.ap.emedia1.bsb-muenchen.de/index.php?do=notice&amp;num=4798" TargetMode="External"/><Relationship Id="rId169" Type="http://schemas.openxmlformats.org/officeDocument/2006/relationships/hyperlink" Target="http://www.annee-philologique.com.ap.emedia1.bsb-muenchen.de/index.php?do=notice&amp;num=4892" TargetMode="External"/><Relationship Id="rId185" Type="http://schemas.openxmlformats.org/officeDocument/2006/relationships/hyperlink" Target="http://www.annee-philologique.com.ap.emedia1.bsb-muenchen.de/index.php?do=notice&amp;num=5812" TargetMode="External"/><Relationship Id="rId4" Type="http://schemas.openxmlformats.org/officeDocument/2006/relationships/settings" Target="settings.xml"/><Relationship Id="rId9" Type="http://schemas.openxmlformats.org/officeDocument/2006/relationships/image" Target="http://www.fh-augsburg.de/~harsch/Chronologia/Lsante01/Vergilius/ver_por2.jpg" TargetMode="External"/><Relationship Id="rId180" Type="http://schemas.openxmlformats.org/officeDocument/2006/relationships/hyperlink" Target="http://www.annee-philologique.com.ap.emedia1.bsb-muenchen.de/index.php?do=notice&amp;num=5534" TargetMode="External"/><Relationship Id="rId210" Type="http://schemas.openxmlformats.org/officeDocument/2006/relationships/hyperlink" Target="http://www.annee-philologique.com.ap.emedia1.bsb-muenchen.de/index.php?do=notice_lien&amp;id=81-14181&amp;type=monographie&amp;from=6989" TargetMode="External"/><Relationship Id="rId215" Type="http://schemas.openxmlformats.org/officeDocument/2006/relationships/hyperlink" Target="http://www.annee-philologique.com.ap.emedia1.bsb-muenchen.de/index.php?do=notice&amp;num=7392" TargetMode="External"/><Relationship Id="rId236" Type="http://schemas.openxmlformats.org/officeDocument/2006/relationships/hyperlink" Target="http://www.annee-philologique.com.ap.emedia1.bsb-muenchen.de/index.php?do=notice&amp;num=5" TargetMode="External"/><Relationship Id="rId257" Type="http://schemas.openxmlformats.org/officeDocument/2006/relationships/hyperlink" Target="http://www.annee-philologique.com.ap.emedia1.bsb-muenchen.de/index.php?do=notice&amp;num=10007" TargetMode="External"/><Relationship Id="rId278" Type="http://schemas.openxmlformats.org/officeDocument/2006/relationships/hyperlink" Target="http://www.annee-philologique.com.ap.emedia1.bsb-muenchen.de/index.php?do=notice&amp;num=10115" TargetMode="External"/><Relationship Id="rId26" Type="http://schemas.openxmlformats.org/officeDocument/2006/relationships/hyperlink" Target="http://www.annee-philologique.com.ap.emedia1.bsb-muenchen.de/index.php?do=notice&amp;num=220" TargetMode="External"/><Relationship Id="rId231" Type="http://schemas.openxmlformats.org/officeDocument/2006/relationships/hyperlink" Target="http://www.annee-philologique.com.ap.emedia1.bsb-muenchen.de/index.php?do=notice&amp;num=7509" TargetMode="External"/><Relationship Id="rId252" Type="http://schemas.openxmlformats.org/officeDocument/2006/relationships/hyperlink" Target="http://www.annee-philologique.com.ap.emedia1.bsb-muenchen.de/index.php?do=notice&amp;num=9809" TargetMode="External"/><Relationship Id="rId273" Type="http://schemas.openxmlformats.org/officeDocument/2006/relationships/hyperlink" Target="http://www.annee-philologique.com.ap.emedia1.bsb-muenchen.de/index.php?do=notice&amp;num=11966" TargetMode="External"/><Relationship Id="rId47" Type="http://schemas.openxmlformats.org/officeDocument/2006/relationships/hyperlink" Target="http://www.annee-philologique.com.ap.emedia1.bsb-muenchen.de/index.php?do=notice&amp;num=11941" TargetMode="External"/><Relationship Id="rId68" Type="http://schemas.openxmlformats.org/officeDocument/2006/relationships/hyperlink" Target="http://www.annee-philologique.com.ap.emedia1.bsb-muenchen.de/index.php?do=notice&amp;num=2250" TargetMode="External"/><Relationship Id="rId89" Type="http://schemas.openxmlformats.org/officeDocument/2006/relationships/hyperlink" Target="http://www.annee-philologique.com.ap.emedia1.bsb-muenchen.de/index.php?do=notice&amp;num=2883" TargetMode="External"/><Relationship Id="rId112" Type="http://schemas.openxmlformats.org/officeDocument/2006/relationships/hyperlink" Target="http://www.annee-philologique.com.ap.emedia1.bsb-muenchen.de/index.php?do=notice_lien&amp;id=75-15173&amp;type=monographie&amp;from=3395" TargetMode="External"/><Relationship Id="rId133" Type="http://schemas.openxmlformats.org/officeDocument/2006/relationships/hyperlink" Target="http://www.annee-philologique.com.ap.emedia1.bsb-muenchen.de/index.php?do=notice&amp;num=4268" TargetMode="External"/><Relationship Id="rId154" Type="http://schemas.openxmlformats.org/officeDocument/2006/relationships/hyperlink" Target="http://www.annee-philologique.com.ap.emedia1.bsb-muenchen.de/index.php?do=notice&amp;num=4647" TargetMode="External"/><Relationship Id="rId175" Type="http://schemas.openxmlformats.org/officeDocument/2006/relationships/hyperlink" Target="http://www.annee-philologique.com.ap.emedia1.bsb-muenchen.de/index.php?do=notice&amp;num=5426" TargetMode="External"/><Relationship Id="rId196" Type="http://schemas.openxmlformats.org/officeDocument/2006/relationships/hyperlink" Target="http://www.annee-philologique.com.ap.emedia1.bsb-muenchen.de/index.php?do=notice&amp;num=6224" TargetMode="External"/><Relationship Id="rId200" Type="http://schemas.openxmlformats.org/officeDocument/2006/relationships/hyperlink" Target="http://www.annee-philologique.com.ap.emedia1.bsb-muenchen.de/index.php?do=notice&amp;num=6617" TargetMode="External"/><Relationship Id="rId16" Type="http://schemas.openxmlformats.org/officeDocument/2006/relationships/hyperlink" Target="http://www.annee-philologique.com.ap.emedia1.bsb-muenchen.de/index.php?do=notice&amp;num=56" TargetMode="External"/><Relationship Id="rId221" Type="http://schemas.openxmlformats.org/officeDocument/2006/relationships/hyperlink" Target="http://cwkb.org/resolver?ctx_ver=Z39.88-2004&amp;rft_val_fmt=info:ofi/fmt:kev:mtx:canonical_cit&amp;rft.workid=http%3A%2F%2Fcwkb.org%2Fworkid%2Fphi%3A0690.002&amp;rft.slevel1=4&amp;rft.slevel2=295&amp;res_id=http%3A%2F%2Fsfx.bib-bvb.de%2Fsfx_bsb&amp;rfr_id=info:sid/aph" TargetMode="External"/><Relationship Id="rId242" Type="http://schemas.openxmlformats.org/officeDocument/2006/relationships/hyperlink" Target="http://www.annee-philologique.com.ap.emedia1.bsb-muenchen.de/index.php?do=notice&amp;num=9255" TargetMode="External"/><Relationship Id="rId263" Type="http://schemas.openxmlformats.org/officeDocument/2006/relationships/hyperlink" Target="http://www.annee-philologique.com.ap.emedia1.bsb-muenchen.de/index.php?do=notice&amp;num=10267" TargetMode="External"/><Relationship Id="rId284" Type="http://schemas.openxmlformats.org/officeDocument/2006/relationships/hyperlink" Target="http://www.annee-philologique.com.ap.emedia1.bsb-muenchen.de/index.php?do=notice&amp;num=11468" TargetMode="External"/><Relationship Id="rId37" Type="http://schemas.openxmlformats.org/officeDocument/2006/relationships/hyperlink" Target="http://www.annee-philologique.com.ap.emedia1.bsb-muenchen.de/index.php?do=notice&amp;num=1" TargetMode="External"/><Relationship Id="rId58" Type="http://schemas.openxmlformats.org/officeDocument/2006/relationships/hyperlink" Target="http://cwkb.org/resolver?ctx_ver=Z39.88-2004&amp;rft_val_fmt=info:ofi/fmt:kev:mtx:canonical_cit&amp;rft.workid=http%3A%2F%2Fcwkb.org%2Fworkid%2Ftlg%3A0533.006&amp;rft.slevel1=112&amp;res_id=http%3A%2F%2Fsfx.bib-bvb.de%2Fsfx_bsb&amp;rfr_id=info:sid/aph" TargetMode="External"/><Relationship Id="rId79" Type="http://schemas.openxmlformats.org/officeDocument/2006/relationships/hyperlink" Target="http://www.annee-philologique.com.ap.emedia1.bsb-muenchen.de/index.php?do=notice&amp;num=2787" TargetMode="External"/><Relationship Id="rId102" Type="http://schemas.openxmlformats.org/officeDocument/2006/relationships/hyperlink" Target="http://www.annee-philologique.com.ap.emedia1.bsb-muenchen.de/index.php?do=notice&amp;num=3040" TargetMode="External"/><Relationship Id="rId123" Type="http://schemas.openxmlformats.org/officeDocument/2006/relationships/hyperlink" Target="http://cwkb.org/resolver?ctx_ver=Z39.88-2004&amp;rft_val_fmt=info:ofi/fmt:kev:mtx:canonical_cit&amp;rft.workid=http%3A%2F%2Fcwkb.org%2Fworkid%2Fphi%3A0690.003&amp;rft.slevel1=6&amp;rft.slevel2=323&amp;res_id=http%3A%2F%2Fsfx.bib-bvb.de%2Fsfx_bsb&amp;rfr_id=info:sid/aph" TargetMode="External"/><Relationship Id="rId144" Type="http://schemas.openxmlformats.org/officeDocument/2006/relationships/hyperlink" Target="http://www.annee-philologique.com.ap.emedia1.bsb-muenchen.de/index.php?do=notice&amp;num=4452" TargetMode="External"/><Relationship Id="rId90" Type="http://schemas.openxmlformats.org/officeDocument/2006/relationships/hyperlink" Target="http://cwkb.org/resolver?ctx_ver=Z39.88-2004&amp;rft_val_fmt=info:ofi/fmt:kev:mtx:canonical_cit&amp;rft.workid=http%3A%2F%2Fcwkb.org%2Fworkid%2Fphi%3A0690.001&amp;rft.slevel1=2&amp;res_id=http%3A%2F%2Fsfx.bib-bvb.de%2Fsfx_bsb&amp;rfr_id=info:sid/aph" TargetMode="External"/><Relationship Id="rId165" Type="http://schemas.openxmlformats.org/officeDocument/2006/relationships/hyperlink" Target="http://www.annee-philologique.com.ap.emedia1.bsb-muenchen.de/index.php?do=notice&amp;num=4798" TargetMode="External"/><Relationship Id="rId186" Type="http://schemas.openxmlformats.org/officeDocument/2006/relationships/hyperlink" Target="http://cwkb.org/resolver?ctx_ver=Z39.88-2004&amp;rft_val_fmt=info:ofi/fmt:kev:mtx:canonical_cit&amp;rft.workid=http%3A%2F%2Fcwkb.org%2Fworkid%2Fphi%3A0690.002&amp;rft.slevel1=4&amp;rft.slevel2=494&amp;res_id=http%3A%2F%2Fsfx.bib-bvb.de%2Fsfx_bsb&amp;rfr_id=info:sid/aph" TargetMode="External"/><Relationship Id="rId211" Type="http://schemas.openxmlformats.org/officeDocument/2006/relationships/hyperlink" Target="http://www.annee-philologique.com.ap.emedia1.bsb-muenchen.de/index.php?do=notice_lien&amp;id=84-12587&amp;type=monographie&amp;from=3469" TargetMode="External"/><Relationship Id="rId232" Type="http://schemas.openxmlformats.org/officeDocument/2006/relationships/hyperlink" Target="http://www.annee-philologique.com.ap.emedia1.bsb-muenchen.de/index.php?do=notice&amp;num=8440" TargetMode="External"/><Relationship Id="rId253" Type="http://schemas.openxmlformats.org/officeDocument/2006/relationships/hyperlink" Target="http://www.annee-philologique.com.ap.emedia1.bsb-muenchen.de/index.php?do=notice&amp;num=12020" TargetMode="External"/><Relationship Id="rId274" Type="http://schemas.openxmlformats.org/officeDocument/2006/relationships/hyperlink" Target="http://www.annee-philologique.com.ap.emedia1.bsb-muenchen.de/index.php?do=notice&amp;num=11966" TargetMode="External"/><Relationship Id="rId27" Type="http://schemas.openxmlformats.org/officeDocument/2006/relationships/hyperlink" Target="http://www.annee-philologique.com.ap.emedia1.bsb-muenchen.de/index.php?do=notice&amp;num=430" TargetMode="External"/><Relationship Id="rId48" Type="http://schemas.openxmlformats.org/officeDocument/2006/relationships/hyperlink" Target="http://www.annee-philologique.com.ap.emedia1.bsb-muenchen.de/index.php?do=notice&amp;num=1349" TargetMode="External"/><Relationship Id="rId69" Type="http://schemas.openxmlformats.org/officeDocument/2006/relationships/hyperlink" Target="http://www.annee-philologique.com.ap.emedia1.bsb-muenchen.de/index.php?do=notice&amp;num=2250" TargetMode="External"/><Relationship Id="rId113" Type="http://schemas.openxmlformats.org/officeDocument/2006/relationships/hyperlink" Target="http://www.annee-philologique.com.ap.emedia1.bsb-muenchen.de/index.php?do=notice&amp;num=3436" TargetMode="External"/><Relationship Id="rId134" Type="http://schemas.openxmlformats.org/officeDocument/2006/relationships/hyperlink" Target="http://www.annee-philologique.com.ap.emedia1.bsb-muenchen.de/index.php?do=notice&amp;num=4268" TargetMode="External"/><Relationship Id="rId80" Type="http://schemas.openxmlformats.org/officeDocument/2006/relationships/hyperlink" Target="http://www.annee-philologique.com.ap.emedia1.bsb-muenchen.de/index.php?do=notice&amp;num=11917" TargetMode="External"/><Relationship Id="rId155" Type="http://schemas.openxmlformats.org/officeDocument/2006/relationships/hyperlink" Target="http://www.gymnasium.hu-berlin.de/supplementum.html" TargetMode="External"/><Relationship Id="rId176" Type="http://schemas.openxmlformats.org/officeDocument/2006/relationships/hyperlink" Target="http://www.annee-philologique.com.ap.emedia1.bsb-muenchen.de/index.php?do=notice&amp;num=5426" TargetMode="External"/><Relationship Id="rId197" Type="http://schemas.openxmlformats.org/officeDocument/2006/relationships/hyperlink" Target="http://www.annee-philologique.com.ap.emedia1.bsb-muenchen.de/index.php?do=notice&amp;num=6373" TargetMode="External"/><Relationship Id="rId201" Type="http://schemas.openxmlformats.org/officeDocument/2006/relationships/hyperlink" Target="http://www.annee-philologique.com.ap.emedia1.bsb-muenchen.de/index.php?do=notice&amp;num=6748" TargetMode="External"/><Relationship Id="rId222" Type="http://schemas.openxmlformats.org/officeDocument/2006/relationships/hyperlink" Target="http://cwkb.org/resolver?ctx_ver=Z39.88-2004&amp;rft_val_fmt=info:ofi/fmt:kev:mtx:canonical_cit&amp;rft.workid=http%3A%2F%2Fcwkb.org%2Fworkid%2Fphi%3A0690.002&amp;rft.slevel1=4&amp;rft.slevel2=538&amp;res_id=http%3A%2F%2Fsfx.bib-bvb.de%2Fsfx_bsb&amp;rfr_id=info:sid/aph" TargetMode="External"/><Relationship Id="rId243" Type="http://schemas.openxmlformats.org/officeDocument/2006/relationships/hyperlink" Target="http://www.annee-philologique.com.ap.emedia1.bsb-muenchen.de/index.php?do=notice&amp;num=9327" TargetMode="External"/><Relationship Id="rId264" Type="http://schemas.openxmlformats.org/officeDocument/2006/relationships/hyperlink" Target="http://www.annee-philologique.com.ap.emedia1.bsb-muenchen.de/index.php?do=notice&amp;num=10267" TargetMode="External"/><Relationship Id="rId285" Type="http://schemas.openxmlformats.org/officeDocument/2006/relationships/hyperlink" Target="http://www.annee-philologique.com.ap.emedia1.bsb-muenchen.de/index.php?do=notice&amp;num=11468" TargetMode="External"/><Relationship Id="rId17" Type="http://schemas.openxmlformats.org/officeDocument/2006/relationships/hyperlink" Target="http://www.annee-philologique.com.ap.emedia1.bsb-muenchen.de/index.php?do=notice&amp;num=104" TargetMode="External"/><Relationship Id="rId38" Type="http://schemas.openxmlformats.org/officeDocument/2006/relationships/hyperlink" Target="http://www.annee-philologique.com.ap.emedia1.bsb-muenchen.de/index.php?do=notice&amp;num=1100" TargetMode="External"/><Relationship Id="rId59" Type="http://schemas.openxmlformats.org/officeDocument/2006/relationships/hyperlink" Target="http://cwkb.org/resolver?ctx_ver=Z39.88-2004&amp;rft_val_fmt=info:ofi/fmt:kev:mtx:canonical_cit&amp;rft.workid=http%3A%2F%2Fcwkb.org%2Fworkid%2Fphi%3A0690.002&amp;rft.slevel1=4&amp;rft.slevel2=559&amp;res_id=http%3A%2F%2Fsfx.bib-bvb.de%2Fsfx_bsb&amp;rfr_id=info:sid/aph" TargetMode="External"/><Relationship Id="rId103" Type="http://schemas.openxmlformats.org/officeDocument/2006/relationships/hyperlink" Target="http://www.annee-philologique.com.ap.emedia1.bsb-muenchen.de/index.php?do=notice&amp;num=3040" TargetMode="External"/><Relationship Id="rId124" Type="http://schemas.openxmlformats.org/officeDocument/2006/relationships/hyperlink" Target="http://cwkb.org/resolver?ctx_ver=Z39.88-2004&amp;rft_val_fmt=info:ofi/fmt:kev:mtx:canonical_cit&amp;rft.workid=http%3A%2F%2Fcwkb.org%2Fworkid%2Fphi%3A0690.003&amp;rft.slevel1=8&amp;rft.slevel2=667&amp;res_id=http%3A%2F%2Fsfx.bib-bvb.de%2Fsfx_bsb&amp;rfr_id=info:sid/aph" TargetMode="External"/><Relationship Id="rId70" Type="http://schemas.openxmlformats.org/officeDocument/2006/relationships/hyperlink" Target="http://www.annee-philologique.com.ap.emedia1.bsb-muenchen.de/index.php?do=notice&amp;num=2250" TargetMode="External"/><Relationship Id="rId91" Type="http://schemas.openxmlformats.org/officeDocument/2006/relationships/hyperlink" Target="http://cwkb.org/resolver?ctx_ver=Z39.88-2004&amp;rft_val_fmt=info:ofi/fmt:kev:mtx:canonical_cit&amp;rft.workid=http%3A%2F%2Fcwkb.org%2Fworkid%2Fphi%3A0690.002&amp;rft.slevel1=3&amp;res_id=http%3A%2F%2Fsfx.bib-bvb.de%2Fsfx_bsb&amp;rfr_id=info:sid/aph" TargetMode="External"/><Relationship Id="rId145" Type="http://schemas.openxmlformats.org/officeDocument/2006/relationships/hyperlink" Target="http://www.annee-philologique.com.ap.emedia1.bsb-muenchen.de/index.php?do=notice&amp;num=4535" TargetMode="External"/><Relationship Id="rId166" Type="http://schemas.openxmlformats.org/officeDocument/2006/relationships/hyperlink" Target="http://www.annee-philologique.com.ap.emedia1.bsb-muenchen.de/index.php?do=notice&amp;num=4798" TargetMode="External"/><Relationship Id="rId187" Type="http://schemas.openxmlformats.org/officeDocument/2006/relationships/hyperlink" Target="http://www.annee-philologique.com.ap.emedia1.bsb-muenchen.de/index.php?do=notice&amp;num=5937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annee-philologique.com.ap.emedia1.bsb-muenchen.de/index.php?do=notice_lien&amp;id=79-16690&amp;type=monographie&amp;from=2780" TargetMode="External"/><Relationship Id="rId233" Type="http://schemas.openxmlformats.org/officeDocument/2006/relationships/hyperlink" Target="http://cwkb.org/resolver?ctx_ver=Z39.88-2004&amp;rft_val_fmt=info:ofi/fmt:kev:mtx:canonical_cit&amp;rft.workid=http%3A%2F%2Fcwkb.org%2Fworkid%2Fcpl%3A1490&amp;rft.slevel1=1&amp;rft.slevel2=9&amp;rft.slevel3=134&amp;res_id=http%3A%2F%2Fsfx.bib-bvb.de%2Fsfx_bsb&amp;rfr_id=info:sid/aph" TargetMode="External"/><Relationship Id="rId254" Type="http://schemas.openxmlformats.org/officeDocument/2006/relationships/hyperlink" Target="http://www.annee-philologique.com.ap.emedia1.bsb-muenchen.de/index.php?do=notice&amp;num=12020" TargetMode="External"/><Relationship Id="rId28" Type="http://schemas.openxmlformats.org/officeDocument/2006/relationships/hyperlink" Target="http://www.annee-philologique.com.ap.emedia1.bsb-muenchen.de/index.php?do=notice&amp;num=446" TargetMode="External"/><Relationship Id="rId49" Type="http://schemas.openxmlformats.org/officeDocument/2006/relationships/hyperlink" Target="http://www.annee-philologique.com.ap.emedia1.bsb-muenchen.de/index.php?do=notice&amp;num=1462" TargetMode="External"/><Relationship Id="rId114" Type="http://schemas.openxmlformats.org/officeDocument/2006/relationships/hyperlink" Target="http://www.annee-philologique.com.ap.emedia1.bsb-muenchen.de/index.php?do=notice&amp;num=3437" TargetMode="External"/><Relationship Id="rId275" Type="http://schemas.openxmlformats.org/officeDocument/2006/relationships/hyperlink" Target="http://www.annee-philologique.com.ap.emedia1.bsb-muenchen.de/index.php?do=notice&amp;num=10084" TargetMode="External"/><Relationship Id="rId60" Type="http://schemas.openxmlformats.org/officeDocument/2006/relationships/hyperlink" Target="http://cwkb.org/resolver?ctx_ver=Z39.88-2004&amp;rft_val_fmt=info:ofi/fmt:kev:mtx:canonical_cit&amp;rft.workid=http%3A%2F%2Fcwkb.org%2Fworkid%2Fphi%3A0690.001&amp;rft.slevel1=10&amp;rft.slevel2=75&amp;res_id=http%3A%2F%2Fsfx.bib-bvb.de%2Fsfx_bsb&amp;rfr_id=info:sid/aph" TargetMode="External"/><Relationship Id="rId81" Type="http://schemas.openxmlformats.org/officeDocument/2006/relationships/hyperlink" Target="http://www.annee-philologique.com.ap.emedia1.bsb-muenchen.de/index.php?do=notice&amp;num=11917" TargetMode="External"/><Relationship Id="rId135" Type="http://schemas.openxmlformats.org/officeDocument/2006/relationships/hyperlink" Target="http://www.annee-philologique.com.ap.emedia1.bsb-muenchen.de/index.php?do=notice_lien&amp;id=76-17291&amp;type=monographie&amp;from=4344" TargetMode="External"/><Relationship Id="rId156" Type="http://schemas.openxmlformats.org/officeDocument/2006/relationships/hyperlink" Target="http://www.annee-philologique.com.ap.emedia1.bsb-muenchen.de/index.php?do=notice&amp;num=4763" TargetMode="External"/><Relationship Id="rId177" Type="http://schemas.openxmlformats.org/officeDocument/2006/relationships/hyperlink" Target="http://www.annee-philologique.com.ap.emedia1.bsb-muenchen.de/index.php?do=notice&amp;num=5426" TargetMode="External"/><Relationship Id="rId198" Type="http://schemas.openxmlformats.org/officeDocument/2006/relationships/hyperlink" Target="http://www.annee-philologique.com.ap.emedia1.bsb-muenchen.de/index.php?do=notice&amp;num=6469" TargetMode="External"/><Relationship Id="rId202" Type="http://schemas.openxmlformats.org/officeDocument/2006/relationships/hyperlink" Target="http://www.annee-philologique.com.ap.emedia1.bsb-muenchen.de/index.php?do=notice&amp;num=6764" TargetMode="External"/><Relationship Id="rId223" Type="http://schemas.openxmlformats.org/officeDocument/2006/relationships/hyperlink" Target="http://www.annee-philologique.com.ap.emedia1.bsb-muenchen.de/index.php?do=notice&amp;num=7580" TargetMode="External"/><Relationship Id="rId244" Type="http://schemas.openxmlformats.org/officeDocument/2006/relationships/hyperlink" Target="http://www.annee-philologique.com.ap.emedia1.bsb-muenchen.de/index.php?do=notice&amp;num=9364" TargetMode="External"/><Relationship Id="rId18" Type="http://schemas.openxmlformats.org/officeDocument/2006/relationships/hyperlink" Target="http://www.annee-philologique.com.ap.emedia1.bsb-muenchen.de/index.php?do=notice&amp;num=104" TargetMode="External"/><Relationship Id="rId39" Type="http://schemas.openxmlformats.org/officeDocument/2006/relationships/hyperlink" Target="http://www.annee-philologique.com.ap.emedia1.bsb-muenchen.de/index.php?do=notice&amp;num=1250" TargetMode="External"/><Relationship Id="rId265" Type="http://schemas.openxmlformats.org/officeDocument/2006/relationships/hyperlink" Target="http://www.annee-philologique.com.ap.emedia1.bsb-muenchen.de/index.php?do=notice&amp;num=10267" TargetMode="External"/><Relationship Id="rId286" Type="http://schemas.openxmlformats.org/officeDocument/2006/relationships/hyperlink" Target="http://www.annee-philologique.com.ap.emedia1.bsb-muenchen.de/index.php?do=notice&amp;num=11468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28714-98B0-4607-A072-018ABE566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31710</Words>
  <Characters>199779</Characters>
  <Application>Microsoft Office Word</Application>
  <DocSecurity>0</DocSecurity>
  <Lines>1664</Lines>
  <Paragraphs>462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Vergil, Georgica</vt:lpstr>
    </vt:vector>
  </TitlesOfParts>
  <Company/>
  <LinksUpToDate>false</LinksUpToDate>
  <CharactersWithSpaces>231027</CharactersWithSpaces>
  <SharedDoc>false</SharedDoc>
  <HLinks>
    <vt:vector size="912" baseType="variant">
      <vt:variant>
        <vt:i4>917584</vt:i4>
      </vt:variant>
      <vt:variant>
        <vt:i4>453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http://www.annee-philologique.com.ap.emedia1.bsb-muenchen.de/index.php?do=notice&amp;num=4808</vt:lpwstr>
      </vt:variant>
      <vt:variant>
        <vt:lpwstr/>
      </vt:variant>
      <vt:variant>
        <vt:i4>458847</vt:i4>
      </vt:variant>
      <vt:variant>
        <vt:i4>450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http://www.annee-philologique.com.ap.emedia1.bsb-muenchen.de/index.php?do=notice&amp;num=4798</vt:lpwstr>
      </vt:variant>
      <vt:variant>
        <vt:lpwstr/>
      </vt:variant>
      <vt:variant>
        <vt:i4>458847</vt:i4>
      </vt:variant>
      <vt:variant>
        <vt:i4>447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http://www.annee-philologique.com.ap.emedia1.bsb-muenchen.de/index.php?do=notice&amp;num=4798</vt:lpwstr>
      </vt:variant>
      <vt:variant>
        <vt:lpwstr/>
      </vt:variant>
      <vt:variant>
        <vt:i4>458847</vt:i4>
      </vt:variant>
      <vt:variant>
        <vt:i4>444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http://www.annee-philologique.com.ap.emedia1.bsb-muenchen.de/index.php?do=notice&amp;num=4798</vt:lpwstr>
      </vt:variant>
      <vt:variant>
        <vt:lpwstr/>
      </vt:variant>
      <vt:variant>
        <vt:i4>458847</vt:i4>
      </vt:variant>
      <vt:variant>
        <vt:i4>441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http://www.annee-philologique.com.ap.emedia1.bsb-muenchen.de/index.php?do=notice&amp;num=4798</vt:lpwstr>
      </vt:variant>
      <vt:variant>
        <vt:lpwstr/>
      </vt:variant>
      <vt:variant>
        <vt:i4>458847</vt:i4>
      </vt:variant>
      <vt:variant>
        <vt:i4>438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http://www.annee-philologique.com.ap.emedia1.bsb-muenchen.de/index.php?do=notice&amp;num=4798</vt:lpwstr>
      </vt:variant>
      <vt:variant>
        <vt:lpwstr/>
      </vt:variant>
      <vt:variant>
        <vt:i4>458847</vt:i4>
      </vt:variant>
      <vt:variant>
        <vt:i4>435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http://www.annee-philologique.com.ap.emedia1.bsb-muenchen.de/index.php?do=notice&amp;num=4798</vt:lpwstr>
      </vt:variant>
      <vt:variant>
        <vt:lpwstr/>
      </vt:variant>
      <vt:variant>
        <vt:i4>458847</vt:i4>
      </vt:variant>
      <vt:variant>
        <vt:i4>432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http://www.annee-philologique.com.ap.emedia1.bsb-muenchen.de/index.php?do=notice&amp;num=4798</vt:lpwstr>
      </vt:variant>
      <vt:variant>
        <vt:lpwstr/>
      </vt:variant>
      <vt:variant>
        <vt:i4>458847</vt:i4>
      </vt:variant>
      <vt:variant>
        <vt:i4>429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http://www.annee-philologique.com.ap.emedia1.bsb-muenchen.de/index.php?do=notice&amp;num=4798</vt:lpwstr>
      </vt:variant>
      <vt:variant>
        <vt:lpwstr/>
      </vt:variant>
      <vt:variant>
        <vt:i4>458847</vt:i4>
      </vt:variant>
      <vt:variant>
        <vt:i4>426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http://www.annee-philologique.com.ap.emedia1.bsb-muenchen.de/index.php?do=notice&amp;num=4798</vt:lpwstr>
      </vt:variant>
      <vt:variant>
        <vt:lpwstr/>
      </vt:variant>
      <vt:variant>
        <vt:i4>458847</vt:i4>
      </vt:variant>
      <vt:variant>
        <vt:i4>423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http://www.annee-philologique.com.ap.emedia1.bsb-muenchen.de/index.php?do=notice&amp;num=4798</vt:lpwstr>
      </vt:variant>
      <vt:variant>
        <vt:lpwstr/>
      </vt:variant>
      <vt:variant>
        <vt:i4>524383</vt:i4>
      </vt:variant>
      <vt:variant>
        <vt:i4>420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http://www.annee-philologique.com.ap.emedia1.bsb-muenchen.de/index.php?do=notice&amp;num=4766</vt:lpwstr>
      </vt:variant>
      <vt:variant>
        <vt:lpwstr/>
      </vt:variant>
      <vt:variant>
        <vt:i4>524383</vt:i4>
      </vt:variant>
      <vt:variant>
        <vt:i4>417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http://www.annee-philologique.com.ap.emedia1.bsb-muenchen.de/index.php?do=notice&amp;num=4763</vt:lpwstr>
      </vt:variant>
      <vt:variant>
        <vt:lpwstr/>
      </vt:variant>
      <vt:variant>
        <vt:i4>655454</vt:i4>
      </vt:variant>
      <vt:variant>
        <vt:i4>414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http://www.annee-philologique.com.ap.emedia1.bsb-muenchen.de/index.php?do=notice&amp;num=4647</vt:lpwstr>
      </vt:variant>
      <vt:variant>
        <vt:lpwstr/>
      </vt:variant>
      <vt:variant>
        <vt:i4>589915</vt:i4>
      </vt:variant>
      <vt:variant>
        <vt:i4>411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http://www.annee-philologique.com.ap.emedia1.bsb-muenchen.de/index.php?do=notice&amp;num=4377</vt:lpwstr>
      </vt:variant>
      <vt:variant>
        <vt:lpwstr/>
      </vt:variant>
      <vt:variant>
        <vt:i4>589915</vt:i4>
      </vt:variant>
      <vt:variant>
        <vt:i4>408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http://www.annee-philologique.com.ap.emedia1.bsb-muenchen.de/index.php?do=notice&amp;num=4377</vt:lpwstr>
      </vt:variant>
      <vt:variant>
        <vt:lpwstr/>
      </vt:variant>
      <vt:variant>
        <vt:i4>589915</vt:i4>
      </vt:variant>
      <vt:variant>
        <vt:i4>405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http://www.annee-philologique.com.ap.emedia1.bsb-muenchen.de/index.php?do=notice&amp;num=4377</vt:lpwstr>
      </vt:variant>
      <vt:variant>
        <vt:lpwstr/>
      </vt:variant>
      <vt:variant>
        <vt:i4>589915</vt:i4>
      </vt:variant>
      <vt:variant>
        <vt:i4>402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http://www.annee-philologique.com.ap.emedia1.bsb-muenchen.de/index.php?do=notice&amp;num=4377</vt:lpwstr>
      </vt:variant>
      <vt:variant>
        <vt:lpwstr/>
      </vt:variant>
      <vt:variant>
        <vt:i4>589915</vt:i4>
      </vt:variant>
      <vt:variant>
        <vt:i4>399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http://www.annee-philologique.com.ap.emedia1.bsb-muenchen.de/index.php?do=notice&amp;num=4375</vt:lpwstr>
      </vt:variant>
      <vt:variant>
        <vt:lpwstr/>
      </vt:variant>
      <vt:variant>
        <vt:i4>589915</vt:i4>
      </vt:variant>
      <vt:variant>
        <vt:i4>396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http://www.annee-philologique.com.ap.emedia1.bsb-muenchen.de/index.php?do=notice&amp;num=4375</vt:lpwstr>
      </vt:variant>
      <vt:variant>
        <vt:lpwstr/>
      </vt:variant>
      <vt:variant>
        <vt:i4>589915</vt:i4>
      </vt:variant>
      <vt:variant>
        <vt:i4>393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http://www.annee-philologique.com.ap.emedia1.bsb-muenchen.de/index.php?do=notice&amp;num=4375</vt:lpwstr>
      </vt:variant>
      <vt:variant>
        <vt:lpwstr/>
      </vt:variant>
      <vt:variant>
        <vt:i4>589915</vt:i4>
      </vt:variant>
      <vt:variant>
        <vt:i4>390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http://www.annee-philologique.com.ap.emedia1.bsb-muenchen.de/index.php?do=notice&amp;num=4375</vt:lpwstr>
      </vt:variant>
      <vt:variant>
        <vt:lpwstr/>
      </vt:variant>
      <vt:variant>
        <vt:i4>852061</vt:i4>
      </vt:variant>
      <vt:variant>
        <vt:i4>387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http://www.annee-philologique.com.ap.emedia1.bsb-muenchen.de/index.php?do=notice&amp;num=4535</vt:lpwstr>
      </vt:variant>
      <vt:variant>
        <vt:lpwstr/>
      </vt:variant>
      <vt:variant>
        <vt:i4>720988</vt:i4>
      </vt:variant>
      <vt:variant>
        <vt:i4>384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http://www.annee-philologique.com.ap.emedia1.bsb-muenchen.de/index.php?do=notice&amp;num=4452</vt:lpwstr>
      </vt:variant>
      <vt:variant>
        <vt:lpwstr/>
      </vt:variant>
      <vt:variant>
        <vt:i4>786524</vt:i4>
      </vt:variant>
      <vt:variant>
        <vt:i4>381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http://www.annee-philologique.com.ap.emedia1.bsb-muenchen.de/index.php?do=notice&amp;num=4425</vt:lpwstr>
      </vt:variant>
      <vt:variant>
        <vt:lpwstr/>
      </vt:variant>
      <vt:variant>
        <vt:i4>983132</vt:i4>
      </vt:variant>
      <vt:variant>
        <vt:i4>378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http://www.annee-philologique.com.ap.emedia1.bsb-muenchen.de/index.php?do=notice&amp;num=4416</vt:lpwstr>
      </vt:variant>
      <vt:variant>
        <vt:lpwstr/>
      </vt:variant>
      <vt:variant>
        <vt:i4>983132</vt:i4>
      </vt:variant>
      <vt:variant>
        <vt:i4>375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http://www.annee-philologique.com.ap.emedia1.bsb-muenchen.de/index.php?do=notice&amp;num=4416</vt:lpwstr>
      </vt:variant>
      <vt:variant>
        <vt:lpwstr/>
      </vt:variant>
      <vt:variant>
        <vt:i4>983132</vt:i4>
      </vt:variant>
      <vt:variant>
        <vt:i4>372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http://www.annee-philologique.com.ap.emedia1.bsb-muenchen.de/index.php?do=notice&amp;num=4416</vt:lpwstr>
      </vt:variant>
      <vt:variant>
        <vt:lpwstr/>
      </vt:variant>
      <vt:variant>
        <vt:i4>589915</vt:i4>
      </vt:variant>
      <vt:variant>
        <vt:i4>369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http://www.annee-philologique.com.ap.emedia1.bsb-muenchen.de/index.php?do=notice&amp;num=4378</vt:lpwstr>
      </vt:variant>
      <vt:variant>
        <vt:lpwstr/>
      </vt:variant>
      <vt:variant>
        <vt:i4>589915</vt:i4>
      </vt:variant>
      <vt:variant>
        <vt:i4>366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http://www.annee-philologique.com.ap.emedia1.bsb-muenchen.de/index.php?do=notice&amp;num=4374</vt:lpwstr>
      </vt:variant>
      <vt:variant>
        <vt:lpwstr/>
      </vt:variant>
      <vt:variant>
        <vt:i4>655451</vt:i4>
      </vt:variant>
      <vt:variant>
        <vt:i4>363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http://www.annee-philologique.com.ap.emedia1.bsb-muenchen.de/index.php?do=notice&amp;num=4347</vt:lpwstr>
      </vt:variant>
      <vt:variant>
        <vt:lpwstr/>
      </vt:variant>
      <vt:variant>
        <vt:i4>5832804</vt:i4>
      </vt:variant>
      <vt:variant>
        <vt:i4>360</vt:i4>
      </vt:variant>
      <vt:variant>
        <vt:i4>0</vt:i4>
      </vt:variant>
      <vt:variant>
        <vt:i4>5</vt:i4>
      </vt:variant>
      <vt:variant>
        <vt:lpwstr>http://www.annee-philologique.com.ap.emedia1.bsb-muenchen.de/index.php?do=notice_lien&amp;id=79-16934&amp;type=monographie&amp;from=4341</vt:lpwstr>
      </vt:variant>
      <vt:variant>
        <vt:lpwstr/>
      </vt:variant>
      <vt:variant>
        <vt:i4>5701733</vt:i4>
      </vt:variant>
      <vt:variant>
        <vt:i4>357</vt:i4>
      </vt:variant>
      <vt:variant>
        <vt:i4>0</vt:i4>
      </vt:variant>
      <vt:variant>
        <vt:i4>5</vt:i4>
      </vt:variant>
      <vt:variant>
        <vt:lpwstr>http://www.annee-philologique.com.ap.emedia1.bsb-muenchen.de/index.php?do=notice_lien&amp;id=76-17291&amp;type=monographie&amp;from=4344</vt:lpwstr>
      </vt:variant>
      <vt:variant>
        <vt:lpwstr/>
      </vt:variant>
      <vt:variant>
        <vt:i4>524378</vt:i4>
      </vt:variant>
      <vt:variant>
        <vt:i4>354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http://www.annee-philologique.com.ap.emedia1.bsb-muenchen.de/index.php?do=notice&amp;num=4268</vt:lpwstr>
      </vt:variant>
      <vt:variant>
        <vt:lpwstr/>
      </vt:variant>
      <vt:variant>
        <vt:i4>524378</vt:i4>
      </vt:variant>
      <vt:variant>
        <vt:i4>351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http://www.annee-philologique.com.ap.emedia1.bsb-muenchen.de/index.php?do=notice&amp;num=4268</vt:lpwstr>
      </vt:variant>
      <vt:variant>
        <vt:lpwstr/>
      </vt:variant>
      <vt:variant>
        <vt:i4>524378</vt:i4>
      </vt:variant>
      <vt:variant>
        <vt:i4>348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http://www.annee-philologique.com.ap.emedia1.bsb-muenchen.de/index.php?do=notice&amp;num=4268</vt:lpwstr>
      </vt:variant>
      <vt:variant>
        <vt:lpwstr/>
      </vt:variant>
      <vt:variant>
        <vt:i4>524378</vt:i4>
      </vt:variant>
      <vt:variant>
        <vt:i4>345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http://www.annee-philologique.com.ap.emedia1.bsb-muenchen.de/index.php?do=notice&amp;num=4268</vt:lpwstr>
      </vt:variant>
      <vt:variant>
        <vt:lpwstr/>
      </vt:variant>
      <vt:variant>
        <vt:i4>524378</vt:i4>
      </vt:variant>
      <vt:variant>
        <vt:i4>342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http://www.annee-philologique.com.ap.emedia1.bsb-muenchen.de/index.php?do=notice&amp;num=4268</vt:lpwstr>
      </vt:variant>
      <vt:variant>
        <vt:lpwstr/>
      </vt:variant>
      <vt:variant>
        <vt:i4>2490442</vt:i4>
      </vt:variant>
      <vt:variant>
        <vt:i4>339</vt:i4>
      </vt:variant>
      <vt:variant>
        <vt:i4>0</vt:i4>
      </vt:variant>
      <vt:variant>
        <vt:i4>5</vt:i4>
      </vt:variant>
      <vt:variant>
        <vt:lpwstr>http://cwkb.org/resolver?ctx_ver=Z39.88-2004&amp;rft_val_fmt=info:ofi/fmt:kev:mtx:canonical_cit&amp;rft.workid=http%3A%2F%2Fcwkb.org%2Fworkid%2Fphi%3A0690.002&amp;rft.slevel1=2&amp;rft.slevel2=290&amp;res_id=http%3A%2F%2Fsfx.bib-bvb.de%2Fsfx_bsb&amp;rfr_id=info:sid/aph</vt:lpwstr>
      </vt:variant>
      <vt:variant>
        <vt:lpwstr/>
      </vt:variant>
      <vt:variant>
        <vt:i4>720977</vt:i4>
      </vt:variant>
      <vt:variant>
        <vt:i4>336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http://www.annee-philologique.com.ap.emedia1.bsb-muenchen.de/index.php?do=notice&amp;num=3926</vt:lpwstr>
      </vt:variant>
      <vt:variant>
        <vt:lpwstr/>
      </vt:variant>
      <vt:variant>
        <vt:i4>2162759</vt:i4>
      </vt:variant>
      <vt:variant>
        <vt:i4>333</vt:i4>
      </vt:variant>
      <vt:variant>
        <vt:i4>0</vt:i4>
      </vt:variant>
      <vt:variant>
        <vt:i4>5</vt:i4>
      </vt:variant>
      <vt:variant>
        <vt:lpwstr>http://cwkb.org/resolver?ctx_ver=Z39.88-2004&amp;rft_val_fmt=info:ofi/fmt:kev:mtx:canonical_cit&amp;rft.workid=http%3A%2F%2Fcwkb.org%2Fworkid%2Fphi%3A0690.002&amp;rft.slevel1=2&amp;rft.slevel2=247&amp;res_id=http%3A%2F%2Fsfx.bib-bvb.de%2Fsfx_bsb&amp;rfr_id=info:sid/aph</vt:lpwstr>
      </vt:variant>
      <vt:variant>
        <vt:lpwstr/>
      </vt:variant>
      <vt:variant>
        <vt:i4>5374063</vt:i4>
      </vt:variant>
      <vt:variant>
        <vt:i4>330</vt:i4>
      </vt:variant>
      <vt:variant>
        <vt:i4>0</vt:i4>
      </vt:variant>
      <vt:variant>
        <vt:i4>5</vt:i4>
      </vt:variant>
      <vt:variant>
        <vt:lpwstr>http://cwkb.org/resolver?ctx_ver=Z39.88-2004&amp;rft_val_fmt=info:ofi/fmt:kev:mtx:canonical_cit&amp;rft.workid=http%3A%2F%2Fcwkb.org%2Fworkid%2Ftll%3AMORET.&amp;rft.slevel1=83&amp;res_id=http%3A%2F%2Fsfx.bib-bvb.de%2Fsfx_bsb&amp;rfr_id=info:sid/aph</vt:lpwstr>
      </vt:variant>
      <vt:variant>
        <vt:lpwstr/>
      </vt:variant>
      <vt:variant>
        <vt:i4>65630</vt:i4>
      </vt:variant>
      <vt:variant>
        <vt:i4>327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http://www.annee-philologique.com.ap.emedia1.bsb-muenchen.de/index.php?do=notice&amp;num=3680</vt:lpwstr>
      </vt:variant>
      <vt:variant>
        <vt:lpwstr/>
      </vt:variant>
      <vt:variant>
        <vt:i4>3014725</vt:i4>
      </vt:variant>
      <vt:variant>
        <vt:i4>324</vt:i4>
      </vt:variant>
      <vt:variant>
        <vt:i4>0</vt:i4>
      </vt:variant>
      <vt:variant>
        <vt:i4>5</vt:i4>
      </vt:variant>
      <vt:variant>
        <vt:lpwstr>http://cwkb.org/resolver?ctx_ver=Z39.88-2004&amp;rft_val_fmt=info:ofi/fmt:kev:mtx:canonical_cit&amp;rft.workid=http%3A%2F%2Fcwkb.org%2Fworkid%2Fphi%3A0690.003&amp;rft.slevel1=8&amp;rft.slevel2=667&amp;res_id=http%3A%2F%2Fsfx.bib-bvb.de%2Fsfx_bsb&amp;rfr_id=info:sid/aph</vt:lpwstr>
      </vt:variant>
      <vt:variant>
        <vt:lpwstr/>
      </vt:variant>
      <vt:variant>
        <vt:i4>2162753</vt:i4>
      </vt:variant>
      <vt:variant>
        <vt:i4>321</vt:i4>
      </vt:variant>
      <vt:variant>
        <vt:i4>0</vt:i4>
      </vt:variant>
      <vt:variant>
        <vt:i4>5</vt:i4>
      </vt:variant>
      <vt:variant>
        <vt:lpwstr>http://cwkb.org/resolver?ctx_ver=Z39.88-2004&amp;rft_val_fmt=info:ofi/fmt:kev:mtx:canonical_cit&amp;rft.workid=http%3A%2F%2Fcwkb.org%2Fworkid%2Fphi%3A0690.003&amp;rft.slevel1=6&amp;rft.slevel2=323&amp;res_id=http%3A%2F%2Fsfx.bib-bvb.de%2Fsfx_bsb&amp;rfr_id=info:sid/aph</vt:lpwstr>
      </vt:variant>
      <vt:variant>
        <vt:lpwstr/>
      </vt:variant>
      <vt:variant>
        <vt:i4>2162757</vt:i4>
      </vt:variant>
      <vt:variant>
        <vt:i4>318</vt:i4>
      </vt:variant>
      <vt:variant>
        <vt:i4>0</vt:i4>
      </vt:variant>
      <vt:variant>
        <vt:i4>5</vt:i4>
      </vt:variant>
      <vt:variant>
        <vt:lpwstr>http://cwkb.org/resolver?ctx_ver=Z39.88-2004&amp;rft_val_fmt=info:ofi/fmt:kev:mtx:canonical_cit&amp;rft.workid=http%3A%2F%2Fcwkb.org%2Fworkid%2Fphi%3A0690.002&amp;rft.slevel1=4&amp;rft.slevel2=467&amp;res_id=http%3A%2F%2Fsfx.bib-bvb.de%2Fsfx_bsb&amp;rfr_id=info:sid/aph</vt:lpwstr>
      </vt:variant>
      <vt:variant>
        <vt:lpwstr/>
      </vt:variant>
      <vt:variant>
        <vt:i4>917598</vt:i4>
      </vt:variant>
      <vt:variant>
        <vt:i4>315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http://www.annee-philologique.com.ap.emedia1.bsb-muenchen.de/index.php?do=notice&amp;num=3678</vt:lpwstr>
      </vt:variant>
      <vt:variant>
        <vt:lpwstr/>
      </vt:variant>
      <vt:variant>
        <vt:i4>3014725</vt:i4>
      </vt:variant>
      <vt:variant>
        <vt:i4>312</vt:i4>
      </vt:variant>
      <vt:variant>
        <vt:i4>0</vt:i4>
      </vt:variant>
      <vt:variant>
        <vt:i4>5</vt:i4>
      </vt:variant>
      <vt:variant>
        <vt:lpwstr>http://cwkb.org/resolver?ctx_ver=Z39.88-2004&amp;rft_val_fmt=info:ofi/fmt:kev:mtx:canonical_cit&amp;rft.workid=http%3A%2F%2Fcwkb.org%2Fworkid%2Fphi%3A0690.003&amp;rft.slevel1=8&amp;rft.slevel2=667&amp;res_id=http%3A%2F%2Fsfx.bib-bvb.de%2Fsfx_bsb&amp;rfr_id=info:sid/aph</vt:lpwstr>
      </vt:variant>
      <vt:variant>
        <vt:lpwstr/>
      </vt:variant>
      <vt:variant>
        <vt:i4>2162753</vt:i4>
      </vt:variant>
      <vt:variant>
        <vt:i4>309</vt:i4>
      </vt:variant>
      <vt:variant>
        <vt:i4>0</vt:i4>
      </vt:variant>
      <vt:variant>
        <vt:i4>5</vt:i4>
      </vt:variant>
      <vt:variant>
        <vt:lpwstr>http://cwkb.org/resolver?ctx_ver=Z39.88-2004&amp;rft_val_fmt=info:ofi/fmt:kev:mtx:canonical_cit&amp;rft.workid=http%3A%2F%2Fcwkb.org%2Fworkid%2Fphi%3A0690.003&amp;rft.slevel1=6&amp;rft.slevel2=323&amp;res_id=http%3A%2F%2Fsfx.bib-bvb.de%2Fsfx_bsb&amp;rfr_id=info:sid/aph</vt:lpwstr>
      </vt:variant>
      <vt:variant>
        <vt:lpwstr/>
      </vt:variant>
      <vt:variant>
        <vt:i4>2162757</vt:i4>
      </vt:variant>
      <vt:variant>
        <vt:i4>306</vt:i4>
      </vt:variant>
      <vt:variant>
        <vt:i4>0</vt:i4>
      </vt:variant>
      <vt:variant>
        <vt:i4>5</vt:i4>
      </vt:variant>
      <vt:variant>
        <vt:lpwstr>http://cwkb.org/resolver?ctx_ver=Z39.88-2004&amp;rft_val_fmt=info:ofi/fmt:kev:mtx:canonical_cit&amp;rft.workid=http%3A%2F%2Fcwkb.org%2Fworkid%2Fphi%3A0690.002&amp;rft.slevel1=4&amp;rft.slevel2=467&amp;res_id=http%3A%2F%2Fsfx.bib-bvb.de%2Fsfx_bsb&amp;rfr_id=info:sid/aph</vt:lpwstr>
      </vt:variant>
      <vt:variant>
        <vt:lpwstr/>
      </vt:variant>
      <vt:variant>
        <vt:i4>917598</vt:i4>
      </vt:variant>
      <vt:variant>
        <vt:i4>303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http://www.annee-philologique.com.ap.emedia1.bsb-muenchen.de/index.php?do=notice&amp;num=3674</vt:lpwstr>
      </vt:variant>
      <vt:variant>
        <vt:lpwstr/>
      </vt:variant>
      <vt:variant>
        <vt:i4>5636195</vt:i4>
      </vt:variant>
      <vt:variant>
        <vt:i4>300</vt:i4>
      </vt:variant>
      <vt:variant>
        <vt:i4>0</vt:i4>
      </vt:variant>
      <vt:variant>
        <vt:i4>5</vt:i4>
      </vt:variant>
      <vt:variant>
        <vt:lpwstr>http://www.annee-philologique.com.ap.emedia1.bsb-muenchen.de/index.php?do=notice_lien&amp;id=84-12587&amp;type=monographie&amp;from=3469</vt:lpwstr>
      </vt:variant>
      <vt:variant>
        <vt:lpwstr/>
      </vt:variant>
      <vt:variant>
        <vt:i4>655452</vt:i4>
      </vt:variant>
      <vt:variant>
        <vt:i4>297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http://www.annee-philologique.com.ap.emedia1.bsb-muenchen.de/index.php?do=notice&amp;num=3438</vt:lpwstr>
      </vt:variant>
      <vt:variant>
        <vt:lpwstr/>
      </vt:variant>
      <vt:variant>
        <vt:i4>655452</vt:i4>
      </vt:variant>
      <vt:variant>
        <vt:i4>294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http://www.annee-philologique.com.ap.emedia1.bsb-muenchen.de/index.php?do=notice&amp;num=3437</vt:lpwstr>
      </vt:variant>
      <vt:variant>
        <vt:lpwstr/>
      </vt:variant>
      <vt:variant>
        <vt:i4>655452</vt:i4>
      </vt:variant>
      <vt:variant>
        <vt:i4>291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http://www.annee-philologique.com.ap.emedia1.bsb-muenchen.de/index.php?do=notice&amp;num=3436</vt:lpwstr>
      </vt:variant>
      <vt:variant>
        <vt:lpwstr/>
      </vt:variant>
      <vt:variant>
        <vt:i4>5898349</vt:i4>
      </vt:variant>
      <vt:variant>
        <vt:i4>288</vt:i4>
      </vt:variant>
      <vt:variant>
        <vt:i4>0</vt:i4>
      </vt:variant>
      <vt:variant>
        <vt:i4>5</vt:i4>
      </vt:variant>
      <vt:variant>
        <vt:lpwstr>http://www.annee-philologique.com.ap.emedia1.bsb-muenchen.de/index.php?do=notice_lien&amp;id=75-15173&amp;type=monographie&amp;from=3395</vt:lpwstr>
      </vt:variant>
      <vt:variant>
        <vt:lpwstr/>
      </vt:variant>
      <vt:variant>
        <vt:i4>2424902</vt:i4>
      </vt:variant>
      <vt:variant>
        <vt:i4>285</vt:i4>
      </vt:variant>
      <vt:variant>
        <vt:i4>0</vt:i4>
      </vt:variant>
      <vt:variant>
        <vt:i4>5</vt:i4>
      </vt:variant>
      <vt:variant>
        <vt:lpwstr>http://cwkb.org/resolver?ctx_ver=Z39.88-2004&amp;rft_val_fmt=info:ofi/fmt:kev:mtx:canonical_cit&amp;rft.workid=http%3A%2F%2Fcwkb.org%2Fworkid%2Fphi%3A0690.002&amp;rft.slevel1=2&amp;rft.slevel2=150&amp;res_id=http%3A%2F%2Fsfx.bib-bvb.de%2Fsfx_bsb&amp;rfr_id=info:sid/aph</vt:lpwstr>
      </vt:variant>
      <vt:variant>
        <vt:lpwstr/>
      </vt:variant>
      <vt:variant>
        <vt:i4>65625</vt:i4>
      </vt:variant>
      <vt:variant>
        <vt:i4>282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http://www.annee-philologique.com.ap.emedia1.bsb-muenchen.de/index.php?do=notice&amp;num=3185</vt:lpwstr>
      </vt:variant>
      <vt:variant>
        <vt:lpwstr/>
      </vt:variant>
      <vt:variant>
        <vt:i4>65625</vt:i4>
      </vt:variant>
      <vt:variant>
        <vt:i4>279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http://www.annee-philologique.com.ap.emedia1.bsb-muenchen.de/index.php?do=notice&amp;num=3182</vt:lpwstr>
      </vt:variant>
      <vt:variant>
        <vt:lpwstr/>
      </vt:variant>
      <vt:variant>
        <vt:i4>6488150</vt:i4>
      </vt:variant>
      <vt:variant>
        <vt:i4>276</vt:i4>
      </vt:variant>
      <vt:variant>
        <vt:i4>0</vt:i4>
      </vt:variant>
      <vt:variant>
        <vt:i4>5</vt:i4>
      </vt:variant>
      <vt:variant>
        <vt:lpwstr>http://cwkb.org/resolver?ctx_ver=Z39.88-2004&amp;rft_val_fmt=info:ofi/fmt:kev:mtx:canonical_cit&amp;rft.workid=http%3A%2F%2Fcwkb.org%2Fworkid%2Fphi%3A0690.002&amp;rft.slevel1=2&amp;res_id=http%3A%2F%2Fsfx.bib-bvb.de%2Fsfx_bsb&amp;rfr_id=info:sid/aph</vt:lpwstr>
      </vt:variant>
      <vt:variant>
        <vt:lpwstr/>
      </vt:variant>
      <vt:variant>
        <vt:i4>65625</vt:i4>
      </vt:variant>
      <vt:variant>
        <vt:i4>273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http://www.annee-philologique.com.ap.emedia1.bsb-muenchen.de/index.php?do=notice&amp;num=3184</vt:lpwstr>
      </vt:variant>
      <vt:variant>
        <vt:lpwstr/>
      </vt:variant>
      <vt:variant>
        <vt:i4>65625</vt:i4>
      </vt:variant>
      <vt:variant>
        <vt:i4>270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http://www.annee-philologique.com.ap.emedia1.bsb-muenchen.de/index.php?do=notice&amp;num=3180</vt:lpwstr>
      </vt:variant>
      <vt:variant>
        <vt:lpwstr/>
      </vt:variant>
      <vt:variant>
        <vt:i4>917592</vt:i4>
      </vt:variant>
      <vt:variant>
        <vt:i4>267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http://www.annee-philologique.com.ap.emedia1.bsb-muenchen.de/index.php?do=notice&amp;num=3074</vt:lpwstr>
      </vt:variant>
      <vt:variant>
        <vt:lpwstr/>
      </vt:variant>
      <vt:variant>
        <vt:i4>852056</vt:i4>
      </vt:variant>
      <vt:variant>
        <vt:i4>264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http://www.annee-philologique.com.ap.emedia1.bsb-muenchen.de/index.php?do=notice&amp;num=3040</vt:lpwstr>
      </vt:variant>
      <vt:variant>
        <vt:lpwstr/>
      </vt:variant>
      <vt:variant>
        <vt:i4>852056</vt:i4>
      </vt:variant>
      <vt:variant>
        <vt:i4>261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http://www.annee-philologique.com.ap.emedia1.bsb-muenchen.de/index.php?do=notice&amp;num=3040</vt:lpwstr>
      </vt:variant>
      <vt:variant>
        <vt:lpwstr/>
      </vt:variant>
      <vt:variant>
        <vt:i4>852056</vt:i4>
      </vt:variant>
      <vt:variant>
        <vt:i4>258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http://www.annee-philologique.com.ap.emedia1.bsb-muenchen.de/index.php?do=notice&amp;num=3040</vt:lpwstr>
      </vt:variant>
      <vt:variant>
        <vt:lpwstr/>
      </vt:variant>
      <vt:variant>
        <vt:i4>655448</vt:i4>
      </vt:variant>
      <vt:variant>
        <vt:i4>255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http://www.annee-philologique.com.ap.emedia1.bsb-muenchen.de/index.php?do=notice&amp;num=3037</vt:lpwstr>
      </vt:variant>
      <vt:variant>
        <vt:lpwstr/>
      </vt:variant>
      <vt:variant>
        <vt:i4>7143517</vt:i4>
      </vt:variant>
      <vt:variant>
        <vt:i4>252</vt:i4>
      </vt:variant>
      <vt:variant>
        <vt:i4>0</vt:i4>
      </vt:variant>
      <vt:variant>
        <vt:i4>5</vt:i4>
      </vt:variant>
      <vt:variant>
        <vt:lpwstr>http://cwkb.org/resolver?ctx_ver=Z39.88-2004&amp;rft_val_fmt=info:ofi/fmt:kev:mtx:canonical_cit&amp;rft.workid=http%3A%2F%2Fcwkb.org%2Fworkid%2Fphi%3A0959.006&amp;rft.slevel1=11&amp;rft.slevel2=751&amp;res_id=http%3A%2F%2Fsfx.bib-bvb.de%2Fsfx_bsb&amp;rfr_id=info:sid/aph</vt:lpwstr>
      </vt:variant>
      <vt:variant>
        <vt:lpwstr/>
      </vt:variant>
      <vt:variant>
        <vt:i4>2097219</vt:i4>
      </vt:variant>
      <vt:variant>
        <vt:i4>249</vt:i4>
      </vt:variant>
      <vt:variant>
        <vt:i4>0</vt:i4>
      </vt:variant>
      <vt:variant>
        <vt:i4>5</vt:i4>
      </vt:variant>
      <vt:variant>
        <vt:lpwstr>http://cwkb.org/resolver?ctx_ver=Z39.88-2004&amp;rft_val_fmt=info:ofi/fmt:kev:mtx:canonical_cit&amp;rft.workid=http%3A%2F%2Fcwkb.org%2Fworkid%2Fphi%3A0690.002&amp;rft.slevel1=4&amp;rft.slevel2=507&amp;res_id=http%3A%2F%2Fsfx.bib-bvb.de%2Fsfx_bsb&amp;rfr_id=info:sid/aph</vt:lpwstr>
      </vt:variant>
      <vt:variant>
        <vt:lpwstr/>
      </vt:variant>
      <vt:variant>
        <vt:i4>7864339</vt:i4>
      </vt:variant>
      <vt:variant>
        <vt:i4>246</vt:i4>
      </vt:variant>
      <vt:variant>
        <vt:i4>0</vt:i4>
      </vt:variant>
      <vt:variant>
        <vt:i4>5</vt:i4>
      </vt:variant>
      <vt:variant>
        <vt:lpwstr>http://cwkb.org/resolver?ctx_ver=Z39.88-2004&amp;rft_val_fmt=info:ofi/fmt:kev:mtx:canonical_cit&amp;rft.workid=http%3A%2F%2Fcwkb.org%2Fworkid%2Fphi%3A0472.001&amp;rft.slevel1=64&amp;rft.slevel2=89&amp;res_id=http%3A%2F%2Fsfx.bib-bvb.de%2Fsfx_bsb&amp;rfr_id=info:sid/aph</vt:lpwstr>
      </vt:variant>
      <vt:variant>
        <vt:lpwstr/>
      </vt:variant>
      <vt:variant>
        <vt:i4>8126489</vt:i4>
      </vt:variant>
      <vt:variant>
        <vt:i4>243</vt:i4>
      </vt:variant>
      <vt:variant>
        <vt:i4>0</vt:i4>
      </vt:variant>
      <vt:variant>
        <vt:i4>5</vt:i4>
      </vt:variant>
      <vt:variant>
        <vt:lpwstr>http://cwkb.org/resolver?ctx_ver=Z39.88-2004&amp;rft_val_fmt=info:ofi/fmt:kev:mtx:canonical_cit&amp;rft.workid=http%3A%2F%2Fcwkb.org%2Fworkid%2Ftlg%3A0035.002&amp;rft.slevel1=58&amp;res_id=http%3A%2F%2Fsfx.bib-bvb.de%2Fsfx_bsb&amp;rfr_id=info:sid/aph</vt:lpwstr>
      </vt:variant>
      <vt:variant>
        <vt:lpwstr/>
      </vt:variant>
      <vt:variant>
        <vt:i4>81</vt:i4>
      </vt:variant>
      <vt:variant>
        <vt:i4>240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http://www.annee-philologique.com.ap.emedia1.bsb-muenchen.de/index.php?do=notice&amp;num=2987</vt:lpwstr>
      </vt:variant>
      <vt:variant>
        <vt:lpwstr/>
      </vt:variant>
      <vt:variant>
        <vt:i4>6750298</vt:i4>
      </vt:variant>
      <vt:variant>
        <vt:i4>237</vt:i4>
      </vt:variant>
      <vt:variant>
        <vt:i4>0</vt:i4>
      </vt:variant>
      <vt:variant>
        <vt:i4>5</vt:i4>
      </vt:variant>
      <vt:variant>
        <vt:lpwstr>http://cwkb.org/resolver?ctx_ver=Z39.88-2004&amp;rft_val_fmt=info:ofi/fmt:kev:mtx:canonical_cit&amp;rft.workid=http%3A%2F%2Fcwkb.org%2Fworkid%2Fphi%3A0959.006&amp;rft.slevel1=4&amp;res_id=http%3A%2F%2Fsfx.bib-bvb.de%2Fsfx_bsb&amp;rfr_id=info:sid/aph</vt:lpwstr>
      </vt:variant>
      <vt:variant>
        <vt:lpwstr/>
      </vt:variant>
      <vt:variant>
        <vt:i4>6291546</vt:i4>
      </vt:variant>
      <vt:variant>
        <vt:i4>234</vt:i4>
      </vt:variant>
      <vt:variant>
        <vt:i4>0</vt:i4>
      </vt:variant>
      <vt:variant>
        <vt:i4>5</vt:i4>
      </vt:variant>
      <vt:variant>
        <vt:lpwstr>http://cwkb.org/resolver?ctx_ver=Z39.88-2004&amp;rft_val_fmt=info:ofi/fmt:kev:mtx:canonical_cit&amp;rft.workid=http%3A%2F%2Fcwkb.org%2Fworkid%2Fphi%3A0959.004&amp;rft.slevel1=1&amp;res_id=http%3A%2F%2Fsfx.bib-bvb.de%2Fsfx_bsb&amp;rfr_id=info:sid/aph</vt:lpwstr>
      </vt:variant>
      <vt:variant>
        <vt:lpwstr/>
      </vt:variant>
      <vt:variant>
        <vt:i4>7929877</vt:i4>
      </vt:variant>
      <vt:variant>
        <vt:i4>231</vt:i4>
      </vt:variant>
      <vt:variant>
        <vt:i4>0</vt:i4>
      </vt:variant>
      <vt:variant>
        <vt:i4>5</vt:i4>
      </vt:variant>
      <vt:variant>
        <vt:lpwstr>http://cwkb.org/resolver?ctx_ver=Z39.88-2004&amp;rft_val_fmt=info:ofi/fmt:kev:mtx:canonical_cit&amp;rft.workid=http%3A%2F%2Fcwkb.org%2Fworkid%2Fphi%3A0959.002&amp;rft.slevel1=18&amp;res_id=http%3A%2F%2Fsfx.bib-bvb.de%2Fsfx_bsb&amp;rfr_id=info:sid/aph</vt:lpwstr>
      </vt:variant>
      <vt:variant>
        <vt:lpwstr/>
      </vt:variant>
      <vt:variant>
        <vt:i4>655423</vt:i4>
      </vt:variant>
      <vt:variant>
        <vt:i4>228</vt:i4>
      </vt:variant>
      <vt:variant>
        <vt:i4>0</vt:i4>
      </vt:variant>
      <vt:variant>
        <vt:i4>5</vt:i4>
      </vt:variant>
      <vt:variant>
        <vt:lpwstr>http://cwkb.org/resolver?ctx_ver=Z39.88-2004&amp;rft_val_fmt=info:ofi/fmt:kev:mtx:canonical_cit&amp;rft.workid=http%3A%2F%2Fcwkb.org%2Fworkid%2Fphi%3A0620.001&amp;rft.slevel1=1&amp;rft.slevel2=10&amp;res_id=http%3A%2F%2Fsfx.bib-bvb.de%2Fsfx_bsb&amp;rfr_id=info:sid/aph</vt:lpwstr>
      </vt:variant>
      <vt:variant>
        <vt:lpwstr/>
      </vt:variant>
      <vt:variant>
        <vt:i4>6422614</vt:i4>
      </vt:variant>
      <vt:variant>
        <vt:i4>225</vt:i4>
      </vt:variant>
      <vt:variant>
        <vt:i4>0</vt:i4>
      </vt:variant>
      <vt:variant>
        <vt:i4>5</vt:i4>
      </vt:variant>
      <vt:variant>
        <vt:lpwstr>http://cwkb.org/resolver?ctx_ver=Z39.88-2004&amp;rft_val_fmt=info:ofi/fmt:kev:mtx:canonical_cit&amp;rft.workid=http%3A%2F%2Fcwkb.org%2Fworkid%2Fphi%3A0690.002&amp;rft.slevel1=3&amp;res_id=http%3A%2F%2Fsfx.bib-bvb.de%2Fsfx_bsb&amp;rfr_id=info:sid/aph</vt:lpwstr>
      </vt:variant>
      <vt:variant>
        <vt:lpwstr/>
      </vt:variant>
      <vt:variant>
        <vt:i4>6291542</vt:i4>
      </vt:variant>
      <vt:variant>
        <vt:i4>222</vt:i4>
      </vt:variant>
      <vt:variant>
        <vt:i4>0</vt:i4>
      </vt:variant>
      <vt:variant>
        <vt:i4>5</vt:i4>
      </vt:variant>
      <vt:variant>
        <vt:lpwstr>http://cwkb.org/resolver?ctx_ver=Z39.88-2004&amp;rft_val_fmt=info:ofi/fmt:kev:mtx:canonical_cit&amp;rft.workid=http%3A%2F%2Fcwkb.org%2Fworkid%2Fphi%3A0690.001&amp;rft.slevel1=2&amp;res_id=http%3A%2F%2Fsfx.bib-bvb.de%2Fsfx_bsb&amp;rfr_id=info:sid/aph</vt:lpwstr>
      </vt:variant>
      <vt:variant>
        <vt:lpwstr/>
      </vt:variant>
      <vt:variant>
        <vt:i4>80</vt:i4>
      </vt:variant>
      <vt:variant>
        <vt:i4>219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http://www.annee-philologique.com.ap.emedia1.bsb-muenchen.de/index.php?do=notice&amp;num=2883</vt:lpwstr>
      </vt:variant>
      <vt:variant>
        <vt:lpwstr/>
      </vt:variant>
      <vt:variant>
        <vt:i4>6619222</vt:i4>
      </vt:variant>
      <vt:variant>
        <vt:i4>216</vt:i4>
      </vt:variant>
      <vt:variant>
        <vt:i4>0</vt:i4>
      </vt:variant>
      <vt:variant>
        <vt:i4>5</vt:i4>
      </vt:variant>
      <vt:variant>
        <vt:lpwstr>http://cwkb.org/resolver?ctx_ver=Z39.88-2004&amp;rft_val_fmt=info:ofi/fmt:kev:mtx:canonical_cit&amp;rft.workid=http%3A%2F%2Fcwkb.org%2Fworkid%2Fphi%3A0690.002&amp;rft.slevel1=4&amp;res_id=http%3A%2F%2Fsfx.bib-bvb.de%2Fsfx_bsb&amp;rfr_id=info:sid/aph</vt:lpwstr>
      </vt:variant>
      <vt:variant>
        <vt:lpwstr/>
      </vt:variant>
      <vt:variant>
        <vt:i4>6946906</vt:i4>
      </vt:variant>
      <vt:variant>
        <vt:i4>213</vt:i4>
      </vt:variant>
      <vt:variant>
        <vt:i4>0</vt:i4>
      </vt:variant>
      <vt:variant>
        <vt:i4>5</vt:i4>
      </vt:variant>
      <vt:variant>
        <vt:lpwstr>http://cwkb.org/resolver?ctx_ver=Z39.88-2004&amp;rft_val_fmt=info:ofi/fmt:kev:mtx:canonical_cit&amp;rft.workid=http%3A%2F%2Fcwkb.org%2Fworkid%2Fphi%3A0959.006&amp;rft.slevel1=9&amp;res_id=http%3A%2F%2Fsfx.bib-bvb.de%2Fsfx_bsb&amp;rfr_id=info:sid/aph</vt:lpwstr>
      </vt:variant>
      <vt:variant>
        <vt:lpwstr/>
      </vt:variant>
      <vt:variant>
        <vt:i4>80</vt:i4>
      </vt:variant>
      <vt:variant>
        <vt:i4>210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http://www.annee-philologique.com.ap.emedia1.bsb-muenchen.de/index.php?do=notice&amp;num=2884</vt:lpwstr>
      </vt:variant>
      <vt:variant>
        <vt:lpwstr/>
      </vt:variant>
      <vt:variant>
        <vt:i4>983120</vt:i4>
      </vt:variant>
      <vt:variant>
        <vt:i4>207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http://www.annee-philologique.com.ap.emedia1.bsb-muenchen.de/index.php?do=notice&amp;num=2871</vt:lpwstr>
      </vt:variant>
      <vt:variant>
        <vt:lpwstr/>
      </vt:variant>
      <vt:variant>
        <vt:i4>655440</vt:i4>
      </vt:variant>
      <vt:variant>
        <vt:i4>204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http://www.annee-philologique.com.ap.emedia1.bsb-muenchen.de/index.php?do=notice&amp;num=2824</vt:lpwstr>
      </vt:variant>
      <vt:variant>
        <vt:lpwstr/>
      </vt:variant>
      <vt:variant>
        <vt:i4>524368</vt:i4>
      </vt:variant>
      <vt:variant>
        <vt:i4>201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http://www.annee-philologique.com.ap.emedia1.bsb-muenchen.de/index.php?do=notice&amp;num=2806</vt:lpwstr>
      </vt:variant>
      <vt:variant>
        <vt:lpwstr/>
      </vt:variant>
      <vt:variant>
        <vt:i4>3473512</vt:i4>
      </vt:variant>
      <vt:variant>
        <vt:i4>198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http://www.annee-philologique.com.ap.emedia1.bsb-muenchen.de/index.php?do=notice&amp;num=11917</vt:lpwstr>
      </vt:variant>
      <vt:variant>
        <vt:lpwstr/>
      </vt:variant>
      <vt:variant>
        <vt:i4>3473512</vt:i4>
      </vt:variant>
      <vt:variant>
        <vt:i4>195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http://www.annee-philologique.com.ap.emedia1.bsb-muenchen.de/index.php?do=notice&amp;num=11917</vt:lpwstr>
      </vt:variant>
      <vt:variant>
        <vt:lpwstr/>
      </vt:variant>
      <vt:variant>
        <vt:i4>3473512</vt:i4>
      </vt:variant>
      <vt:variant>
        <vt:i4>192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http://www.annee-philologique.com.ap.emedia1.bsb-muenchen.de/index.php?do=notice&amp;num=11917</vt:lpwstr>
      </vt:variant>
      <vt:variant>
        <vt:lpwstr/>
      </vt:variant>
      <vt:variant>
        <vt:i4>95</vt:i4>
      </vt:variant>
      <vt:variant>
        <vt:i4>189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http://www.annee-philologique.com.ap.emedia1.bsb-muenchen.de/index.php?do=notice&amp;num=2787</vt:lpwstr>
      </vt:variant>
      <vt:variant>
        <vt:lpwstr/>
      </vt:variant>
      <vt:variant>
        <vt:i4>5636197</vt:i4>
      </vt:variant>
      <vt:variant>
        <vt:i4>186</vt:i4>
      </vt:variant>
      <vt:variant>
        <vt:i4>0</vt:i4>
      </vt:variant>
      <vt:variant>
        <vt:i4>5</vt:i4>
      </vt:variant>
      <vt:variant>
        <vt:lpwstr>http://www.annee-philologique.com.ap.emedia1.bsb-muenchen.de/index.php?do=notice_lien&amp;id=79-16690&amp;type=monographie&amp;from=2780</vt:lpwstr>
      </vt:variant>
      <vt:variant>
        <vt:lpwstr/>
      </vt:variant>
      <vt:variant>
        <vt:i4>786527</vt:i4>
      </vt:variant>
      <vt:variant>
        <vt:i4>183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http://www.annee-philologique.com.ap.emedia1.bsb-muenchen.de/index.php?do=notice&amp;num=2747</vt:lpwstr>
      </vt:variant>
      <vt:variant>
        <vt:lpwstr/>
      </vt:variant>
      <vt:variant>
        <vt:i4>720990</vt:i4>
      </vt:variant>
      <vt:variant>
        <vt:i4>180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http://www.annee-philologique.com.ap.emedia1.bsb-muenchen.de/index.php?do=notice&amp;num=2630</vt:lpwstr>
      </vt:variant>
      <vt:variant>
        <vt:lpwstr/>
      </vt:variant>
      <vt:variant>
        <vt:i4>852061</vt:i4>
      </vt:variant>
      <vt:variant>
        <vt:i4>177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http://www.annee-philologique.com.ap.emedia1.bsb-muenchen.de/index.php?do=notice&amp;num=2554</vt:lpwstr>
      </vt:variant>
      <vt:variant>
        <vt:lpwstr/>
      </vt:variant>
      <vt:variant>
        <vt:i4>655421</vt:i4>
      </vt:variant>
      <vt:variant>
        <vt:i4>174</vt:i4>
      </vt:variant>
      <vt:variant>
        <vt:i4>0</vt:i4>
      </vt:variant>
      <vt:variant>
        <vt:i4>5</vt:i4>
      </vt:variant>
      <vt:variant>
        <vt:lpwstr>http://cwkb.org/resolver?ctx_ver=Z39.88-2004&amp;rft_val_fmt=info:ofi/fmt:kev:mtx:canonical_cit&amp;rft.workid=http%3A%2F%2Fcwkb.org%2Fworkid%2Fphi%3A0959.006&amp;rft.slevel1=6&amp;rft.slevel2=75&amp;res_id=http%3A%2F%2Fsfx.bib-bvb.de%2Fsfx_bsb&amp;rfr_id=info:sid/aph</vt:lpwstr>
      </vt:variant>
      <vt:variant>
        <vt:lpwstr/>
      </vt:variant>
      <vt:variant>
        <vt:i4>589878</vt:i4>
      </vt:variant>
      <vt:variant>
        <vt:i4>171</vt:i4>
      </vt:variant>
      <vt:variant>
        <vt:i4>0</vt:i4>
      </vt:variant>
      <vt:variant>
        <vt:i4>5</vt:i4>
      </vt:variant>
      <vt:variant>
        <vt:lpwstr>http://cwkb.org/resolver?ctx_ver=Z39.88-2004&amp;rft_val_fmt=info:ofi/fmt:kev:mtx:canonical_cit&amp;rft.workid=http%3A%2F%2Fcwkb.org%2Fworkid%2Fphi%3A0690.002&amp;rft.slevel1=1&amp;rft.slevel2=12&amp;res_id=http%3A%2F%2Fsfx.bib-bvb.de%2Fsfx_bsb&amp;rfr_id=info:sid/aph</vt:lpwstr>
      </vt:variant>
      <vt:variant>
        <vt:lpwstr/>
      </vt:variant>
      <vt:variant>
        <vt:i4>720989</vt:i4>
      </vt:variant>
      <vt:variant>
        <vt:i4>168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http://www.annee-philologique.com.ap.emedia1.bsb-muenchen.de/index.php?do=notice&amp;num=2535</vt:lpwstr>
      </vt:variant>
      <vt:variant>
        <vt:lpwstr/>
      </vt:variant>
      <vt:variant>
        <vt:i4>720989</vt:i4>
      </vt:variant>
      <vt:variant>
        <vt:i4>165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http://www.annee-philologique.com.ap.emedia1.bsb-muenchen.de/index.php?do=notice&amp;num=2531</vt:lpwstr>
      </vt:variant>
      <vt:variant>
        <vt:lpwstr/>
      </vt:variant>
      <vt:variant>
        <vt:i4>852058</vt:i4>
      </vt:variant>
      <vt:variant>
        <vt:i4>162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http://www.annee-philologique.com.ap.emedia1.bsb-muenchen.de/index.php?do=notice&amp;num=2250</vt:lpwstr>
      </vt:variant>
      <vt:variant>
        <vt:lpwstr/>
      </vt:variant>
      <vt:variant>
        <vt:i4>852058</vt:i4>
      </vt:variant>
      <vt:variant>
        <vt:i4>159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http://www.annee-philologique.com.ap.emedia1.bsb-muenchen.de/index.php?do=notice&amp;num=2250</vt:lpwstr>
      </vt:variant>
      <vt:variant>
        <vt:lpwstr/>
      </vt:variant>
      <vt:variant>
        <vt:i4>852058</vt:i4>
      </vt:variant>
      <vt:variant>
        <vt:i4>156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http://www.annee-philologique.com.ap.emedia1.bsb-muenchen.de/index.php?do=notice&amp;num=2250</vt:lpwstr>
      </vt:variant>
      <vt:variant>
        <vt:lpwstr/>
      </vt:variant>
      <vt:variant>
        <vt:i4>852058</vt:i4>
      </vt:variant>
      <vt:variant>
        <vt:i4>153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http://www.annee-philologique.com.ap.emedia1.bsb-muenchen.de/index.php?do=notice&amp;num=2250</vt:lpwstr>
      </vt:variant>
      <vt:variant>
        <vt:lpwstr/>
      </vt:variant>
      <vt:variant>
        <vt:i4>786522</vt:i4>
      </vt:variant>
      <vt:variant>
        <vt:i4>150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http://www.annee-philologique.com.ap.emedia1.bsb-muenchen.de/index.php?do=notice&amp;num=2242</vt:lpwstr>
      </vt:variant>
      <vt:variant>
        <vt:lpwstr/>
      </vt:variant>
      <vt:variant>
        <vt:i4>720986</vt:i4>
      </vt:variant>
      <vt:variant>
        <vt:i4>147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http://www.annee-philologique.com.ap.emedia1.bsb-muenchen.de/index.php?do=notice&amp;num=2231</vt:lpwstr>
      </vt:variant>
      <vt:variant>
        <vt:lpwstr/>
      </vt:variant>
      <vt:variant>
        <vt:i4>720986</vt:i4>
      </vt:variant>
      <vt:variant>
        <vt:i4>144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http://www.annee-philologique.com.ap.emedia1.bsb-muenchen.de/index.php?do=notice&amp;num=2231</vt:lpwstr>
      </vt:variant>
      <vt:variant>
        <vt:lpwstr/>
      </vt:variant>
      <vt:variant>
        <vt:i4>786521</vt:i4>
      </vt:variant>
      <vt:variant>
        <vt:i4>141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http://www.annee-philologique.com.ap.emedia1.bsb-muenchen.de/index.php?do=notice&amp;num=2141</vt:lpwstr>
      </vt:variant>
      <vt:variant>
        <vt:lpwstr/>
      </vt:variant>
      <vt:variant>
        <vt:i4>589913</vt:i4>
      </vt:variant>
      <vt:variant>
        <vt:i4>138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http://www.annee-philologique.com.ap.emedia1.bsb-muenchen.de/index.php?do=notice&amp;num=2114</vt:lpwstr>
      </vt:variant>
      <vt:variant>
        <vt:lpwstr/>
      </vt:variant>
      <vt:variant>
        <vt:i4>7536662</vt:i4>
      </vt:variant>
      <vt:variant>
        <vt:i4>135</vt:i4>
      </vt:variant>
      <vt:variant>
        <vt:i4>0</vt:i4>
      </vt:variant>
      <vt:variant>
        <vt:i4>5</vt:i4>
      </vt:variant>
      <vt:variant>
        <vt:lpwstr>http://cwkb.org/resolver?ctx_ver=Z39.88-2004&amp;rft_val_fmt=info:ofi/fmt:kev:mtx:canonical_cit&amp;rft.workid=http%3A%2F%2Fcwkb.org%2Fworkid%2Fphi%3A0690.001&amp;rft.slevel1=10&amp;rft.slevel2=75&amp;res_id=http%3A%2F%2Fsfx.bib-bvb.de%2Fsfx_bsb&amp;rfr_id=info:sid/aph</vt:lpwstr>
      </vt:variant>
      <vt:variant>
        <vt:lpwstr/>
      </vt:variant>
      <vt:variant>
        <vt:i4>3014726</vt:i4>
      </vt:variant>
      <vt:variant>
        <vt:i4>132</vt:i4>
      </vt:variant>
      <vt:variant>
        <vt:i4>0</vt:i4>
      </vt:variant>
      <vt:variant>
        <vt:i4>5</vt:i4>
      </vt:variant>
      <vt:variant>
        <vt:lpwstr>http://cwkb.org/resolver?ctx_ver=Z39.88-2004&amp;rft_val_fmt=info:ofi/fmt:kev:mtx:canonical_cit&amp;rft.workid=http%3A%2F%2Fcwkb.org%2Fworkid%2Fphi%3A0690.002&amp;rft.slevel1=4&amp;rft.slevel2=559&amp;res_id=http%3A%2F%2Fsfx.bib-bvb.de%2Fsfx_bsb&amp;rfr_id=info:sid/aph</vt:lpwstr>
      </vt:variant>
      <vt:variant>
        <vt:lpwstr/>
      </vt:variant>
      <vt:variant>
        <vt:i4>5374055</vt:i4>
      </vt:variant>
      <vt:variant>
        <vt:i4>129</vt:i4>
      </vt:variant>
      <vt:variant>
        <vt:i4>0</vt:i4>
      </vt:variant>
      <vt:variant>
        <vt:i4>5</vt:i4>
      </vt:variant>
      <vt:variant>
        <vt:lpwstr>http://cwkb.org/resolver?ctx_ver=Z39.88-2004&amp;rft_val_fmt=info:ofi/fmt:kev:mtx:canonical_cit&amp;rft.workid=http%3A%2F%2Fcwkb.org%2Fworkid%2Ftlg%3A0533.006&amp;rft.slevel1=112&amp;res_id=http%3A%2F%2Fsfx.bib-bvb.de%2Fsfx_bsb&amp;rfr_id=info:sid/aph</vt:lpwstr>
      </vt:variant>
      <vt:variant>
        <vt:lpwstr/>
      </vt:variant>
      <vt:variant>
        <vt:i4>720984</vt:i4>
      </vt:variant>
      <vt:variant>
        <vt:i4>126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http://www.annee-philologique.com.ap.emedia1.bsb-muenchen.de/index.php?do=notice&amp;num=2037</vt:lpwstr>
      </vt:variant>
      <vt:variant>
        <vt:lpwstr/>
      </vt:variant>
      <vt:variant>
        <vt:i4>589912</vt:i4>
      </vt:variant>
      <vt:variant>
        <vt:i4>123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http://www.annee-philologique.com.ap.emedia1.bsb-muenchen.de/index.php?do=notice&amp;num=2015</vt:lpwstr>
      </vt:variant>
      <vt:variant>
        <vt:lpwstr/>
      </vt:variant>
      <vt:variant>
        <vt:i4>589912</vt:i4>
      </vt:variant>
      <vt:variant>
        <vt:i4>120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http://www.annee-philologique.com.ap.emedia1.bsb-muenchen.de/index.php?do=notice&amp;num=2013</vt:lpwstr>
      </vt:variant>
      <vt:variant>
        <vt:lpwstr/>
      </vt:variant>
      <vt:variant>
        <vt:i4>589912</vt:i4>
      </vt:variant>
      <vt:variant>
        <vt:i4>117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http://www.annee-philologique.com.ap.emedia1.bsb-muenchen.de/index.php?do=notice&amp;num=2013</vt:lpwstr>
      </vt:variant>
      <vt:variant>
        <vt:lpwstr/>
      </vt:variant>
      <vt:variant>
        <vt:i4>720977</vt:i4>
      </vt:variant>
      <vt:variant>
        <vt:i4>114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http://www.annee-philologique.com.ap.emedia1.bsb-muenchen.de/index.php?do=notice&amp;num=1900</vt:lpwstr>
      </vt:variant>
      <vt:variant>
        <vt:lpwstr/>
      </vt:variant>
      <vt:variant>
        <vt:i4>131152</vt:i4>
      </vt:variant>
      <vt:variant>
        <vt:i4>111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http://www.annee-philologique.com.ap.emedia1.bsb-muenchen.de/index.php?do=notice&amp;num=1897</vt:lpwstr>
      </vt:variant>
      <vt:variant>
        <vt:lpwstr/>
      </vt:variant>
      <vt:variant>
        <vt:i4>5570660</vt:i4>
      </vt:variant>
      <vt:variant>
        <vt:i4>108</vt:i4>
      </vt:variant>
      <vt:variant>
        <vt:i4>0</vt:i4>
      </vt:variant>
      <vt:variant>
        <vt:i4>5</vt:i4>
      </vt:variant>
      <vt:variant>
        <vt:lpwstr>http://www.annee-philologique.com.ap.emedia1.bsb-muenchen.de/index.php?do=notice_lien&amp;id=72-07021&amp;type=monographie&amp;from=1876</vt:lpwstr>
      </vt:variant>
      <vt:variant>
        <vt:lpwstr/>
      </vt:variant>
      <vt:variant>
        <vt:i4>655453</vt:i4>
      </vt:variant>
      <vt:variant>
        <vt:i4>105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http://www.annee-philologique.com.ap.emedia1.bsb-muenchen.de/index.php?do=notice&amp;num=1518</vt:lpwstr>
      </vt:variant>
      <vt:variant>
        <vt:lpwstr/>
      </vt:variant>
      <vt:variant>
        <vt:i4>852060</vt:i4>
      </vt:variant>
      <vt:variant>
        <vt:i4>102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http://www.annee-philologique.com.ap.emedia1.bsb-muenchen.de/index.php?do=notice&amp;num=1461</vt:lpwstr>
      </vt:variant>
      <vt:variant>
        <vt:lpwstr/>
      </vt:variant>
      <vt:variant>
        <vt:i4>852060</vt:i4>
      </vt:variant>
      <vt:variant>
        <vt:i4>99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http://www.annee-philologique.com.ap.emedia1.bsb-muenchen.de/index.php?do=notice&amp;num=1462</vt:lpwstr>
      </vt:variant>
      <vt:variant>
        <vt:lpwstr/>
      </vt:variant>
      <vt:variant>
        <vt:i4>983131</vt:i4>
      </vt:variant>
      <vt:variant>
        <vt:i4>96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http://www.annee-philologique.com.ap.emedia1.bsb-muenchen.de/index.php?do=notice&amp;num=1349</vt:lpwstr>
      </vt:variant>
      <vt:variant>
        <vt:lpwstr/>
      </vt:variant>
      <vt:variant>
        <vt:i4>3342445</vt:i4>
      </vt:variant>
      <vt:variant>
        <vt:i4>93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http://www.annee-philologique.com.ap.emedia1.bsb-muenchen.de/index.php?do=notice&amp;num=11941</vt:lpwstr>
      </vt:variant>
      <vt:variant>
        <vt:lpwstr/>
      </vt:variant>
      <vt:variant>
        <vt:i4>3342445</vt:i4>
      </vt:variant>
      <vt:variant>
        <vt:i4>90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http://www.annee-philologique.com.ap.emedia1.bsb-muenchen.de/index.php?do=notice&amp;num=11941</vt:lpwstr>
      </vt:variant>
      <vt:variant>
        <vt:lpwstr/>
      </vt:variant>
      <vt:variant>
        <vt:i4>3342445</vt:i4>
      </vt:variant>
      <vt:variant>
        <vt:i4>87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http://www.annee-philologique.com.ap.emedia1.bsb-muenchen.de/index.php?do=notice&amp;num=11941</vt:lpwstr>
      </vt:variant>
      <vt:variant>
        <vt:lpwstr/>
      </vt:variant>
      <vt:variant>
        <vt:i4>6815837</vt:i4>
      </vt:variant>
      <vt:variant>
        <vt:i4>84</vt:i4>
      </vt:variant>
      <vt:variant>
        <vt:i4>0</vt:i4>
      </vt:variant>
      <vt:variant>
        <vt:i4>5</vt:i4>
      </vt:variant>
      <vt:variant>
        <vt:lpwstr>http://cwkb.org/resolver?ctx_ver=Z39.88-2004&amp;rft_val_fmt=info:ofi/fmt:kev:mtx:canonical_cit&amp;rft.workid=http%3A%2F%2Fcwkb.org%2Fworkid%2Fphi%3A0959.006&amp;rft.slevel1=10&amp;rft.slevel2=106&amp;res_id=http%3A%2F%2Fsfx.bib-bvb.de%2Fsfx_bsb&amp;rfr_id=info:sid/aph</vt:lpwstr>
      </vt:variant>
      <vt:variant>
        <vt:lpwstr/>
      </vt:variant>
      <vt:variant>
        <vt:i4>196667</vt:i4>
      </vt:variant>
      <vt:variant>
        <vt:i4>81</vt:i4>
      </vt:variant>
      <vt:variant>
        <vt:i4>0</vt:i4>
      </vt:variant>
      <vt:variant>
        <vt:i4>5</vt:i4>
      </vt:variant>
      <vt:variant>
        <vt:lpwstr>http://cwkb.org/resolver?ctx_ver=Z39.88-2004&amp;rft_val_fmt=info:ofi/fmt:kev:mtx:canonical_cit&amp;rft.workid=http%3A%2F%2Fcwkb.org%2Fworkid%2Fphi%3A2349.007&amp;rft.slevel1=1&amp;rft.slevel2=20&amp;res_id=http%3A%2F%2Fsfx.bib-bvb.de%2Fsfx_bsb&amp;rfr_id=info:sid/aph</vt:lpwstr>
      </vt:variant>
      <vt:variant>
        <vt:lpwstr/>
      </vt:variant>
      <vt:variant>
        <vt:i4>917594</vt:i4>
      </vt:variant>
      <vt:variant>
        <vt:i4>78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http://www.annee-philologique.com.ap.emedia1.bsb-muenchen.de/index.php?do=notice&amp;num=1250</vt:lpwstr>
      </vt:variant>
      <vt:variant>
        <vt:lpwstr/>
      </vt:variant>
      <vt:variant>
        <vt:i4>720985</vt:i4>
      </vt:variant>
      <vt:variant>
        <vt:i4>75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http://www.annee-philologique.com.ap.emedia1.bsb-muenchen.de/index.php?do=notice&amp;num=1100</vt:lpwstr>
      </vt:variant>
      <vt:variant>
        <vt:lpwstr/>
      </vt:variant>
      <vt:variant>
        <vt:i4>131165</vt:i4>
      </vt:variant>
      <vt:variant>
        <vt:i4>72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http://www.annee-philologique.com.ap.emedia1.bsb-muenchen.de/index.php?do=notice&amp;num=850</vt:lpwstr>
      </vt:variant>
      <vt:variant>
        <vt:lpwstr/>
      </vt:variant>
      <vt:variant>
        <vt:i4>589914</vt:i4>
      </vt:variant>
      <vt:variant>
        <vt:i4>69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http://www.annee-philologique.com.ap.emedia1.bsb-muenchen.de/index.php?do=notice&amp;num=724</vt:lpwstr>
      </vt:variant>
      <vt:variant>
        <vt:lpwstr/>
      </vt:variant>
      <vt:variant>
        <vt:i4>655453</vt:i4>
      </vt:variant>
      <vt:variant>
        <vt:i4>66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http://www.annee-philologique.com.ap.emedia1.bsb-muenchen.de/index.php?do=notice&amp;num=656</vt:lpwstr>
      </vt:variant>
      <vt:variant>
        <vt:lpwstr/>
      </vt:variant>
      <vt:variant>
        <vt:i4>852061</vt:i4>
      </vt:variant>
      <vt:variant>
        <vt:i4>63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http://www.annee-philologique.com.ap.emedia1.bsb-muenchen.de/index.php?do=notice&amp;num=651</vt:lpwstr>
      </vt:variant>
      <vt:variant>
        <vt:lpwstr/>
      </vt:variant>
      <vt:variant>
        <vt:i4>786521</vt:i4>
      </vt:variant>
      <vt:variant>
        <vt:i4>60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http://www.annee-philologique.com.ap.emedia1.bsb-muenchen.de/index.php?do=notice&amp;num=610</vt:lpwstr>
      </vt:variant>
      <vt:variant>
        <vt:lpwstr/>
      </vt:variant>
      <vt:variant>
        <vt:i4>786521</vt:i4>
      </vt:variant>
      <vt:variant>
        <vt:i4>57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http://www.annee-philologique.com.ap.emedia1.bsb-muenchen.de/index.php?do=notice&amp;num=610</vt:lpwstr>
      </vt:variant>
      <vt:variant>
        <vt:lpwstr/>
      </vt:variant>
      <vt:variant>
        <vt:i4>524380</vt:i4>
      </vt:variant>
      <vt:variant>
        <vt:i4>54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http://www.annee-philologique.com.ap.emedia1.bsb-muenchen.de/index.php?do=notice&amp;num=446</vt:lpwstr>
      </vt:variant>
      <vt:variant>
        <vt:lpwstr/>
      </vt:variant>
      <vt:variant>
        <vt:i4>917595</vt:i4>
      </vt:variant>
      <vt:variant>
        <vt:i4>51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http://www.annee-philologique.com.ap.emedia1.bsb-muenchen.de/index.php?do=notice&amp;num=430</vt:lpwstr>
      </vt:variant>
      <vt:variant>
        <vt:lpwstr/>
      </vt:variant>
      <vt:variant>
        <vt:i4>524378</vt:i4>
      </vt:variant>
      <vt:variant>
        <vt:i4>48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http://www.annee-philologique.com.ap.emedia1.bsb-muenchen.de/index.php?do=notice&amp;num=220</vt:lpwstr>
      </vt:variant>
      <vt:variant>
        <vt:lpwstr/>
      </vt:variant>
      <vt:variant>
        <vt:i4>589904</vt:i4>
      </vt:variant>
      <vt:variant>
        <vt:i4>45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http://www.annee-philologique.com.ap.emedia1.bsb-muenchen.de/index.php?do=notice&amp;num=182</vt:lpwstr>
      </vt:variant>
      <vt:variant>
        <vt:lpwstr/>
      </vt:variant>
      <vt:variant>
        <vt:i4>131163</vt:i4>
      </vt:variant>
      <vt:variant>
        <vt:i4>42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http://www.annee-philologique.com.ap.emedia1.bsb-muenchen.de/index.php?do=notice&amp;num=139</vt:lpwstr>
      </vt:variant>
      <vt:variant>
        <vt:lpwstr/>
      </vt:variant>
      <vt:variant>
        <vt:i4>196696</vt:i4>
      </vt:variant>
      <vt:variant>
        <vt:i4>39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http://www.annee-philologique.com.ap.emedia1.bsb-muenchen.de/index.php?do=notice&amp;num=108</vt:lpwstr>
      </vt:variant>
      <vt:variant>
        <vt:lpwstr/>
      </vt:variant>
      <vt:variant>
        <vt:i4>983128</vt:i4>
      </vt:variant>
      <vt:variant>
        <vt:i4>36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http://www.annee-philologique.com.ap.emedia1.bsb-muenchen.de/index.php?do=notice&amp;num=104</vt:lpwstr>
      </vt:variant>
      <vt:variant>
        <vt:lpwstr/>
      </vt:variant>
      <vt:variant>
        <vt:i4>983128</vt:i4>
      </vt:variant>
      <vt:variant>
        <vt:i4>33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http://www.annee-philologique.com.ap.emedia1.bsb-muenchen.de/index.php?do=notice&amp;num=104</vt:lpwstr>
      </vt:variant>
      <vt:variant>
        <vt:lpwstr/>
      </vt:variant>
      <vt:variant>
        <vt:i4>983128</vt:i4>
      </vt:variant>
      <vt:variant>
        <vt:i4>30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http://www.annee-philologique.com.ap.emedia1.bsb-muenchen.de/index.php?do=notice&amp;num=104</vt:lpwstr>
      </vt:variant>
      <vt:variant>
        <vt:lpwstr/>
      </vt:variant>
      <vt:variant>
        <vt:i4>983128</vt:i4>
      </vt:variant>
      <vt:variant>
        <vt:i4>27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http://www.annee-philologique.com.ap.emedia1.bsb-muenchen.de/index.php?do=notice&amp;num=104</vt:lpwstr>
      </vt:variant>
      <vt:variant>
        <vt:lpwstr/>
      </vt:variant>
      <vt:variant>
        <vt:i4>983128</vt:i4>
      </vt:variant>
      <vt:variant>
        <vt:i4>24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http://www.annee-philologique.com.ap.emedia1.bsb-muenchen.de/index.php?do=notice&amp;num=104</vt:lpwstr>
      </vt:variant>
      <vt:variant>
        <vt:lpwstr/>
      </vt:variant>
      <vt:variant>
        <vt:i4>4128872</vt:i4>
      </vt:variant>
      <vt:variant>
        <vt:i4>21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http://www.annee-philologique.com.ap.emedia1.bsb-muenchen.de/index.php?do=notice&amp;num=56</vt:lpwstr>
      </vt:variant>
      <vt:variant>
        <vt:lpwstr/>
      </vt:variant>
      <vt:variant>
        <vt:i4>4128872</vt:i4>
      </vt:variant>
      <vt:variant>
        <vt:i4>18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http://www.annee-philologique.com.ap.emedia1.bsb-muenchen.de/index.php?do=notice&amp;num=51</vt:lpwstr>
      </vt:variant>
      <vt:variant>
        <vt:lpwstr/>
      </vt:variant>
      <vt:variant>
        <vt:i4>4063336</vt:i4>
      </vt:variant>
      <vt:variant>
        <vt:i4>15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http://www.annee-philologique.com.ap.emedia1.bsb-muenchen.de/index.php?do=notice&amp;num=49</vt:lpwstr>
      </vt:variant>
      <vt:variant>
        <vt:lpwstr/>
      </vt:variant>
      <vt:variant>
        <vt:i4>2490443</vt:i4>
      </vt:variant>
      <vt:variant>
        <vt:i4>12</vt:i4>
      </vt:variant>
      <vt:variant>
        <vt:i4>0</vt:i4>
      </vt:variant>
      <vt:variant>
        <vt:i4>5</vt:i4>
      </vt:variant>
      <vt:variant>
        <vt:lpwstr>http://cwkb.org/resolver?ctx_ver=Z39.88-2004&amp;rft_val_fmt=info:ofi/fmt:kev:mtx:canonical_cit&amp;rft.workid=http%3A%2F%2Fcwkb.org%2Fworkid%2Fphi%3A0690.003&amp;rft.slevel1=6&amp;rft.slevel2=285&amp;res_id=http%3A%2F%2Fsfx.bib-bvb.de%2Fsfx_bsb&amp;rfr_id=info:sid/aph</vt:lpwstr>
      </vt:variant>
      <vt:variant>
        <vt:lpwstr/>
      </vt:variant>
      <vt:variant>
        <vt:i4>2293827</vt:i4>
      </vt:variant>
      <vt:variant>
        <vt:i4>9</vt:i4>
      </vt:variant>
      <vt:variant>
        <vt:i4>0</vt:i4>
      </vt:variant>
      <vt:variant>
        <vt:i4>5</vt:i4>
      </vt:variant>
      <vt:variant>
        <vt:lpwstr>http://cwkb.org/resolver?ctx_ver=Z39.88-2004&amp;rft_val_fmt=info:ofi/fmt:kev:mtx:canonical_cit&amp;rft.workid=http%3A%2F%2Fcwkb.org%2Fworkid%2Fphi%3A0690.003&amp;rft.slevel1=1&amp;rft.slevel2=500&amp;res_id=http%3A%2F%2Fsfx.bib-bvb.de%2Fsfx_bsb&amp;rfr_id=info:sid/aph</vt:lpwstr>
      </vt:variant>
      <vt:variant>
        <vt:lpwstr/>
      </vt:variant>
      <vt:variant>
        <vt:i4>2424898</vt:i4>
      </vt:variant>
      <vt:variant>
        <vt:i4>6</vt:i4>
      </vt:variant>
      <vt:variant>
        <vt:i4>0</vt:i4>
      </vt:variant>
      <vt:variant>
        <vt:i4>5</vt:i4>
      </vt:variant>
      <vt:variant>
        <vt:lpwstr>http://cwkb.org/resolver?ctx_ver=Z39.88-2004&amp;rft_val_fmt=info:ofi/fmt:kev:mtx:canonical_cit&amp;rft.workid=http%3A%2F%2Fcwkb.org%2Fworkid%2Fphi%3A0690.002&amp;rft.slevel1=3&amp;rft.slevel2=515&amp;res_id=http%3A%2F%2Fsfx.bib-bvb.de%2Fsfx_bsb&amp;rfr_id=info:sid/aph</vt:lpwstr>
      </vt:variant>
      <vt:variant>
        <vt:lpwstr/>
      </vt:variant>
      <vt:variant>
        <vt:i4>3866728</vt:i4>
      </vt:variant>
      <vt:variant>
        <vt:i4>3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http://www.annee-philologique.com.ap.emedia1.bsb-muenchen.de/index.php?do=notice&amp;num=19</vt:lpwstr>
      </vt:variant>
      <vt:variant>
        <vt:lpwstr/>
      </vt:variant>
      <vt:variant>
        <vt:i4>5111851</vt:i4>
      </vt:variant>
      <vt:variant>
        <vt:i4>2188</vt:i4>
      </vt:variant>
      <vt:variant>
        <vt:i4>1025</vt:i4>
      </vt:variant>
      <vt:variant>
        <vt:i4>1</vt:i4>
      </vt:variant>
      <vt:variant>
        <vt:lpwstr>http://www.fh-augsburg.de/~harsch/Chronologia/Lsante01/Vergilius/ver_por2.jpg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Vergil, Georgica</dc:title>
  <dc:creator>Niklas Holzberg</dc:creator>
  <cp:lastModifiedBy>lup cx</cp:lastModifiedBy>
  <cp:revision>39</cp:revision>
  <cp:lastPrinted>2015-07-21T06:19:00Z</cp:lastPrinted>
  <dcterms:created xsi:type="dcterms:W3CDTF">2015-07-16T06:06:00Z</dcterms:created>
  <dcterms:modified xsi:type="dcterms:W3CDTF">2016-06-06T19:24:00Z</dcterms:modified>
</cp:coreProperties>
</file>